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7AA" w:rsidRDefault="006C57AA" w:rsidP="006C57AA">
      <w:pPr>
        <w:jc w:val="right"/>
        <w:rPr>
          <w:b/>
          <w:color w:val="000000"/>
          <w:sz w:val="20"/>
        </w:rPr>
      </w:pPr>
      <w:bookmarkStart w:id="0" w:name="_GoBack"/>
      <w:bookmarkEnd w:id="0"/>
      <w:r>
        <w:rPr>
          <w:b/>
          <w:color w:val="000000"/>
          <w:sz w:val="20"/>
        </w:rPr>
        <w:t xml:space="preserve">Příloha č. 12 k vyhlášce č. 503/2006 Sb. </w:t>
      </w:r>
    </w:p>
    <w:p w:rsidR="006C57AA" w:rsidRDefault="006C57AA" w:rsidP="006C57AA">
      <w:pPr>
        <w:pStyle w:val="Nadpis1"/>
        <w:tabs>
          <w:tab w:val="left" w:pos="4395"/>
        </w:tabs>
        <w:rPr>
          <w:rFonts w:ascii="Times New Roman" w:hAnsi="Times New Roman"/>
          <w:sz w:val="24"/>
          <w:szCs w:val="24"/>
        </w:rPr>
      </w:pPr>
      <w:r>
        <w:rPr>
          <w:szCs w:val="24"/>
        </w:rPr>
        <w:tab/>
      </w:r>
      <w:r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6C57AA" w:rsidRDefault="006C57AA" w:rsidP="006C57AA">
      <w:pPr>
        <w:tabs>
          <w:tab w:val="left" w:pos="4395"/>
          <w:tab w:val="left" w:pos="5670"/>
        </w:tabs>
        <w:spacing w:before="240" w:line="360" w:lineRule="auto"/>
        <w:rPr>
          <w:szCs w:val="24"/>
        </w:rPr>
      </w:pPr>
      <w:r>
        <w:rPr>
          <w:szCs w:val="24"/>
        </w:rPr>
        <w:tab/>
        <w:t>Úřad: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Ulice: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>
      <w:pPr>
        <w:tabs>
          <w:tab w:val="left" w:pos="4395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  <w:t>PSČ, obec:</w:t>
      </w:r>
      <w:r>
        <w:rPr>
          <w:szCs w:val="24"/>
        </w:rPr>
        <w:tab/>
        <w:t>...................................................................</w:t>
      </w:r>
    </w:p>
    <w:p w:rsidR="006C57AA" w:rsidRDefault="006C57AA" w:rsidP="006C57AA"/>
    <w:p w:rsidR="006C57AA" w:rsidRDefault="006C57AA" w:rsidP="006C57AA"/>
    <w:p w:rsidR="006C57AA" w:rsidRDefault="006C57AA" w:rsidP="006C57AA"/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</w:t>
      </w:r>
      <w:r>
        <w:rPr>
          <w:rFonts w:ascii="Times New Roman" w:hAnsi="Times New Roman" w:cs="Times New Roman"/>
          <w:i w:val="0"/>
        </w:rPr>
        <w:t>ŽÁDOST O VYDÁNÍ KOLAUDAČNÍHO SOUHLASU</w:t>
      </w:r>
    </w:p>
    <w:p w:rsidR="006C57AA" w:rsidRDefault="006C57AA" w:rsidP="006C57AA">
      <w:pPr>
        <w:pStyle w:val="nadpiszkona"/>
        <w:spacing w:before="0"/>
        <w:jc w:val="both"/>
        <w:rPr>
          <w:b w:val="0"/>
          <w:strike/>
          <w:szCs w:val="24"/>
        </w:rPr>
      </w:pPr>
      <w:r>
        <w:rPr>
          <w:b w:val="0"/>
          <w:szCs w:val="24"/>
        </w:rPr>
        <w:t xml:space="preserve">podle ustanovení § 122 č. 183/2006 Sb., o územním plánování a stavebním řádu (stavební zákon) a § 18i vyhlášky č. </w:t>
      </w:r>
      <w:r>
        <w:rPr>
          <w:b w:val="0"/>
          <w:color w:val="000000"/>
          <w:szCs w:val="24"/>
        </w:rPr>
        <w:t>503/</w:t>
      </w:r>
      <w:r>
        <w:rPr>
          <w:b w:val="0"/>
          <w:szCs w:val="24"/>
        </w:rPr>
        <w:t xml:space="preserve">2006 Sb., </w:t>
      </w:r>
      <w:r>
        <w:rPr>
          <w:b w:val="0"/>
          <w:color w:val="000000"/>
          <w:szCs w:val="24"/>
        </w:rPr>
        <w:t xml:space="preserve">o podrobnější úpravě územního rozhodování, územního opatření a stavebního </w:t>
      </w:r>
      <w:r>
        <w:rPr>
          <w:b w:val="0"/>
          <w:szCs w:val="24"/>
        </w:rPr>
        <w:t xml:space="preserve">řádu </w:t>
      </w: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</w:p>
    <w:p w:rsidR="006C57AA" w:rsidRDefault="006C57AA" w:rsidP="006C57AA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120" w:after="120"/>
        <w:rPr>
          <w:b/>
        </w:rPr>
      </w:pPr>
      <w:r>
        <w:rPr>
          <w:b/>
        </w:rPr>
        <w:t xml:space="preserve">I. Identifikační údaje stavby </w:t>
      </w:r>
    </w:p>
    <w:p w:rsidR="006C57AA" w:rsidRDefault="006C57AA" w:rsidP="006C57AA">
      <w:r>
        <w:t>(název, účel stavby, místo, pokud dochází ke změně parcelního čísla – uvést původní a nové parc. č.)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…......................................................................................................................................................................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Identifikační údaje stavebníka</w:t>
      </w:r>
    </w:p>
    <w:p w:rsidR="006C57AA" w:rsidRDefault="006C57AA" w:rsidP="006C57AA">
      <w:pPr>
        <w:tabs>
          <w:tab w:val="left" w:pos="426"/>
        </w:tabs>
      </w:pPr>
      <w: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7844DB" w:rsidRDefault="007844DB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Žádá-li  více osob, připojují se  údaje obsažené v tomto bodě 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0522E">
        <w:rPr>
          <w:b/>
          <w:szCs w:val="24"/>
        </w:rPr>
      </w:r>
      <w:r w:rsidR="00A0522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0522E">
        <w:rPr>
          <w:b/>
          <w:szCs w:val="24"/>
        </w:rPr>
      </w:r>
      <w:r w:rsidR="00A0522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Stavebník jedná   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0522E">
        <w:rPr>
          <w:b/>
          <w:szCs w:val="24"/>
        </w:rPr>
      </w:r>
      <w:r w:rsidR="00A0522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samostatně     </w:t>
      </w:r>
    </w:p>
    <w:p w:rsidR="006C57AA" w:rsidRDefault="006C57AA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szCs w:val="24"/>
        </w:rPr>
        <w:instrText xml:space="preserve"> FORMCHECKBOX </w:instrText>
      </w:r>
      <w:r w:rsidR="00A0522E">
        <w:rPr>
          <w:szCs w:val="24"/>
        </w:rPr>
      </w:r>
      <w:r w:rsidR="00A0522E">
        <w:rPr>
          <w:szCs w:val="24"/>
        </w:rPr>
        <w:fldChar w:fldCharType="separate"/>
      </w:r>
      <w:r>
        <w:rPr>
          <w:szCs w:val="24"/>
        </w:rPr>
        <w:fldChar w:fldCharType="end"/>
      </w:r>
      <w:r>
        <w:rPr>
          <w:szCs w:val="24"/>
        </w:rPr>
        <w:t xml:space="preserve">  </w:t>
      </w:r>
      <w:r>
        <w:rPr>
          <w:szCs w:val="24"/>
        </w:rPr>
        <w:tab/>
        <w:t>je zastoupen; v případě zastoupení na základě plné moci, je plná moc připojena v samostatné příloze</w:t>
      </w:r>
      <w:r>
        <w:t xml:space="preserve">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</w:t>
      </w:r>
      <w:r>
        <w:rPr>
          <w:szCs w:val="24"/>
        </w:rPr>
        <w:t>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Telefon / mobilní telefon: 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Fax / e-mail: ……………................................................................................................................................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schránka:..………................................................................................................................................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Základní informace o rozhodnutích nebo opatřeních, na jejichž základě byla stavba provedena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stavebního úřadu / jméno autorizovaného inspektora, datum vyhotovení a číslo jednací rozhodnutí nebo opatření)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</w:pPr>
      <w:r>
        <w:rPr>
          <w:szCs w:val="24"/>
        </w:rPr>
        <w:t>Stavba byla provedena s nepodstatnými odchylkami od uvedených dokumentů nebo od projektové dokumentace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0522E">
        <w:rPr>
          <w:b/>
          <w:szCs w:val="24"/>
        </w:rPr>
      </w:r>
      <w:r w:rsidR="00A0522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color w:val="000000"/>
          <w:szCs w:val="24"/>
        </w:rPr>
      </w:pPr>
      <w:r>
        <w:rPr>
          <w:b/>
          <w:color w:val="000000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color w:val="000000"/>
          <w:szCs w:val="24"/>
        </w:rPr>
        <w:instrText xml:space="preserve"> FORMCHECKBOX </w:instrText>
      </w:r>
      <w:r w:rsidR="00A0522E">
        <w:rPr>
          <w:b/>
          <w:color w:val="000000"/>
          <w:szCs w:val="24"/>
        </w:rPr>
      </w:r>
      <w:r w:rsidR="00A0522E">
        <w:rPr>
          <w:b/>
          <w:color w:val="000000"/>
          <w:szCs w:val="24"/>
        </w:rPr>
        <w:fldChar w:fldCharType="separate"/>
      </w:r>
      <w:r>
        <w:rPr>
          <w:b/>
          <w:color w:val="000000"/>
          <w:szCs w:val="24"/>
        </w:rPr>
        <w:fldChar w:fldCharType="end"/>
      </w:r>
      <w:r>
        <w:rPr>
          <w:b/>
          <w:color w:val="000000"/>
          <w:szCs w:val="24"/>
        </w:rPr>
        <w:t xml:space="preserve">  </w:t>
      </w:r>
      <w:r>
        <w:rPr>
          <w:color w:val="000000"/>
          <w:szCs w:val="24"/>
        </w:rPr>
        <w:t xml:space="preserve"> ano (popis a zdůvodnění nepodstatných odchylek)              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lastRenderedPageBreak/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…..……………………………………………………………………………………………………………</w:t>
      </w:r>
    </w:p>
    <w:p w:rsidR="006C57AA" w:rsidRDefault="006C57AA" w:rsidP="006C57AA">
      <w:pPr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V.  Předpokládaný termín dokončení stavby a zahájení jejího užívání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..........................................................................................................................................................................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2"/>
      </w:pPr>
      <w:r>
        <w:t>VI. U dočasné stavby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  <w:r>
        <w:rPr>
          <w:color w:val="000000"/>
          <w:szCs w:val="24"/>
        </w:rPr>
        <w:t>Doba trvání do.................................................................................................................................................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color w:val="000000"/>
          <w:szCs w:val="24"/>
        </w:rPr>
      </w:pPr>
    </w:p>
    <w:p w:rsidR="006C57AA" w:rsidRDefault="006C57AA" w:rsidP="006C57AA">
      <w:pPr>
        <w:pStyle w:val="Styl1"/>
      </w:pPr>
      <w:r>
        <w:t>VII. Údaj o zkušebním provozu</w:t>
      </w:r>
    </w:p>
    <w:p w:rsidR="006C57AA" w:rsidRDefault="006C57AA" w:rsidP="006C57AA">
      <w:pPr>
        <w:tabs>
          <w:tab w:val="left" w:pos="426"/>
        </w:tabs>
        <w:spacing w:before="120"/>
        <w:rPr>
          <w:szCs w:val="24"/>
        </w:rPr>
      </w:pPr>
      <w:r>
        <w:rPr>
          <w:szCs w:val="24"/>
        </w:rPr>
        <w:t xml:space="preserve">Byl proveden 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0522E">
        <w:rPr>
          <w:b/>
          <w:szCs w:val="24"/>
        </w:rPr>
      </w:r>
      <w:r w:rsidR="00A0522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 xml:space="preserve">ne                                         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A0522E">
        <w:rPr>
          <w:b/>
          <w:szCs w:val="24"/>
        </w:rPr>
      </w:r>
      <w:r w:rsidR="00A0522E"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>
        <w:rPr>
          <w:szCs w:val="24"/>
        </w:rPr>
        <w:t xml:space="preserve"> </w:t>
      </w:r>
      <w:r>
        <w:rPr>
          <w:szCs w:val="24"/>
        </w:rPr>
        <w:tab/>
        <w:t>ano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 xml:space="preserve">na základě rozhodnutí, které vydal……………………………………………………… 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szCs w:val="24"/>
        </w:rPr>
      </w:pPr>
      <w:r>
        <w:rPr>
          <w:szCs w:val="24"/>
        </w:rPr>
        <w:t>dne ……………………………..…pod č.j…………………..…………………………..</w:t>
      </w:r>
    </w:p>
    <w:p w:rsidR="006C57AA" w:rsidRDefault="006C57AA" w:rsidP="006C57AA">
      <w:pPr>
        <w:tabs>
          <w:tab w:val="left" w:pos="426"/>
        </w:tabs>
        <w:spacing w:before="120"/>
        <w:ind w:left="1800"/>
        <w:rPr>
          <w:b/>
          <w:szCs w:val="24"/>
        </w:rPr>
      </w:pPr>
      <w:r>
        <w:rPr>
          <w:szCs w:val="24"/>
        </w:rPr>
        <w:t xml:space="preserve">doba jeho trvání ….…………………………………………..…………………………..    </w:t>
      </w:r>
    </w:p>
    <w:p w:rsidR="006C57AA" w:rsidRDefault="006C57AA" w:rsidP="006C57AA">
      <w:pPr>
        <w:tabs>
          <w:tab w:val="left" w:pos="4111"/>
        </w:tabs>
        <w:spacing w:line="360" w:lineRule="auto"/>
        <w:rPr>
          <w:szCs w:val="24"/>
        </w:rPr>
      </w:pPr>
    </w:p>
    <w:p w:rsidR="006C57AA" w:rsidRDefault="006C57AA" w:rsidP="006C57AA"/>
    <w:p w:rsidR="006C57AA" w:rsidRDefault="006C57AA" w:rsidP="006C57AA">
      <w:pPr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…………...……………………dne……..…....…………..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………………………………………………..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>podpis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  <w:t>ČÁST B</w:t>
      </w:r>
    </w:p>
    <w:p w:rsidR="006C57AA" w:rsidRDefault="006C57AA" w:rsidP="006C57AA">
      <w:pPr>
        <w:rPr>
          <w:b/>
          <w:szCs w:val="24"/>
        </w:rPr>
      </w:pPr>
    </w:p>
    <w:p w:rsidR="006C57AA" w:rsidRDefault="006C57AA" w:rsidP="006C57AA">
      <w:pPr>
        <w:rPr>
          <w:szCs w:val="24"/>
        </w:rPr>
      </w:pPr>
      <w:r>
        <w:rPr>
          <w:szCs w:val="24"/>
        </w:rPr>
        <w:t>Přílohy  žádosti o vydání kolaudačního souhlasu:</w:t>
      </w:r>
    </w:p>
    <w:tbl>
      <w:tblPr>
        <w:tblW w:w="10267" w:type="dxa"/>
        <w:tblInd w:w="250" w:type="dxa"/>
        <w:tblLook w:val="01E0" w:firstRow="1" w:lastRow="1" w:firstColumn="1" w:lastColumn="1" w:noHBand="0" w:noVBand="0"/>
      </w:tblPr>
      <w:tblGrid>
        <w:gridCol w:w="608"/>
        <w:gridCol w:w="9659"/>
      </w:tblGrid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Geometrický plán potvrzený katastrálním úřadem (pokud je stavba předmětem evidence v katastru nemovitostí nebo její výstavbou dochází k rozdělení pozemku; doklad se nepřipojí, pokud nedochází ke změně vnějšího půdorysného ohraničení stavby) včetně vyznačení údajů určujících polohu definičního bodu stavby a adresního místa (viz poznámka).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Dokumentace geodetické části skutečného provedení stavby u staveb technické nebo dopravní infrastruktury.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 o tom, že příslušnému obecnímu úřadu byly ohlášeny a doloženy změny týkající se obsahu technické mapy obce.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Doklady o výsledcích zkoušek a měření předepsaných zvláštními právními předpisy.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o výsledcích zkušebního provozu, pokud byl prováděn.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Doklady prokazující shodu vlastností použitých výrobků  s požadavky na stavby (§ 156 stavebního zákona).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U stavby s jaderným zařízením povolení Státního úřadu pro jadernou bezpečnost podle zvláštního právního předpisu.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Jiné doklady stanovené v povolení stavby.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Dokumentace skutečného provedení stavby (došlo-li k nepodstatným odchylkám proti povolení stavby nebo ověřené projektové dokumentaci).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Plná moc v případě zastupování stavebníka, není-li udělena plná moc pro více řízení, popřípadě  plná moc do protokolu.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Certifikát autorizovaného inspektora, pokud byl vyhotoven. 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color w:val="000000"/>
                <w:szCs w:val="24"/>
              </w:rPr>
              <w:t xml:space="preserve"> Samostatná příloha k bodu II. části A.</w:t>
            </w:r>
          </w:p>
        </w:tc>
      </w:tr>
      <w:tr w:rsidR="006C57AA">
        <w:trPr>
          <w:trHeight w:val="132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clear" w:pos="360"/>
                <w:tab w:val="left" w:pos="-284"/>
                <w:tab w:val="num" w:pos="418"/>
                <w:tab w:val="left" w:pos="720"/>
              </w:tabs>
              <w:spacing w:before="120"/>
              <w:ind w:left="418" w:hanging="418"/>
              <w:rPr>
                <w:bCs/>
                <w:szCs w:val="24"/>
              </w:rPr>
            </w:pPr>
            <w:r>
              <w:rPr>
                <w:bCs/>
                <w:szCs w:val="24"/>
              </w:rPr>
              <w:t>Závazná stanoviska dotčených orgánů k užívání stavby, pokud jsou zvláštním právním předpisem  pro užívání stavby vyžadována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69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orgánu, č.j. a data vydání, a to na úseku: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  <w:tab w:val="left" w:pos="9882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přírody a krajiny ….……………………………………………….………………………………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vod …………………….…………………………………………………………………………..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ovzduší……………………………………………………………………..………………………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zemědělského půdního fondu  …………...………………………………………………………..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lesa…………….….………………………………………………………..………………………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ochrany ložisek nerostných surovin  ……………………...………………………………………………..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odpadového hospodářství 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prevence závažných havárií …………..……………………………………..……………………………..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ochrany veřejného  zdraví ……………………..……………………………………………………………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lázní a zřídel….………………..……………………..……………………… 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veterinární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památkové péče………………………………………………………………………..………………………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dopravy na pozemních komunikacích  ……………………………………………………………………..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drážní………………………………………………………………………..………………..………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dopravy letecké………….……………………………………………………………..………………………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dopravy vodní…………...………………………………………...……………………..……………………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energetiky…………...…………………………………………………….……………..……………………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jaderné bezpečnosti a ochrany před ionizujícím zářením  …………………………………………………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elektronických komunikací ………..………………………………...……………………………………….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obrany státu  ………………………………………………………………………………………………….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bezpečnosti státu…………………………………………………………………………..……………..……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868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civilní ochrany…………..……………………………………………………………………………….……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1452"/>
                <w:tab w:val="left" w:pos="2067"/>
              </w:tabs>
              <w:spacing w:before="120" w:beforeAutospacing="0" w:after="0" w:afterAutospacing="0"/>
              <w:ind w:left="1094" w:hanging="67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 požární ochrany……………………………………………………………………….……….……………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další…………..………………………………………………………………………….…………………….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424"/>
              <w:rPr>
                <w:bCs/>
                <w:sz w:val="20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……………………………………………………………………………………………………………………..</w:t>
            </w:r>
          </w:p>
        </w:tc>
      </w:tr>
      <w:tr w:rsidR="006C57AA">
        <w:trPr>
          <w:trHeight w:val="4336"/>
        </w:trPr>
        <w:tc>
          <w:tcPr>
            <w:tcW w:w="608" w:type="dxa"/>
            <w:hideMark/>
          </w:tcPr>
          <w:p w:rsidR="006C57AA" w:rsidRDefault="006C57AA">
            <w:pPr>
              <w:tabs>
                <w:tab w:val="left" w:pos="-284"/>
              </w:tabs>
              <w:spacing w:before="120"/>
              <w:ind w:left="360" w:hanging="709"/>
              <w:jc w:val="center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</w:p>
        </w:tc>
        <w:tc>
          <w:tcPr>
            <w:tcW w:w="9659" w:type="dxa"/>
            <w:hideMark/>
          </w:tcPr>
          <w:p w:rsidR="006C57AA" w:rsidRDefault="006C57AA" w:rsidP="006C57AA">
            <w:pPr>
              <w:numPr>
                <w:ilvl w:val="0"/>
                <w:numId w:val="30"/>
              </w:numPr>
              <w:tabs>
                <w:tab w:val="left" w:pos="-284"/>
                <w:tab w:val="left" w:pos="720"/>
              </w:tabs>
              <w:spacing w:before="120"/>
              <w:rPr>
                <w:bCs/>
                <w:szCs w:val="24"/>
              </w:rPr>
            </w:pPr>
            <w:r>
              <w:rPr>
                <w:bCs/>
                <w:szCs w:val="24"/>
              </w:rPr>
              <w:t>Stanoviska vlastníků veřejné dopravní a technické infrastruktury o provedení kontroly způsobu napojení stavby (pokud byla předem vyžadována)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1094" w:hanging="670"/>
              <w:rPr>
                <w:bCs/>
                <w:szCs w:val="24"/>
              </w:rPr>
            </w:pP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jsou připojena v dokladové části dokumentace, </w:t>
            </w:r>
            <w:r>
              <w:rPr>
                <w:bCs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>
              <w:rPr>
                <w:bCs/>
                <w:szCs w:val="24"/>
              </w:rPr>
              <w:instrText xml:space="preserve"> FORMCHECKBOX </w:instrText>
            </w:r>
            <w:r w:rsidR="00A0522E">
              <w:rPr>
                <w:bCs/>
                <w:szCs w:val="24"/>
              </w:rPr>
            </w:r>
            <w:r w:rsidR="00A0522E">
              <w:rPr>
                <w:bCs/>
                <w:szCs w:val="24"/>
              </w:rPr>
              <w:fldChar w:fldCharType="separate"/>
            </w:r>
            <w:r>
              <w:rPr>
                <w:bCs/>
                <w:szCs w:val="24"/>
              </w:rPr>
              <w:fldChar w:fldCharType="end"/>
            </w:r>
            <w:r>
              <w:rPr>
                <w:bCs/>
                <w:szCs w:val="24"/>
              </w:rPr>
              <w:t xml:space="preserve">  samostatně   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left="708" w:hanging="284"/>
              <w:rPr>
                <w:bCs/>
                <w:szCs w:val="24"/>
              </w:rPr>
            </w:pPr>
            <w:r>
              <w:rPr>
                <w:bCs/>
                <w:szCs w:val="24"/>
              </w:rPr>
              <w:t>s uvedením příslušného vlastníka, č.j. a data vydání, a to na úseku: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elektrické energie  ……………………….………………………………………………….…………….....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plynu……………  ……………………….……………………………………………….………….………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ab/>
              <w:t>rozvodu tepla ……....………………………………………………………………………….……………..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vody ……………..…………………….………………………………………………….………….………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</w:t>
            </w:r>
            <w:r>
              <w:rPr>
                <w:bCs/>
                <w:sz w:val="20"/>
              </w:rPr>
              <w:tab/>
              <w:t>kanalizace ……………………………….……………………………………………….……..……………</w:t>
            </w:r>
          </w:p>
          <w:p w:rsidR="006C57AA" w:rsidRDefault="006C57AA">
            <w:pPr>
              <w:pStyle w:val="Normlnweb"/>
              <w:shd w:val="clear" w:color="auto" w:fill="FFFFFF"/>
              <w:tabs>
                <w:tab w:val="left" w:pos="-284"/>
                <w:tab w:val="left" w:pos="742"/>
                <w:tab w:val="left" w:pos="2160"/>
              </w:tabs>
              <w:spacing w:before="120" w:beforeAutospacing="0" w:after="0" w:afterAutospacing="0"/>
              <w:ind w:left="708" w:hanging="284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  <w:szCs w:val="20"/>
              </w:rPr>
              <w:instrText xml:space="preserve"> FORMCHECKBOX </w:instrText>
            </w:r>
            <w:r w:rsidR="00A0522E">
              <w:rPr>
                <w:bCs/>
                <w:sz w:val="20"/>
                <w:szCs w:val="20"/>
              </w:rPr>
            </w:r>
            <w:r w:rsidR="00A0522E">
              <w:rPr>
                <w:bCs/>
                <w:sz w:val="20"/>
                <w:szCs w:val="20"/>
              </w:rPr>
              <w:fldChar w:fldCharType="separate"/>
            </w:r>
            <w:r>
              <w:rPr>
                <w:bCs/>
                <w:sz w:val="20"/>
                <w:szCs w:val="20"/>
              </w:rPr>
              <w:fldChar w:fldCharType="end"/>
            </w:r>
            <w:r>
              <w:rPr>
                <w:bCs/>
                <w:sz w:val="20"/>
                <w:szCs w:val="20"/>
              </w:rPr>
              <w:t xml:space="preserve"> elektronických komunikací…..…………………………………………………..…….…………………….</w:t>
            </w:r>
          </w:p>
          <w:p w:rsidR="006C57AA" w:rsidRDefault="006C57AA">
            <w:pPr>
              <w:tabs>
                <w:tab w:val="left" w:pos="-284"/>
                <w:tab w:val="left" w:pos="742"/>
                <w:tab w:val="left" w:pos="2160"/>
              </w:tabs>
              <w:spacing w:before="120"/>
              <w:ind w:left="708" w:hanging="284"/>
              <w:jc w:val="left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dopravy ………..……………………….……………………………………………….……………………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 w:val="20"/>
              </w:rPr>
            </w:pPr>
            <w:r>
              <w:rPr>
                <w:bCs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Cs/>
                <w:sz w:val="20"/>
              </w:rPr>
              <w:instrText xml:space="preserve"> FORMCHECKBOX </w:instrText>
            </w:r>
            <w:r w:rsidR="00A0522E">
              <w:rPr>
                <w:bCs/>
                <w:sz w:val="20"/>
              </w:rPr>
            </w:r>
            <w:r w:rsidR="00A0522E">
              <w:rPr>
                <w:bCs/>
                <w:sz w:val="20"/>
              </w:rPr>
              <w:fldChar w:fldCharType="separate"/>
            </w:r>
            <w:r>
              <w:rPr>
                <w:bCs/>
                <w:sz w:val="20"/>
              </w:rPr>
              <w:fldChar w:fldCharType="end"/>
            </w:r>
            <w:r>
              <w:rPr>
                <w:bCs/>
                <w:sz w:val="20"/>
              </w:rPr>
              <w:t xml:space="preserve">  další…………..……………………………………………………………………….…….……………….…</w:t>
            </w:r>
          </w:p>
          <w:p w:rsidR="006C57AA" w:rsidRDefault="006C57AA">
            <w:pPr>
              <w:tabs>
                <w:tab w:val="left" w:pos="-284"/>
              </w:tabs>
              <w:spacing w:before="120"/>
              <w:ind w:firstLine="418"/>
              <w:rPr>
                <w:bCs/>
                <w:szCs w:val="24"/>
              </w:rPr>
            </w:pPr>
            <w:r>
              <w:rPr>
                <w:bCs/>
                <w:sz w:val="20"/>
              </w:rPr>
              <w:t>………………………………………………………………………………………………………………………</w:t>
            </w:r>
          </w:p>
        </w:tc>
      </w:tr>
    </w:tbl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Poznámka:</w:t>
      </w:r>
    </w:p>
    <w:p w:rsidR="006C57AA" w:rsidRDefault="006C57AA" w:rsidP="006C57AA">
      <w:pPr>
        <w:spacing w:after="120"/>
        <w:rPr>
          <w:b/>
          <w:i/>
          <w:color w:val="000000"/>
          <w:sz w:val="20"/>
        </w:rPr>
      </w:pPr>
      <w:r>
        <w:rPr>
          <w:b/>
          <w:i/>
          <w:color w:val="000000"/>
          <w:sz w:val="20"/>
        </w:rPr>
        <w:t>Způsob vyznačení údajů určujících polohu definičního bodu stavby a adresního místa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U budovy zapisované do katastru nemovitostí se adresní místo vyznačí do geometrického plánu na zaměření budovy jako bod uvnitř stavebního objektu v místě očíslovaného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Nejedná-li se o stavbu zapisovanou do katastru nemovitostí, vyznačí se definiční bod i adresní místo do grafického vyjádření výsledku zaměření skutečné polohy objektu v dokumentaci skutečného provedení stavby nebo do kopie situačního výkresu v měřítku katastrální mapy se zakreslením umístění stavby, který byl  podkladem pro umístění stavby, a to definiční bod stavebního objektu jako bod poblíž těžiště stavby a definiční bod adresního místa jako bod uvnitř stavebního objektu v místě vchodu z ulice nebo veřejného prostranství.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 xml:space="preserve">Jedná-li se o stavbu v areálu, kde je přístup z ulice ke stavebnímu objektu vhodný také pro vjezd vozidel používaných složkami integrovaného záchranného systému, ale je umístěn odlišně od vchodu z ulice do stavebního objektu, lze k adresnímu místu vyznačit také příslušná příjezdová místa. </w:t>
      </w:r>
    </w:p>
    <w:p w:rsidR="006C57AA" w:rsidRDefault="006C57AA" w:rsidP="006C57AA">
      <w:pPr>
        <w:spacing w:after="120"/>
        <w:rPr>
          <w:i/>
          <w:color w:val="000000"/>
          <w:sz w:val="20"/>
        </w:rPr>
      </w:pPr>
      <w:r>
        <w:rPr>
          <w:i/>
          <w:color w:val="000000"/>
          <w:sz w:val="20"/>
        </w:rPr>
        <w:t>Parametry příjezdových míst:</w:t>
      </w: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2520"/>
        <w:gridCol w:w="2340"/>
      </w:tblGrid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  <w:sz w:val="20"/>
              </w:rPr>
            </w:pPr>
            <w:r>
              <w:rPr>
                <w:i/>
                <w:color w:val="000000"/>
                <w:sz w:val="20"/>
              </w:rPr>
              <w:t>Složka integrovaného záchranného systému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 xml:space="preserve">Průjezdná šířka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Průjezdná výška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Hasičský záchranný sbor ČR</w:t>
            </w:r>
            <w:r>
              <w:t xml:space="preserve"> </w:t>
            </w:r>
            <w:r>
              <w:rPr>
                <w:i/>
                <w:color w:val="000000"/>
              </w:rPr>
              <w:t>a jednotky požární ochrany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3,5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4,1 m</w:t>
            </w:r>
          </w:p>
        </w:tc>
      </w:tr>
      <w:tr w:rsidR="006C57AA">
        <w:trPr>
          <w:jc w:val="center"/>
        </w:trPr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Zdravotnická záchranná služba a Policie ČR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57AA" w:rsidRDefault="006C57AA">
            <w:pPr>
              <w:spacing w:before="60" w:after="60"/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3,0 m</w:t>
            </w:r>
          </w:p>
        </w:tc>
      </w:tr>
    </w:tbl>
    <w:p w:rsidR="00837491" w:rsidRDefault="006C57AA" w:rsidP="00D654CA">
      <w:pPr>
        <w:jc w:val="right"/>
      </w:pPr>
      <w:r>
        <w:rPr>
          <w:b/>
          <w:color w:val="000000"/>
          <w:sz w:val="20"/>
        </w:rPr>
        <w:br w:type="page"/>
      </w:r>
    </w:p>
    <w:sectPr w:rsidR="00837491" w:rsidSect="00D654CA">
      <w:pgSz w:w="11906" w:h="16838"/>
      <w:pgMar w:top="1134" w:right="851" w:bottom="1134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57AA"/>
    <w:rsid w:val="00042320"/>
    <w:rsid w:val="00063064"/>
    <w:rsid w:val="0010653A"/>
    <w:rsid w:val="00317116"/>
    <w:rsid w:val="003D06CD"/>
    <w:rsid w:val="003E17E6"/>
    <w:rsid w:val="00574040"/>
    <w:rsid w:val="006C57AA"/>
    <w:rsid w:val="00727EBE"/>
    <w:rsid w:val="007844DB"/>
    <w:rsid w:val="00837491"/>
    <w:rsid w:val="00894515"/>
    <w:rsid w:val="008F2F45"/>
    <w:rsid w:val="009C456C"/>
    <w:rsid w:val="009F77A6"/>
    <w:rsid w:val="00A0522E"/>
    <w:rsid w:val="00AD27C0"/>
    <w:rsid w:val="00D654CA"/>
    <w:rsid w:val="00EA7ED9"/>
    <w:rsid w:val="00F21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6C57AA"/>
    <w:rPr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6C57AA"/>
    <w:pPr>
      <w:tabs>
        <w:tab w:val="left" w:pos="-284"/>
      </w:tabs>
      <w:spacing w:before="480"/>
      <w:ind w:left="709" w:hanging="709"/>
      <w:jc w:val="left"/>
    </w:pPr>
    <w:rPr>
      <w:rFonts w:asciiTheme="minorHAnsi" w:eastAsiaTheme="minorHAnsi" w:hAnsiTheme="minorHAnsi" w:cstheme="minorBid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1914</Words>
  <Characters>11294</Characters>
  <Application>Microsoft Office Word</Application>
  <DocSecurity>0</DocSecurity>
  <Lines>94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Reslová Vladimíra</cp:lastModifiedBy>
  <cp:revision>2</cp:revision>
  <dcterms:created xsi:type="dcterms:W3CDTF">2013-09-16T14:32:00Z</dcterms:created>
  <dcterms:modified xsi:type="dcterms:W3CDTF">2013-09-16T14:32:00Z</dcterms:modified>
</cp:coreProperties>
</file>