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F" w:rsidRDefault="00FD452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D452F" w:rsidRDefault="00F83C1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E3AA5F" wp14:editId="300BE0BE">
            <wp:simplePos x="0" y="0"/>
            <wp:positionH relativeFrom="column">
              <wp:posOffset>2182495</wp:posOffset>
            </wp:positionH>
            <wp:positionV relativeFrom="paragraph">
              <wp:posOffset>99695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52F">
        <w:rPr>
          <w:rFonts w:ascii="Arial" w:hAnsi="Arial" w:cs="Arial"/>
          <w:sz w:val="24"/>
          <w:szCs w:val="24"/>
        </w:rPr>
        <w:tab/>
      </w:r>
      <w:r w:rsidR="00FD452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D452F" w:rsidRDefault="00FD452F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FD452F" w:rsidRDefault="00FD452F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22.2.2016</w:t>
      </w:r>
    </w:p>
    <w:p w:rsidR="00FD452F" w:rsidRDefault="00FD452F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76 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129 /16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 - žádost o účelovou neinvestiční dotaci na zajištění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činnosti LPS v roce 2016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splátka půjčky Nemocnice Žatec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č. 1/2016 ze dne 21.01.2016 o průběhu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jednání dozorčí rady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řád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kapitoly na platy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vedoucí odboru správních činností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Rekonstrukce dopravního terminálu v Žatci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- právní stav po změně č. 5  - st. p. č. 418/2 k. ú.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Geoportál ÚAP Ústeckého kraje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– uvolnění finančních prostředků na investiční akce a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2016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„Plánované opravy komunikací pro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2015, Žatec – 2. část“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Plány oprav a investic správců objektů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Vyklizení nebytového prostoru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Zásady pro prodej nemovitostí z majetku Města Žatce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Dodatky k nájemním smlouvám uzavřeným s p. o. Městské lesy Žatec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Nájemné a pachtovné v roce 2016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v majetku města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Vydání pozemku z majetku města na základě zákona č. 229/1991 Sb.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z majetku města v k. ú. Žatec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z majetku města v k. ú. Žatec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Kamarád-LORM – sociální vůz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Studentská 1230 – odprodej movitého majetku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Přiznání doplatku na bydlení – souhlas obce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darů v roce 2016 PO Kamarád-LORM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PO Kamarád-LORM  za rok 2015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PO Domov pro seniory a Pečovatelská služba v Žatci za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 2015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– Městská knihovna Žatec  za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období od 01.01.2015 do 31.12.2015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 – Městské divadlo Žatec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 nedobytné pohledávky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Odpisový plán na rok 2016 – PO Chrám Chmele a Piva CZ, příspěvková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Velikonoce na náměstí Svobody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Příloha č. 2 ke smlouvě o výpůjčce nádob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– příprava podkladů pro zadání zpracování lesní hospodářské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osnovy (LHO)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města na veletrhu „Hohe Jagd &amp; Fischerei“ v Salzburgu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finančních prostředků ze státního rozpočtu v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programu „Prevence kriminality v Ústeckém kraji 2016“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Bezpečnostní analýza města Žatec na rok 2016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posílení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investičního fondu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Natáčení pilotního dílu televizního pohádkového projektu s pracovním </w:t>
      </w:r>
    </w:p>
    <w:p w:rsidR="00FD452F" w:rsidRDefault="00FD452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názvem „SPARK“</w:t>
      </w:r>
    </w:p>
    <w:p w:rsidR="00FD452F" w:rsidRDefault="00FD452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činnosti kontrolního výboru ZM Žatec na rok 2016</w:t>
      </w:r>
    </w:p>
    <w:p w:rsidR="00D675B1" w:rsidRDefault="00D675B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 w:rsidP="00D675B1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</w:p>
    <w:p w:rsidR="00F83C10" w:rsidRDefault="00D675B1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D675B1" w:rsidRDefault="00D675B1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JUDr. Karel Krčmárik, p. Zdeněk Kopta, PhDr. Zdeňka Venclíčková Baranniková.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6a - Zveřejňování zápisů komisí rady města a výborů zastupitelstva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města, usnesení zastupitelstva města a rady města a materiálů na jednání rady města a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 v souladu s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latnou legislativou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bodu č. 12 - Žatecká teplárenská, a.s. - jmenování člena dozorčí rady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nového bodu č. 12 - Organizační řád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bodu č. 13 - Žatecká teplárenská, a.s. - smlouva o výkonu funkce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nového bodu č. 13 - Rozpočtová změna - uvolnění rezervy kapitoly na platy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14 - Souhlas s podáním žádosti o dotaci do programu MPSV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nového bodu č. 14 - Jmenování vedoucí odboru správních činností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54 - Přijetí finančního daru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55 - Základní škola Žatec, Komenského alej 749, okres Louny – posílení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investičního fondu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56 - Natáčení pilotního dílu televizního pohádkového projektu s pracovním názvem „SPARK“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bodu č. 58 - Volby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58 - Různé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59 - Diskuze a podněty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60 - Usnesení a závěr.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kontrolu usnesení z minulých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jednání zastupitelstva města a dále Zastupitelstvo města Žatce schvaluje opravu textu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 č. 643/15 ze dne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6.12.2015 Členství ve „Spolku za dostavbu rychlostní silnice R7, z.s.“ a to tak, že nahrazuje původní slovo „R7“ slovem: „D7“.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10.02.2016.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Nemocnice Žatec, o.p.s.  - žádost o účelovou neinvestiční dotaci na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činnosti LPS v roce 2016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Nemocnice Žatec, o.p.s. Ing.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Čestmíra Nováka a schvaluje Nemocnici Žatec, o.p.s., IČ 250 26 259, sídlo Husova 2796,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438 01 Žatec poskytnutí účelové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neinvestiční dotace z rozpočtu města Žatce na zajištění činnosti lékařské pohotovostní služby v roce 2016 ve výši 380.000,00 Kč.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tuto rozpočtovou změnu:</w:t>
      </w:r>
    </w:p>
    <w:p w:rsidR="00F83C10" w:rsidRDefault="00F83C10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- 380.000,00 Kč (čerpání RF)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741-3513-5221 org. 400      + 380.000,00 Kč (účelová neinvestiční dotace).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splátka půjčky Nemocnice Žatec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100.000,00 Kč, a to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splátky bezúročné půjčky, poskytnuté Nemocnici Žatec, o.p.s. na realizaci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odběrové stanice krve, do rozpočtu města.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715-2420               + 100.000,00 Kč (příjem splátky)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+ 100.000,00 Kč (RF).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bere na vědomí zprávu o činnosti společnosti Žatecká teplárenská, a.s. za prosinec 2015.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 č. 1/2016 ze dne 21.01.2016 o průběhu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jednání dozorčí rady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č. 1/2016 ze dne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21.01.2016 o průběhu jednání dozorčí rady společnosti Žatecká teplárenská, a.s.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Organizační řád</w:t>
      </w:r>
    </w:p>
    <w:p w:rsidR="00D675B1" w:rsidRDefault="00D675B1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ustanovením § 102 odst.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písm. j) a o) zákona č. 128/2000 Sb., o obcích (obecní zřízení), ve znění pozdějších změn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doplňků, schvaluje Organizační řád Městského úřadu Žatec a to včetně stanovení celkového počtu zaměstnanců Města Žatec zařazených do Městského úřadu Žatec.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kapitoly na platy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 celkové výši 3.500.000,00 Kč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uvolnění rezervy kapitoly 719 správa – mzdy a příslušenství.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719-6171-5901, org. 5011   - 3.500.000,00 Kč (rezerva kapitoly 719)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             + 2.604.000,00 Kč (kap. 719 – hrubé mzdy)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719-6171-5031    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+   651.000,00 Kč (kap. 719 – sociální pojištění)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719-6171-5032             +   234.000,00 Kč (kap. 719 – zdravotní pojištění)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719-6171-5038             +    11.000,00 Kč (kap. 719 – pov. úraz. pojištění).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vedoucí odboru správních činností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na základě schváleného Organizačního řádu Městského úřadu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na návrh tajemníka v souladu s § 102 odst. 2 písm. g) zákona č. 128/2000 Sb., o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obcích (obecní zřízení), v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znění, jmenuje do funkce vedoucí odboru správních činností Městského úřadu Žatec od 01.04.2016 Ing. Helenu Šmerákovou.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Rekonstrukce dopravního terminálu v</w:t>
      </w:r>
      <w:r w:rsidR="00F83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 celkové výši 183.000,00 Kč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vypořádání přijaté smluvní pokuty za nesplnění termínu na odstranění vad a nedodělků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dodavatelem stavby „Rekonstrukce dopravního terminálu v Žatci“ ve výši 182.827,00 Kč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odvodu Regionální radě Severozápad ve výši 85 % z přijaté sankce - ponížení celkových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způsobilých výdajů projektu o 155.403,00 Kč.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710-2221-2212, org. 640                  +183.000,00 Kč (přijatá sankce)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741-2221-5363-ÚZ 38584505, org. 640   +156.000,00 Kč (odvod dotace RR SZ)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      +  27.000,00 Kč (RF).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pověřuje finanční odbor odesláním částky ve výši 155.403,00 Kč na účet Regionální rady regionu soudržnosti Severozápad.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88/16</w:t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- právní stav po změně č. 5  - st. p. č. 418/2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 Žatec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 ve znění pozdějších předpisů a souhlasí s obdrženým návrhem na změnu využití nemovitosti na pozemku st. p. č. 418/2 k. ú. Žatec na plochu BI - Bydlení individuální.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podmiňuje pořízení změny Územního plánu Žatec - právní stav po změně č. 5, v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odst. 4 § 45 stavebního zákona úplnou úhradou nákladů navrhovatelem.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Geoportál ÚAP Ústeckého kraje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Veřejnoprávní smlouvu o spolupráci kraje s obcemi ve věci provozu Geoportálu územně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analytických podkladů Ústeckého kraje.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ukládá starostce města Žatce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podepsat Veřejnoprávní smlouvu o spolupráci kraje s obcemi ve věci provozu Geoportálu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územně analytických podkladů Ústeckého kraje.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– uvolnění finančních prostředků na investiční akce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opravy 2016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změny v celkové výši 55.720.000,00 Kč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uvolnění finančních prostředků z investičního fondu na financování akcí schválených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usnesením č. 654/15 ze dne 16.12.2015 „Plán investičních akcí na rok 2016“ v tomto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znění: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- 55.720.000,00 Kč (IF)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6383      +  7.000.000,00 Kč (Dukelská ul. – III. etapa)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643       +  5.500.000,00 Kč (ul. Bratří Čapků)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645       +  2.600.000,00 Kč (ul. Lidická)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639       +  1.900.000,00 Kč (ul. U Plynárny)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644       +  2.800.000,00 Kč (příjezdová cesta Radíčeves)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710-2219-5171 org. 666       +  3.500.000,00 Kč (most N. Belojanise)</w:t>
      </w:r>
    </w:p>
    <w:p w:rsidR="00F83C10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636       + 12.000.000,00 Kč (nám. Poperinge)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org. 784       + 12.000.000,00 Kč (Gymnázium)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5310      +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520.000,00 Kč (MŠ Fügnerova)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739-3412-5171 org. 741       + 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1.300.000,00 Kč (nohejbalové kurty)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736       +    500.000,00 Kč (herna U Orloje)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org. 580       +    200.000,00 Kč (vila)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715-3522-6121 org. 770       +  5.500.000,00 Kč (poliklinika)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710-2212-5166                +    400.000,00 Kč (projekt. dokument.,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675B1">
        <w:rPr>
          <w:rFonts w:ascii="Times New Roman" w:hAnsi="Times New Roman" w:cs="Times New Roman"/>
          <w:color w:val="000000"/>
          <w:sz w:val="24"/>
          <w:szCs w:val="24"/>
        </w:rPr>
        <w:t>komunikace).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„Plánované opravy komunikací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rok 2015, Žatec – 2. část“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Dodatek č. 1 ke smlouvě o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dílo ze dne 10.09.2015 na akci „Plánované opravy komunikací pro rok 2015, Žatec – 2.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část“ a zároveň ukládá starostce města Dodatek č. 1 podepsat.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doporučení bytové komise č. 02/16 a schvaluje nájem bytů na dobu určitou do 31.12.2016: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1603/10 ul. Příkrá v Žatci o velikosti 1+1, nájemce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36,00 Kč/m2,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1603/14 ul. Příkrá v Žatci o velikosti 1+1, nájemce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36,00 Kč/m2,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1604/10 ul. Příkrá v Žatci o velikosti 1+1, nájemce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měsíční nájemné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36,00 Kč/m2,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1604/16 ul. Příkrá v Žatci o velikosti 1+1, nájemce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36,00 Kč/m2,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151/2 nám. Svobody v Žatci o velikosti 1+3, nájemce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58,08 Kč/m2,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 č. 2835/2 ul. Dr. Václava Kůrky v Žatci o velikosti 1+2, nájemce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58,08 Kč/m2.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doporučení bytové komise č. 03/16 a schvaluje zpětvzetí výpovědi z nájmu bytu č. 18 v č. p. 2837 ul. Dr. Václava Kůrky v Žatci o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1+4, nájemce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05/16 a schvaluje nájem bytu č. 5 o velikosti 1+2 v domě č. p. 49 Branka v Žatci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měsíční nájemné 58,08 Kč/m2 bez služeb na dobu určitou do 31.12.2016 s podmínkou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hrazení vratné peněžité jistoty ve výši trojnásobku měsíčního nájemného.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doporučení bytové komise č. 06/16 a schvaluje nájem bytu č. 2 o velikosti 1+1 v domě č. p. 1603 ul. Příkrá v Žatci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 na dobu určitou do 31.12.2016 s podmínkou uhrazení vratné peněžité jistoty ve výši trojnásobku měsíčního nájemného.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doporučení bytové komise č. 07/16 a souhlasí s podnájmem bytu č. 19 o velikosti 1+3 v č. p. 2837 ul. Dr. Václava Kůrky v Žatci na dobu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určitou do 31.12.2016, nájemce bytu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podnájemci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Plány oprav a investic správců objektů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předložené návrhy plánů oprav a investic pro rok 2016 správců objektů </w:t>
      </w:r>
      <w:r w:rsidR="00EF287A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ealitní kancelář MPR a Správa domů Podměstí.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souhlasí s podnájmem nebytových </w:t>
      </w:r>
    </w:p>
    <w:p w:rsidR="00F83C10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prostor v budově polikliniky č. p. 2796 ul. Husova v Žatci na pozemcích st. p. č. 1172,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1179/1, st. p. č. 1179/2 v k. ú. Žatec s paní Danielou Vlčkovou Stejskalovou, IČ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86984136, se sídlem Žatec, Bezděkov 112, za účelem prodeje hraček, tisku a drobného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zboží.</w:t>
      </w:r>
    </w:p>
    <w:p w:rsidR="001665F8" w:rsidRDefault="001665F8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Vyklizení nebytového prostoru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podání žaloby na vyklizení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nebytového prostoru – garáže č. 2 v budově s č. e. 2406 v ul. Třebízského v Žatci, postavené na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pozemku st. p. č. 3184/5 v k. ú. Žatec, uživatel </w:t>
      </w:r>
      <w:r w:rsidR="001665F8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 pro prodej nemovitostí z majetku Města Žatce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Zásady pro prodej nemovitostí z majetku Města Žatce v předloženém znění.</w:t>
      </w:r>
    </w:p>
    <w:p w:rsidR="00F83C10" w:rsidRDefault="00F83C10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ruší Zásady pro prodej nemovitostí z majetku Města Žatce,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 usnesením Zastupitelstva města Žatce č. 79/03 ze dne 24.04.2003, upravené dle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 Zastupitelstva města Žatce č. 50/07 ze dne 01.03.2007.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Dodatky k nájemním smlouvám uzavřeným s p. o. Městské lesy Žatec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uzavření dodatku č. 7 k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nájemní smlouvě ze dne 06.10.1994, ve znění dodatků č. 1-6 a uzavření dodatku č. 3 ke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smlouvě o nájmu nemovitostí ze dne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28.01.2004, ve znění dodatků č. 1-2, uzavřené s příspěvkovou organizací Městské lesy Žatec, dle předloženého návrhu.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Nájemné a pachtovné v roce 2016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využít práva </w:t>
      </w:r>
      <w:r w:rsidR="001665F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ronajímatele/propachtovatele Města Žatce a zvýšit v roce 2016 nájemné a pachtovné z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pozemků, nebytových prostor, budov, umístěného zařízení na budovách města a náhrad za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honitby o průměrnou roční míru inflace za rok 2014 a 2015 ve výši 0,7 % dle návrhu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rozvoje a majetku města.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v majetku města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nájem pozemku st. p. č.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2436/10 zastavěná plocha a nádvoří o výměře 20 m2 v k. ú. Žatec pod stavbou garáže </w:t>
      </w:r>
      <w:r w:rsidR="001665F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31.12.2017, za nájemné ve výši 2.000,00 Kč ročně.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Vydání pozemku z majetku města na základě zákona č. 229/1991 Sb.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restituční nárok č. R2914/92, který byl uplatněn u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Státního pozemkového úřadu, Krajského pozemkového úřadu pro Ústecký kraj, Pobočka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souhlasí s vydáním pozemku st. p. č. 2209 zastavěná plocha a nádvoří o výměře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979 m2 v k. ú. Žatec z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majetku města na základě Zákona č. 229/1991 Sb. § 9 v rámci restitučního spisu č. R 2914/2 vedeného Státního pozemkového úřadu, Pobočka Louny.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z majetku města v k. ú. Žatec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pozemku p. p. č.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6451/33 zahrada o výměře 351 m2 v k. ú. Žatec </w:t>
      </w:r>
      <w:r w:rsidR="001665F8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01.10.2021, za roční pachtovné ve výši 2,00 Kč/m2.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z majetku města v k. ú. Žatec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pacht části pozemku p. p.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6102 orná půda, díl č. 6 o výměře 315 m2 v k. ú. Žatec 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dobu určitou do 01.10.2019,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roční pachtovné ve výši 2,00 Kč/m2.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stavu a výši vymáhaných pohledávek Města Žatec ke dni 31.12.2015.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0472" w:rsidRDefault="00CA0472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Kamarád-LORM – sociální vůz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ředitelky příspěvkové organizace Kamarád-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LORM, Zeyerova 859, 438 01 Žatec okres Louny Bc. Kateřiny Frondlové a schvaluje účelovou neinvestiční dotaci na náklady spojené s užíváním sociálního automobilu ve výši 51.000,00 Kč.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51.000,00 Kč:</w:t>
      </w:r>
    </w:p>
    <w:p w:rsidR="00F83C10" w:rsidRDefault="00F83C10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- 51.000,00 Kč (čerpání RF)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728-4357-5331-org. 507    + 51.000,00 Kč (účelová neinvestiční dotace).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Žatec, Studentská 1230 – odprodej movitého majetku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ředitelky Mateřské školy Žatec, Studentská 1230, okres Louny Mgr. Renaty Říhové a schvaluje odprodej nepotřebného movitého majetku – 29 kusů patrových dvoulůžek, svěřeného do správy příspěvkové organizaci Mateřská škola Žatec, Studentská 1230, okres Louny, fyzickým osobám za cenu 200,00 Kč za kus.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Základní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Petra Bezruče 2000, okres Louny Mgr. Zděnky Pejšové a dle § 27 odst. 5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b) zákona č. 250/2000 Sb., o rozpočtových pravidlech územních rozpočtů, ve znění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souhlasí s přijetím věcných darů od firmy W.A.T.C.H. CZ, s. r. o.,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Antala Staška 2027/77, Praha 4 pro účely základní školy, a to: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Společenské hry do výše 5.000,00 Kč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Hračky do výše 5.000,00 Kč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Spotřební materiál do výše 5.000,00 Kč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výše věcných darů bude činit 15.000,00 Kč.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 odst. 6 zákona č. 111/2006 Sb., o pomoci v hmotné nouzi, ve znění pozdějších předpisů, žádost Úřadu práce ČR a nesouhlasí s tím, aby Úřad práce ČR, Krajská pobočka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Ústí nad Labem, Kontaktní pracoviště Žatec, Obránců míru 1830, 438 01 Žatec určil za osobu užívající byt 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Žatec, (provozovatel fyzická osoba podnikající -  Alois Kopytko, Lva Tolstého 871, 438 01 Žatec, IČ 49121090).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Přiznání doplatku na bydlení – souhlas obce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projednalo, v souladu s ust. §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 odst. 6 zákona č. 111/2006 Sb., o pomoci v hmotné nouzi, ve znění pozdějších předpisů, žádost Úřadu práce ČR a nesouhlasí s tím, aby Úřad práce ČR, Krajská pobočka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Ústí nad Labem, Kontaktní pracoviště Žatec, Obránců míru 1830, 438 01 Žatec určil za osobu užívající byt 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Hostel G-56, nám. Svobody 56, 438 01 Žatec, (provozovatel RENT POINT KGS a. s., Školská 693/28, Praha 1, IČ 28424450).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</w:t>
      </w:r>
      <w:r w:rsidR="00F83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808 v DPS Písečná 2820) na dobu určitou od  03.03.2016 do 02.03.2019.</w:t>
      </w:r>
    </w:p>
    <w:p w:rsidR="00F83C10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Zastupitelstvo města Žatce v působnosti Rady města Žatce projednalo a souhlasí s uzavřením nájemní smlouvy s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309 v DPS Písečná 2820) na dobu určitou od 23.02.2016 do 22.02.2019.</w:t>
      </w:r>
    </w:p>
    <w:p w:rsidR="00F83C10" w:rsidRDefault="00F83C10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1003 v DPS Písečná 2820) na dobu určitou od 03.03.2016 do 02.03.2019.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802 v DPS Písečná 2820) na dobu určitou od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03.03.2016 do 02.03.2019.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111/16</w:t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darů v roce 2016 PO Kamarád-LORM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v souladu s ustanovením § 27,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5. písm. b) zákona č. 250/2000 Sb., o rozpočtových pravidlech územních rozpočtů,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pozdějších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předpisů, projednalo a souhlasí s přijetím věcných darů formou bonusů od dodavatelů zdravotnického materiálu dle dodacích listů a darů pro přímou spotřebu v průběhu roku 2016 příspěvkovou organizací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Kamarád-LORM.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PO Kamarád-LORM za rok 2015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Zprávu o činnosti příspěvkové organizace Kamarád-LORM za rok 2015.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PO Domov pro seniory a Pečovatelská služba v Žatci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rok 2015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Zprávu o činnosti příspěvkové organizace Domov pro seniory a Pečovatelská služba v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za rok 2015.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– Městská knihovna Žatec za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období od 01.01.2015 do 31.12.2015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zprávu o činnosti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Městská knihovna Žatec za období od 01.01.2015 do 31.12.2015.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 – Městské divadlo Žatec</w:t>
      </w:r>
    </w:p>
    <w:p w:rsidR="00F83C10" w:rsidRDefault="00D675B1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ředitele Městského divadla Žatec, Dvořákova 27, Žatec, pana Mgr. Martina Veselého a souhlasí s čerpáním investičního fondu organizace v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celkové výši 185.000,00 Kč na financování prací v budově divadla, a to za účelem instalací bezpečnostního kování.</w:t>
      </w:r>
    </w:p>
    <w:p w:rsidR="00F83C10" w:rsidRDefault="00F83C10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 nedobytné pohledávky</w:t>
      </w:r>
    </w:p>
    <w:p w:rsidR="00D675B1" w:rsidRDefault="00D675B1" w:rsidP="00F83C1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Městského divadla Žatec,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o odpisu nedobytné pohledávky ve výši 17.500,00 Kč společnosti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Elektro Hanuš, Žatec.</w:t>
      </w:r>
    </w:p>
    <w:p w:rsidR="00CA0472" w:rsidRDefault="00CA0472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2016 – PO Chrám Chmele a Piva CZ, příspěvková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F83C10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v souladu s ust. § 31, odst. 1, písm. a) zákona č. 250/2000 Sb., o rozpočtových pravidlech územních rozpočtů, v platném znění,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projednalo a schvaluje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dle návrhu odpisový plán příspěvkové organizace Chrám Chmele a Piva CZ, příspěvková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organizace na rok 2016, a to v celkové výši 5.415.275,00 Kč.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CA0472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118/16</w:t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Velikonoce na náměstí Svobody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konání akce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Velikonoce na náměstí Svobody dne 26.03.2016 s uměleckou a produkční agenturou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Delecto production, s. r. o., IČ: 043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845.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zápis z komise pro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kulturu a cestovní ruch ze dne 09.02.2016.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a bere na vědomí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dopravní komise ze dne 10.02.2016.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06/16 a schvaluje změnu textu na všech dodatkových tabulkách pod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značkou č. „B4“ na text „MIMO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OBSLUHU“ a doplnění této dodatkové tabulky na všechny stávající dopravní značky č. „B4“ ve městě.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07/16 a bere na vědomí stanovisko dopravní komise k podnětu </w:t>
      </w:r>
      <w:r w:rsidR="00CA0472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z jednání zastupitelstva města dne 04.02.2016.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08/16 a schvaluje osazení dopravní značky č. „B4 – zákaz vjezdu nákladních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vozidel“ s vyznačením symbolu „3,5 t“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ulice Jana ze Žatce od ulice Purkyněho a dále osazení této dopravní značky s dodatkovou tabulkou č. „E7b“ před tuto křižovatku pro včasnou informaci řidičů.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09/16 a schvaluje osazení dopravní značky č. „IP11a – parkoviště“ s dodatkovou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tabulkou č. „E9 – nákladní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vozidlo“ na odstavnou plochu v ulici Purkyňova podél plotu bývalého parkoviště šroubárny.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10/16 a schvaluje osazení dopravní značky č. „IP11a – parkoviště“ s dodatkovou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tabulkou č. „E9 – nákladní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vozidlo“ na odstavnou plochu silnice č. I/27 v ul. Plzeňská (u Kauflandu).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komise č. 11/16 a schvaluje zjednosměrnění provozu na místní komunikaci ev. č. 301c v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místní části Velichov v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rámci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rekonstrukce povrchu této komunikace.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č. 12/16 a schvaluje osazení dopravního zrcadla v ulici Heydukova v Žatci.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Zastupitelstvo města Žatce v působnosti rady města projednalo usnesení dopravní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komise č. 14/16 a schvaluje osazení dopravní značky č. „B12“ se symbolem nákladního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vozidla do 3,5 t a symbolem autobusu na obou vjezdech do ulice Nákladní v Žatci bez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dodatkové tabulky 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mimo dopravní obsluhu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 2 ke smlouvě o výpůjčce nádob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uzavření Přílohy č. 2 ke smlouvě o výpůjčce nádob se společností EKO-KOM, a. s. (IČ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25134701) a ukládá starostce města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předloženou smlouvu podepsat.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– příprava podkladů pro zadání zpracování lesní hospodářské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osnovy (LHO)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uzavření dohody s Ústavem pro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hospodářskou úpravu lesů Brandýs nad Labem, Nábřežní 1326, 250 01 Brandýs nad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Labem, IČ: 00020681 za účelem přípravy podkladů pro zadání zpracování lesní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hospodářské osnovy (LHO) v rámci místní příslušnosti ORP Žatec zařizovacího obvodu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(ZO) Žatec a ukládá starostce města předloženou smlouvu o dílo podepsat.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města na veletrhu „Hohe Jagd &amp; Fischerei“ v</w:t>
      </w:r>
      <w:r w:rsidR="00F83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Salzburgu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zahraniční služební cestu pana Kamila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Plíška, pověřeného propagací města na mezinárodním veletrhu „Hohe Jagd &amp; Fischerei“,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dnech 25.-26.02.2016 v Salzburgu (Rakousko).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finančních prostředků ze státního rozpočtu v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„Prevence kriminality v Ústeckém kraji 2016“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podání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žádosti Města Žatec o poskytnutí finančních prostředků ze státního rozpočtu v programu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„Prevence kriminality v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Ústeckém kraji 2016“ včetně minimálního podílu Města Žatec ve výši 10 % z celkové částky na: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„Víkendové pobyty“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154.860,00 Kč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139.300,00 Kč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15.560,00 Kč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 je 10,05 %.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„Prodloužený pobyt“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160.200,00 Kč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138.000,00 Kč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22.200,00 Kč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 je 13,86 %.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Bezpečnostní analýza města Žatec na rok 2016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schvaluje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Bezpečnostní analýzu Města Žatec na rok 2016.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ředitelky Základní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náměstí 28. října 1019, okres Louny Mgr. Jany Hassmanové a dle § 27 odst.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písm. b) zákona č. 250/2000 Sb., o rozpočtových pravidlech územních rozpočtů, ve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předpisů, souhlasí s přijetím finančního daru účelově určeného, a to od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společnosti WOMEN FOR WOMEN, o.p.s., IČO: 242 31 509, Vlastislavova 152/4, 140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 Praha 4, ve výši 2.005,00 Kč, který je určen na úhradu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stravného ve školní jídelně pro jednoho žáka školy.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posílení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investičního fondu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Komenského alej 749, okres Louny a v souladu s ust. § 30 odst. 4 zákona č.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dává příspěvkové organizaci souhlas, aby část svého rezervního fondu ve výši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89.000,00 Kč použila k posílení svého investičního fondu.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souhlasí s čerpáním investičního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Základní školy Žatec, Komenského alej 749, okres Louny ve výši 149.000,00 Kč, a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na obnovení chladícího zařízení u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dvou chladících boxů ve školní jídelně.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Natáčení pilotního dílu televizního pohádkového projektu s pracovním </w:t>
      </w:r>
    </w:p>
    <w:p w:rsidR="00F83C10" w:rsidRDefault="00F83C10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názvem „SPARK“</w:t>
      </w:r>
    </w:p>
    <w:p w:rsidR="00D675B1" w:rsidRDefault="00D675B1" w:rsidP="00F83C1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společnosti </w:t>
      </w:r>
    </w:p>
    <w:p w:rsidR="00D675B1" w:rsidRDefault="00D675B1" w:rsidP="00D675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Stillking Films spol. s r. o. se sídlem Kříženeckého náměstí 322, Praha 5, IČ: 25075055 a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nájem p. p. č. 6769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(nám. P. Chelčického), p. p. č. 6764 (nám. 5. května), část p. p. č. 6763 (ul. Josefa Hory), část p. p. č. 6765/1, st. p. č. 167, p. p. č. 6768 (ul. Dlouhá), p. p. č. 6770/1 (ul. Nádražní schody), část p. p.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6766 (ul. Jiráskova), p. p. č. 6767, p. p. č. 7174 (ul. Poděbradova), část p. p. č. 6771 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ul. Oblouková), p. p. č. 62/3 ostatní plocha vše v k. ú. Žatec za účelem natáčení pilotního dílu pohádkového televizního projektu s pracovním názvem „SPARK“ ve dnech od 16.03.2016 do 22.03.2016 pro přípravné práce, od 23.03.2016 do 24.03.2016 pro samotné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natáčení, parkování a zázemí filmového štábu a 25.03.2016 pro úklid a likvidaci dekorací za nájemné ve výši 200.000,00 Kč bez DPH a dále schvaluje výjimku z pravidel Rady města Žatce na pronájem exteriérů Žatce, kterými se upravují podmínky pro natáčení filmových a televizních děl, seriálů a reklamních spotů ve Městě Žatec současně schvaluje</w:t>
      </w:r>
      <w:r w:rsidR="00F83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text nájemní smlouvy.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činnosti kontrolního výboru ZM Žatec na rok 2016</w:t>
      </w:r>
    </w:p>
    <w:p w:rsidR="00D675B1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119 odst. 3 zákona č. 128/2000 Sb., o obcích </w:t>
      </w:r>
    </w:p>
    <w:p w:rsidR="00F83C10" w:rsidRDefault="00D675B1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(obecní zřízení), v platném znění, schvaluje Plán činnosti Kontrolního výboru Zastupitelstva města Žatec na rok 2016.</w:t>
      </w: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C10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5B1" w:rsidRDefault="00F83C10" w:rsidP="00F83C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75B1"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D675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7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D675B1" w:rsidRDefault="00D675B1" w:rsidP="00F83C1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CA0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CA04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CA0472" w:rsidRDefault="00CA0472" w:rsidP="00F83C1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0472" w:rsidRDefault="00CA0472" w:rsidP="00F83C1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775" w:rsidRDefault="00E26775" w:rsidP="00F83C1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775" w:rsidRDefault="00E26775" w:rsidP="00E26775">
      <w:pPr>
        <w:pStyle w:val="Nadpis1"/>
      </w:pPr>
      <w:r>
        <w:t>Za správnost vyhotovení: Pavlína Kloučková</w:t>
      </w:r>
    </w:p>
    <w:p w:rsidR="00E26775" w:rsidRDefault="00E26775" w:rsidP="00E26775">
      <w:pPr>
        <w:jc w:val="both"/>
        <w:rPr>
          <w:sz w:val="24"/>
        </w:rPr>
      </w:pPr>
    </w:p>
    <w:p w:rsidR="00CA0472" w:rsidRDefault="00E26775" w:rsidP="00E2677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CA047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79" w:rsidRDefault="00405E79" w:rsidP="00F83C10">
      <w:pPr>
        <w:spacing w:after="0" w:line="240" w:lineRule="auto"/>
      </w:pPr>
      <w:r>
        <w:separator/>
      </w:r>
    </w:p>
  </w:endnote>
  <w:endnote w:type="continuationSeparator" w:id="0">
    <w:p w:rsidR="00405E79" w:rsidRDefault="00405E79" w:rsidP="00F8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941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452F" w:rsidRDefault="00FD452F" w:rsidP="00F83C1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3D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3D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52F" w:rsidRDefault="00FD45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79" w:rsidRDefault="00405E79" w:rsidP="00F83C10">
      <w:pPr>
        <w:spacing w:after="0" w:line="240" w:lineRule="auto"/>
      </w:pPr>
      <w:r>
        <w:separator/>
      </w:r>
    </w:p>
  </w:footnote>
  <w:footnote w:type="continuationSeparator" w:id="0">
    <w:p w:rsidR="00405E79" w:rsidRDefault="00405E79" w:rsidP="00F8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B1"/>
    <w:rsid w:val="001665F8"/>
    <w:rsid w:val="001A48A8"/>
    <w:rsid w:val="002D1585"/>
    <w:rsid w:val="00405E79"/>
    <w:rsid w:val="00542FFD"/>
    <w:rsid w:val="007772E4"/>
    <w:rsid w:val="008E63DD"/>
    <w:rsid w:val="00C22529"/>
    <w:rsid w:val="00C55366"/>
    <w:rsid w:val="00CA0472"/>
    <w:rsid w:val="00D675B1"/>
    <w:rsid w:val="00E26775"/>
    <w:rsid w:val="00EF287A"/>
    <w:rsid w:val="00F83C10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67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C10"/>
  </w:style>
  <w:style w:type="paragraph" w:styleId="Zpat">
    <w:name w:val="footer"/>
    <w:basedOn w:val="Normln"/>
    <w:link w:val="ZpatChar"/>
    <w:uiPriority w:val="99"/>
    <w:unhideWhenUsed/>
    <w:rsid w:val="00F8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C10"/>
  </w:style>
  <w:style w:type="character" w:customStyle="1" w:styleId="Nadpis1Char">
    <w:name w:val="Nadpis 1 Char"/>
    <w:basedOn w:val="Standardnpsmoodstavce"/>
    <w:link w:val="Nadpis1"/>
    <w:rsid w:val="00E267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2677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2677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67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C10"/>
  </w:style>
  <w:style w:type="paragraph" w:styleId="Zpat">
    <w:name w:val="footer"/>
    <w:basedOn w:val="Normln"/>
    <w:link w:val="ZpatChar"/>
    <w:uiPriority w:val="99"/>
    <w:unhideWhenUsed/>
    <w:rsid w:val="00F8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C10"/>
  </w:style>
  <w:style w:type="character" w:customStyle="1" w:styleId="Nadpis1Char">
    <w:name w:val="Nadpis 1 Char"/>
    <w:basedOn w:val="Standardnpsmoodstavce"/>
    <w:link w:val="Nadpis1"/>
    <w:rsid w:val="00E267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2677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2677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7651-F137-4AF1-A314-ACFBC10A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4626</Words>
  <Characters>27299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2016-02-23T07:51:00Z</cp:lastPrinted>
  <dcterms:created xsi:type="dcterms:W3CDTF">2016-02-23T08:47:00Z</dcterms:created>
  <dcterms:modified xsi:type="dcterms:W3CDTF">2016-02-23T08:47:00Z</dcterms:modified>
</cp:coreProperties>
</file>