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D4" w:rsidRDefault="00415241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044CD4" w:rsidRDefault="005C2249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1C4092" wp14:editId="5AE6134E">
            <wp:simplePos x="0" y="0"/>
            <wp:positionH relativeFrom="column">
              <wp:posOffset>2271395</wp:posOffset>
            </wp:positionH>
            <wp:positionV relativeFrom="paragraph">
              <wp:posOffset>141605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241">
        <w:rPr>
          <w:rFonts w:ascii="Arial" w:hAnsi="Arial" w:cs="Arial"/>
          <w:sz w:val="24"/>
          <w:szCs w:val="24"/>
        </w:rPr>
        <w:tab/>
      </w:r>
      <w:r w:rsidR="00415241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044CD4" w:rsidRDefault="00415241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044CD4" w:rsidRDefault="00415241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9.7.2013</w:t>
      </w:r>
    </w:p>
    <w:p w:rsidR="00044CD4" w:rsidRDefault="00415241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504 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525 /13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504/13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505/13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506/13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507/13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508/13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změny – investiční akce pro rok 2013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509/13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Novostavba vodovodu Stroupečská, Žatec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510/13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Novostavba vodovodu Černovka I. a II., Žatec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511/13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ZŠ Žatec, Komenského alej 749, okres Louny - žádost o povolení </w:t>
      </w:r>
    </w:p>
    <w:p w:rsidR="00044CD4" w:rsidRDefault="00415241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dočasného použití finančních prostředků zřizovatele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512/13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ZŠ Žatec, nám</w:t>
      </w:r>
      <w:r w:rsidR="00686AE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28. října 1019, okres Louny - žádost o povolení </w:t>
      </w:r>
    </w:p>
    <w:p w:rsidR="00044CD4" w:rsidRDefault="00415241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dočasného použití finančních prostředků zřizovatele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513/13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MŠ Žatec, U Jezu 2903, okres Louny - převedení </w:t>
      </w:r>
    </w:p>
    <w:p w:rsidR="00044CD4" w:rsidRDefault="00415241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provozního příspěvku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514/13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MŠ Žatec, Fügnerova 2051, okres Louny - převedení </w:t>
      </w:r>
    </w:p>
    <w:p w:rsidR="00044CD4" w:rsidRDefault="00415241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provozního příspěvku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515/13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Navýšení kapacity školní družiny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516/13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JESLE - navýšení kapacity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517/13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neinvestiční účelové dotace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518/13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- účelová neinvestiční dotace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519/13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daň z příjmu PO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520/13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Jmenování ředitelky PO Základní škola Žatec, nám. 28. října 1019, okres </w:t>
      </w:r>
    </w:p>
    <w:p w:rsidR="00044CD4" w:rsidRDefault="00415241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Louny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521/13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Vzdání se funkce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522/13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523/13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524/13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dar společnosti Telefónica Czech Republic, a.s.</w:t>
      </w:r>
    </w:p>
    <w:p w:rsidR="00044CD4" w:rsidRDefault="0041524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525/13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Letiště Žatec Macerka</w:t>
      </w: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249" w:rsidRDefault="005C224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504/13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C2249" w:rsidRDefault="00BD61C0" w:rsidP="005C224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BD61C0" w:rsidRDefault="005C2249" w:rsidP="005C224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1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D61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D61C0">
        <w:rPr>
          <w:rFonts w:ascii="Times New Roman" w:hAnsi="Times New Roman" w:cs="Times New Roman"/>
          <w:color w:val="000000"/>
          <w:sz w:val="20"/>
          <w:szCs w:val="20"/>
        </w:rPr>
        <w:t>9.7.2013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505/13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444BFD" w:rsidRDefault="00BD61C0" w:rsidP="00444B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BD61C0" w:rsidRDefault="00444BFD" w:rsidP="00444B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1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D61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D61C0">
        <w:rPr>
          <w:rFonts w:ascii="Times New Roman" w:hAnsi="Times New Roman" w:cs="Times New Roman"/>
          <w:color w:val="000000"/>
          <w:sz w:val="20"/>
          <w:szCs w:val="20"/>
        </w:rPr>
        <w:t>9.7.2013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506/13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444BFD" w:rsidRDefault="00BD61C0" w:rsidP="00444BF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BD61C0" w:rsidRDefault="00444BFD" w:rsidP="00444BF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1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D61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D61C0">
        <w:rPr>
          <w:rFonts w:ascii="Times New Roman" w:hAnsi="Times New Roman" w:cs="Times New Roman"/>
          <w:color w:val="000000"/>
          <w:sz w:val="20"/>
          <w:szCs w:val="20"/>
        </w:rPr>
        <w:t>9.7.2013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MOHAUPT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507/13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na uvolnění finančních prostředků z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rezervního fondu pro financování akce „Výroba a osazení 8 ks sprchových zástěn v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sociálním zařízení objektu šaten a zázemí sportovního areálu Mládí“.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</w:t>
      </w:r>
      <w:r w:rsidR="00444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- 176.000,- Kč (RF)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739-3412-6121-org. 742           + 176.000,- Kč.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508/13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změny – investiční akce pro rok 2013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- uvolnění finančních prostředků z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investičního fondu na financování projektových dokumentací „Změna využití se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stavebními úpravami části objektu ZŠ Petra Bezruče č.p. 2000, Žatec na oddělení mateřské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školy“ a „Stabilizace svahu na hranici zahrad mezi objekty č.p. 259 a č.p. 260 MŠ“.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    - 90.000,- Kč (IF)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714-3113-6121 org. 5500           + 90.000,- Kč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 </w:t>
      </w:r>
      <w:r w:rsidR="00444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- 42.000,- Kč (IF)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739-3745-5166 org. 748             + 42.000,- Kč.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72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509/13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Novostavba vodovodu Stroupečská, Žatec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v souladu se Zásadami a postupy pro zadávání veřejných zakázek města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Žatce a dle předložené výzvy schvaluje vypsání výběrového řízení na zhotovitele stavby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„Novostavba vodovodu Stroupečská, Žatec“. Rada města Žatce schvaluje okruh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kvalifikovaných zájemců, kterým bude výzva zaslána.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MOHAUPT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510/13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Novostavba vodovodu Černovka I. a II., Žatec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v souladu se Zásadami a postupy pro zadávání veřejných zakázek města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Žatce a dle předložené výzvy schvaluje vypsání výběrového řízení na zhotovitele stavby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„Novostavba vodovodu „Černovka I. a II., Žatec“. Rada města Žatce schvaluje okruh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kvalifikovaných zájemců, kterým bude výzva zaslána.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MOHAUPT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511/13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ZŠ Žatec, Komenského alej 749, okres Louny - žádost o povolení </w:t>
      </w:r>
    </w:p>
    <w:p w:rsidR="00BD61C0" w:rsidRDefault="00BD61C0" w:rsidP="00BD61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dočasného použití finančních prostředků zřizovatele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Základní školy Žatec, Komenského alej 749,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okres Louny a bere na vědomí dočasné použití finančních prostředků zřizovatele po celou dobu projektu „Výuka matematiky pomocí aplikací z reálného života aneb matematika není věda“.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512/13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ZŠ Žatec, nám</w:t>
      </w:r>
      <w:r w:rsidR="00686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28. října 1019, okres Louny - žádost o povolení </w:t>
      </w:r>
    </w:p>
    <w:p w:rsidR="00BD61C0" w:rsidRDefault="00BD61C0" w:rsidP="00BD61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dočasného použití finančních prostředků zřizovatele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ředitelky Základní školy Žatec, nám</w:t>
      </w:r>
      <w:r w:rsidR="00686AE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28. října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1019, okres Louny a bere na vědomí dočasné použití finančních prostředků zřizovatele v rámci projektu „Výuka matematiky pomocí aplikací z reálného života aneb matematika není věda“, a to ve výši 298.264,- Kč.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513/13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MŠ Žatec, U Jezu 2903, okres Louny - převedení </w:t>
      </w:r>
    </w:p>
    <w:p w:rsidR="00BD61C0" w:rsidRDefault="00BD61C0" w:rsidP="00BD61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provozního příspěvku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189.000,- Kč, a to převedení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provozního příspěvku Mateřské školy Žatec, Podměstí 2224, okres Louny na Mateřskou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školu Žatec, U Jezu 2903, okres Louny, a to z důvodu sloučení těchto příspěvkových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organizací od 01.08.2013: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714-3111-5331-org. 536        - 189.000,- Kč (snížení provozního příspěvku)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714-3111-5331-org. 537       + 189.000,- Kč (navýšení provozního příspěvku).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příspěvkové organizaci Mateřské škole Žatec, U Jezu 2903,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okres Louny změnu závazných ukazatelů od 01.08.2013: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příspěvek na provoz: 659.000,- Kč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ukazatele zůstávají beze změny.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514/13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MŠ Žatec, Fügnerova 2051, okres Louny - převedení</w:t>
      </w:r>
    </w:p>
    <w:p w:rsidR="00BD61C0" w:rsidRDefault="00BD61C0" w:rsidP="00BD61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provozního příspěvku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70.000,- Kč, a to převedení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provozního příspěvku Mateřské školy Žatec, Fügnerova 260, okres Louny na Mateřskou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školu Žatec, Fügnerova 2051, okres Louny, a to z důvodu sloučení těchto příspěvkových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organizací od 01.08.2013: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714-3111-5331-org. 534        - 70.000,- Kč (snížení provozního příspěvku)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714-3111-5331-org. 531       + 70.000,- Kč (navýšení provozního příspěvku).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příspěvkové organizaci Mateřské škole Žatec, Fügnerova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2051, okres Louny změnu závazných ukazatelů od 01.08.2013: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příspěvek na provoz: 314.000,- Kč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ukazatele zůstávají beze změny.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515/13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Navýšení kapacity školní družiny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ředitelky Základní školy Žatec, nám</w:t>
      </w:r>
      <w:r w:rsidR="00686AE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28. října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1019, okres Louny o navýšení kapacity počtu žáků ve školní družině a souhlasí s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navýšením kapacity ze 45 na 60 žáků od 01.09.2013.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Default="00444BFD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516/13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JESLE - navýšení kapacity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vedoucí organizační složky JESLE, Bratří Čapků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2775, Žatec o navýšení kapacity počtu dětí a souhlasí s navýšením kapacity z 20 na 25 </w:t>
      </w:r>
    </w:p>
    <w:p w:rsidR="00444BFD" w:rsidRDefault="00BD61C0" w:rsidP="00444B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dětí od 01.09.2013.</w:t>
      </w:r>
    </w:p>
    <w:p w:rsidR="00BD61C0" w:rsidRDefault="00444BFD" w:rsidP="00444B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BD61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D61C0">
        <w:rPr>
          <w:rFonts w:ascii="Times New Roman" w:hAnsi="Times New Roman" w:cs="Times New Roman"/>
          <w:color w:val="000000"/>
          <w:sz w:val="20"/>
          <w:szCs w:val="20"/>
        </w:rPr>
        <w:t>12.7.2013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517/13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neinvestiční účelové dotace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 celkové výši 77.000,00 Kč, a to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účelových neinvestičních dotací do rozpočtu města.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29 008 – neinvestiční účelové dotace ze státního rozpočtu určené na úhradu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nákladů na činnost odborného lesního hospodáře za 4. čtvrtletí roku 2012 ve výši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39.048,00 Kč a za 1. čtvrtletí roku 2013 ve výši 38.211,00 Kč.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444BFD" w:rsidRPr="00582CF5" w:rsidRDefault="00444BFD" w:rsidP="00444BFD"/>
    <w:p w:rsidR="00BD61C0" w:rsidRDefault="00444BFD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  <w:r w:rsidR="00BD6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518/13</w:t>
      </w:r>
      <w:r w:rsidR="00BD61C0">
        <w:rPr>
          <w:rFonts w:ascii="Arial" w:hAnsi="Arial" w:cs="Arial"/>
          <w:sz w:val="24"/>
          <w:szCs w:val="24"/>
        </w:rPr>
        <w:tab/>
      </w:r>
      <w:r w:rsidR="00BD6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- účelová neinvestiční dotace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20.000,- Kč, a to zapojení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dotace do rozpočtu města.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Účelová neinvestiční dotace Krajského úřadu Ústeckého kraje, poskytnutá v rámci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dotačního programu „Prevence rizikového chování v Ústeckém kraji v roce 2013“ k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realizaci projektu „Prevence aktivně“ určená pro Základní školu praktickou, speciální a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logopedickou, Žatec, Dvořákova 24, okres Louny ve výši 20.000,- Kč.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519/13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daň z příjmu PO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předkládá Zastupitelstvu města Žatce ke schválení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rozpočtovou změnu ve výši 2.329.000,- Kč na snížení rozpočtu daně z příjmů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právnických osob hrazené obcí.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1122                               -  2.329.000,- Kč příjem daně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719-6399-5362 org. 270            -  2.329.000,- Kč zaplacení daně.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5.9.2013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Default="00444BFD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520/13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Jmenování ředitelky PO Základní škola Žatec, nám. 28. října 1019, </w:t>
      </w:r>
    </w:p>
    <w:p w:rsidR="00BD61C0" w:rsidRDefault="00BD61C0" w:rsidP="00BD61C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Louny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na základě konkursního řízení a v souladu s ustanovením § 166, odst. 2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561/2004 Sb., o předškolním, základním, středním, vyšším odborném a jiném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vzdělávání (školský zákon) a v souladu s § 102, odst. 2, písm. b) zákona č. 128/2000 Sb., o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obcích, v platném znění, jmenuje na vedoucí pracovní místo ředitelky příspěvkové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organizace Základní škola Žatec, nám. 28. října 1019, okres Louny s účinností od 01.08.2013 </w:t>
      </w:r>
      <w:r w:rsidR="00456BAE">
        <w:rPr>
          <w:rFonts w:ascii="Times New Roman" w:hAnsi="Times New Roman" w:cs="Times New Roman"/>
          <w:color w:val="000000"/>
          <w:sz w:val="24"/>
          <w:szCs w:val="24"/>
        </w:rPr>
        <w:t>Mgr. Janu Hassmanovou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bez zkušební lhůty.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521/13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Vzdání se funkce</w:t>
      </w:r>
    </w:p>
    <w:p w:rsidR="008C5B34" w:rsidRDefault="008C5B34" w:rsidP="008C5B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vzdání se Bc. Pavla Mohaupta, DiS. výkonu funkce </w:t>
      </w:r>
    </w:p>
    <w:p w:rsidR="008C5B34" w:rsidRDefault="008C5B34" w:rsidP="008C5B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vedoucího odboru rozvoje a majetku města Městského úřadu Žatec a to k datu 31.07.2013.</w:t>
      </w:r>
    </w:p>
    <w:p w:rsidR="008C5B34" w:rsidRDefault="008C5B34" w:rsidP="008C5B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C5B34" w:rsidRDefault="008C5B34" w:rsidP="008C5B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pověřuje od 01.08.2013 výkonem všech práv a povinností vyplývajících</w:t>
      </w:r>
    </w:p>
    <w:p w:rsidR="008C5B34" w:rsidRDefault="008C5B34" w:rsidP="008C5B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 výkonu funkce vedoucího odboru rozvoje a majetku města Městského úřadu Žatec Bc. </w:t>
      </w:r>
    </w:p>
    <w:p w:rsidR="008C5B34" w:rsidRDefault="008C5B34" w:rsidP="008C5B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Tomáše Trávníčka a to do doby, než bude tato funkce obsazena novým vedoucím </w:t>
      </w:r>
    </w:p>
    <w:p w:rsidR="008C5B34" w:rsidRDefault="008C5B34" w:rsidP="008C5B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úředníkem.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522/13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hospodaření s veřejnými prostředky u příspěvkové organizace Mateřská škola Žatec,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Bratří Čapků 2775, okres Louny.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523/13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hospodaření s veřejnými prostředky u příspěvkové organizace Mateřská škola Žatec, </w:t>
      </w:r>
    </w:p>
    <w:p w:rsidR="00444BFD" w:rsidRDefault="00BD61C0" w:rsidP="00444B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Studentská 1230, okres Louny.</w:t>
      </w:r>
    </w:p>
    <w:p w:rsidR="00BD61C0" w:rsidRDefault="00444BFD" w:rsidP="00444B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1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D61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D61C0">
        <w:rPr>
          <w:rFonts w:ascii="Times New Roman" w:hAnsi="Times New Roman" w:cs="Times New Roman"/>
          <w:color w:val="000000"/>
          <w:sz w:val="20"/>
          <w:szCs w:val="20"/>
        </w:rPr>
        <w:t>9.7.2013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444BFD" w:rsidRPr="00582CF5" w:rsidRDefault="00444BFD" w:rsidP="00444BFD"/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524/13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dar společnosti Telefónica Czech Republic, a.s.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přijetí finančního daru ve výši 25.000,-- Kč od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Telefónica Czech Republic, a.s., který je určen na pořádání 56. ročníku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slavností chmele „Žatecká dočesná 2013“, schvaluje znění darovací smlouvy a ukládá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starostce města darovací smlouvu uzavřít.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rozpočtovou změnu takto: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719-6171-2321            + 25.000,- Kč přijaté neinvestiční dary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719-6171-5175           + 25.000,- Kč.</w:t>
      </w:r>
    </w:p>
    <w:p w:rsidR="00BD61C0" w:rsidRDefault="00BD61C0" w:rsidP="00BD61C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31.7.2013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BD61C0" w:rsidRDefault="00BD61C0" w:rsidP="00BD61C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525/13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Letiště Žatec Macerka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revokuje své usnesení číslo 379/13 ze dne 28.05.2013 a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dále: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pozemků ostatní plochy p.p.č. 6322/2 o výměře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144054 m2, ostatní plochy p.p.č. 6320/2 o výměře 69889 m2 v k.ú. Žatec, ostatní plochy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p.p.č. 538/2 o výměře 54900 m2, ostatní plochy p.p.č. 538/7 o výměře 12225 m2 v k.ú.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Libočany a  ostatní plochy p.p.č. 454/2 o výměře 3641 m2 v k.ú. Čeradice (letištní pásy)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CHEROKEE TRADE COMPANY LIMITED Czech Republic branch,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organizační složka, Praha za podmínek, že nájemní smlouva bude schválena Radou města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Žatce.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podání žádosti na Ministerstvo dopravy ČR o dočasné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povolení užívání plochy pro sportovní létající zařízení na vnitrostátním neveřejném letišti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– Macerka do znovuotevření vnitrostátního neveřejného letiště.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ukládá odboru rozvoje a majetku města v případě kladného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vyřízení žádosti o povolení užívání plochy pro sportovní létající zařízení zveřejnit po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dobu 15 dnů záměr města pronajmout pozemky ostatní plochy p.p.č. 6322/2 o výměře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144054 m2, ostatní plochy p.p.č. 6320/2 o výměře 69889 m2 v k.ú. Žatec,  ostatní plochy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p.p.č. 538/2 o výměře 54900 m2, ostatní plochy p.p.č. 538/7 o výměře 12225 m2 v k.ú.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Libočany a  ostatní plochy p.p.č. 454/2 o výměře 3641 m2 v k.ú. Čeradice (letištní pásy) </w:t>
      </w:r>
    </w:p>
    <w:p w:rsidR="00BD61C0" w:rsidRDefault="00BD61C0" w:rsidP="00BD61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účelem provozování plochy pro sportovní a létající zařízení a to do doby podepsání </w:t>
      </w:r>
    </w:p>
    <w:p w:rsidR="00444BFD" w:rsidRDefault="00BD61C0" w:rsidP="00444B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nájemní smlouvy s provozovatelem vnitrostátního neveřejného letiště.</w:t>
      </w:r>
    </w:p>
    <w:p w:rsidR="00444BFD" w:rsidRDefault="00444BFD" w:rsidP="00444B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1C0" w:rsidRDefault="00444BFD" w:rsidP="00444B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1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D61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D61C0">
        <w:rPr>
          <w:rFonts w:ascii="Times New Roman" w:hAnsi="Times New Roman" w:cs="Times New Roman"/>
          <w:color w:val="000000"/>
          <w:sz w:val="20"/>
          <w:szCs w:val="20"/>
        </w:rPr>
        <w:t>20.8.2013</w:t>
      </w:r>
    </w:p>
    <w:p w:rsidR="00BD61C0" w:rsidRDefault="00BD61C0" w:rsidP="00BD61C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MOHAUPT</w:t>
      </w:r>
    </w:p>
    <w:p w:rsidR="00444BFD" w:rsidRDefault="00444BFD" w:rsidP="00444BF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44BFD" w:rsidRPr="0016158C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444BFD" w:rsidRPr="00582CF5" w:rsidTr="00611E93">
        <w:trPr>
          <w:cantSplit/>
          <w:trHeight w:val="344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  <w:tr w:rsidR="00444BFD" w:rsidRPr="00582CF5" w:rsidTr="00611E93">
        <w:trPr>
          <w:cantSplit/>
          <w:trHeight w:val="393"/>
        </w:trPr>
        <w:tc>
          <w:tcPr>
            <w:tcW w:w="937" w:type="dxa"/>
          </w:tcPr>
          <w:p w:rsidR="00444BFD" w:rsidRPr="00582CF5" w:rsidRDefault="00444BFD" w:rsidP="00611E93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44BFD" w:rsidRPr="00582CF5" w:rsidRDefault="00444BFD" w:rsidP="00611E93">
            <w:pPr>
              <w:jc w:val="center"/>
              <w:rPr>
                <w:sz w:val="20"/>
              </w:rPr>
            </w:pPr>
          </w:p>
        </w:tc>
      </w:tr>
    </w:tbl>
    <w:p w:rsidR="00BD61C0" w:rsidRDefault="00444BFD" w:rsidP="00BD61C0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D6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 w:rsidR="00BD61C0">
        <w:rPr>
          <w:rFonts w:ascii="Arial" w:hAnsi="Arial" w:cs="Arial"/>
          <w:sz w:val="24"/>
          <w:szCs w:val="24"/>
        </w:rPr>
        <w:tab/>
      </w:r>
      <w:r w:rsidR="00BD6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BD61C0" w:rsidRDefault="00BD61C0" w:rsidP="00444BF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 w:rsidR="00786C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786C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786CE4" w:rsidRDefault="00786CE4" w:rsidP="00444BF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06D2" w:rsidRDefault="004306D2" w:rsidP="004306D2">
      <w:pPr>
        <w:pStyle w:val="Nadpis1"/>
      </w:pPr>
    </w:p>
    <w:p w:rsidR="004306D2" w:rsidRDefault="004306D2" w:rsidP="004306D2">
      <w:pPr>
        <w:pStyle w:val="Nadpis1"/>
      </w:pPr>
      <w:r>
        <w:t>Za správnost vyhotovení: Pavlína Kloučková</w:t>
      </w:r>
    </w:p>
    <w:p w:rsidR="004306D2" w:rsidRDefault="004306D2" w:rsidP="004306D2">
      <w:pPr>
        <w:pStyle w:val="Zkladntext"/>
      </w:pPr>
    </w:p>
    <w:p w:rsidR="00786CE4" w:rsidRDefault="004306D2" w:rsidP="004306D2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786CE4">
      <w:footerReference w:type="default" r:id="rId9"/>
      <w:pgSz w:w="11904" w:h="16836" w:code="65535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D3" w:rsidRDefault="00B16BD3" w:rsidP="005C2249">
      <w:pPr>
        <w:spacing w:after="0" w:line="240" w:lineRule="auto"/>
      </w:pPr>
      <w:r>
        <w:separator/>
      </w:r>
    </w:p>
  </w:endnote>
  <w:endnote w:type="continuationSeparator" w:id="0">
    <w:p w:rsidR="00B16BD3" w:rsidRDefault="00B16BD3" w:rsidP="005C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7870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C2249" w:rsidRDefault="005C2249" w:rsidP="005C224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1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17D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2249" w:rsidRDefault="005C22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D3" w:rsidRDefault="00B16BD3" w:rsidP="005C2249">
      <w:pPr>
        <w:spacing w:after="0" w:line="240" w:lineRule="auto"/>
      </w:pPr>
      <w:r>
        <w:separator/>
      </w:r>
    </w:p>
  </w:footnote>
  <w:footnote w:type="continuationSeparator" w:id="0">
    <w:p w:rsidR="00B16BD3" w:rsidRDefault="00B16BD3" w:rsidP="005C2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C0"/>
    <w:rsid w:val="00044CD4"/>
    <w:rsid w:val="00415241"/>
    <w:rsid w:val="004306D2"/>
    <w:rsid w:val="00444BFD"/>
    <w:rsid w:val="00456BAE"/>
    <w:rsid w:val="0046199B"/>
    <w:rsid w:val="005C2249"/>
    <w:rsid w:val="00686AEB"/>
    <w:rsid w:val="006E3FB2"/>
    <w:rsid w:val="00786CE4"/>
    <w:rsid w:val="008C5B34"/>
    <w:rsid w:val="00B16BD3"/>
    <w:rsid w:val="00B4417D"/>
    <w:rsid w:val="00BD61C0"/>
    <w:rsid w:val="00E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306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249"/>
  </w:style>
  <w:style w:type="paragraph" w:styleId="Zpat">
    <w:name w:val="footer"/>
    <w:basedOn w:val="Normln"/>
    <w:link w:val="ZpatChar"/>
    <w:uiPriority w:val="99"/>
    <w:unhideWhenUsed/>
    <w:rsid w:val="005C2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249"/>
  </w:style>
  <w:style w:type="paragraph" w:styleId="Textbubliny">
    <w:name w:val="Balloon Text"/>
    <w:basedOn w:val="Normln"/>
    <w:link w:val="TextbublinyChar"/>
    <w:uiPriority w:val="99"/>
    <w:semiHidden/>
    <w:unhideWhenUsed/>
    <w:rsid w:val="006E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FB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306D2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306D2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306D2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306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249"/>
  </w:style>
  <w:style w:type="paragraph" w:styleId="Zpat">
    <w:name w:val="footer"/>
    <w:basedOn w:val="Normln"/>
    <w:link w:val="ZpatChar"/>
    <w:uiPriority w:val="99"/>
    <w:unhideWhenUsed/>
    <w:rsid w:val="005C2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249"/>
  </w:style>
  <w:style w:type="paragraph" w:styleId="Textbubliny">
    <w:name w:val="Balloon Text"/>
    <w:basedOn w:val="Normln"/>
    <w:link w:val="TextbublinyChar"/>
    <w:uiPriority w:val="99"/>
    <w:semiHidden/>
    <w:unhideWhenUsed/>
    <w:rsid w:val="006E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FB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306D2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306D2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306D2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CE9D-D024-4110-843B-4C74161C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2229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2013-07-31T11:39:00Z</cp:lastPrinted>
  <dcterms:created xsi:type="dcterms:W3CDTF">2013-07-31T11:39:00Z</dcterms:created>
  <dcterms:modified xsi:type="dcterms:W3CDTF">2013-07-31T11:39:00Z</dcterms:modified>
</cp:coreProperties>
</file>