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34" w:rsidRDefault="00DA558D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DD6634" w:rsidRDefault="002D709E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3C2161" wp14:editId="0FD93F0A">
            <wp:simplePos x="0" y="0"/>
            <wp:positionH relativeFrom="column">
              <wp:posOffset>2305050</wp:posOffset>
            </wp:positionH>
            <wp:positionV relativeFrom="paragraph">
              <wp:posOffset>125095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58D">
        <w:rPr>
          <w:rFonts w:ascii="Arial" w:hAnsi="Arial" w:cs="Arial"/>
          <w:sz w:val="24"/>
          <w:szCs w:val="24"/>
        </w:rPr>
        <w:tab/>
      </w:r>
      <w:r w:rsidR="00DA558D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DD6634" w:rsidRDefault="00DA558D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DD6634" w:rsidRDefault="00DA558D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26.10.2015</w:t>
      </w:r>
    </w:p>
    <w:p w:rsidR="00DD6634" w:rsidRDefault="00DA558D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414 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472 /15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414/15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415/15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416/15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417/15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Nemocnice Žatec, o.p.s.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418/15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Žatecké teplárenské, a.s.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419/15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Žatecká teplárenská, a.s. – Zpráva auditora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Technická správa města Žatec, s.r.o. – Zpráva auditora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nájemce nebytových prostor v č.p. 1017 Smetanovo nám. v Žatci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Skončení nájmu nebytového prostoru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Skončení nájmu bytu dohodou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města propachtovat pozemek z majetku města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části pozemku z majetku města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prodat část pozemku p.p.č. 5580/267 v k.ú. Žatec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prodat část pozemku p.p.č. 4222/14 v k.ú. Žatec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pozemku p.p.č. 4578/271 v k.ú. Žatec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430/15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Směna pozemku p.p.č. 4578/266 v k.ú. Žatec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431/15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věcného břemene – stavba „Žatec, V Zahradách 2196 – </w:t>
      </w:r>
    </w:p>
    <w:p w:rsidR="00DD6634" w:rsidRDefault="00DA55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2201 vodovodní přípojky“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432/15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„Realizace </w:t>
      </w:r>
    </w:p>
    <w:p w:rsidR="00DD6634" w:rsidRDefault="00DA55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kanalizační přípojky VZ Žatec“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433/15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„Žatec, K </w:t>
      </w:r>
    </w:p>
    <w:p w:rsidR="00DD6634" w:rsidRDefault="00DA55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Perči ppč. 4507/151-vymístění HDS“</w:t>
      </w:r>
    </w:p>
    <w:p w:rsidR="00DD6634" w:rsidRDefault="002D709E" w:rsidP="002D709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A558D">
        <w:rPr>
          <w:rFonts w:ascii="Times New Roman" w:hAnsi="Times New Roman" w:cs="Times New Roman"/>
          <w:color w:val="000000"/>
          <w:sz w:val="24"/>
          <w:szCs w:val="24"/>
        </w:rPr>
        <w:t>434/15</w:t>
      </w:r>
      <w:r w:rsidR="00DA558D">
        <w:rPr>
          <w:rFonts w:ascii="Arial" w:hAnsi="Arial" w:cs="Arial"/>
          <w:sz w:val="24"/>
          <w:szCs w:val="24"/>
        </w:rPr>
        <w:tab/>
      </w:r>
      <w:r w:rsidR="00DA558D"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věcného břemene – stavba „vodovodní přípojka na p.p.č. </w:t>
      </w:r>
    </w:p>
    <w:p w:rsidR="00DD6634" w:rsidRDefault="00DA55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6290/15, lokalita Černovka, k.ú. Žatec“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435/15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smlouvě budoucí o zřízení věcného břemene služebnosti – stavba</w:t>
      </w:r>
    </w:p>
    <w:p w:rsidR="00DD6634" w:rsidRDefault="00DA55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„Veřejné osvětlení v lokalitě Na Popelišti Žatec“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436/15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Dodatek ke smlouvě o umístění zařízení ze dne 12.11.1997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437/15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1 a zahájení jednacího řízení bez uveřejnění č. 1 „Revitalizace </w:t>
      </w:r>
    </w:p>
    <w:p w:rsidR="00DD6634" w:rsidRDefault="00DA55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Dukelské ulice v Žatci – Šafaříkova/Škréty“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438/15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Zakázka malého rozsahu akce „Mateřská škola speciální, Studentská 1416, </w:t>
      </w:r>
    </w:p>
    <w:p w:rsidR="00DD6634" w:rsidRDefault="00DA55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 – výměna střešní krytiny“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439/15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4 akce „Rekonstrukce dopravního terminálu v Žatci“ - </w:t>
      </w:r>
    </w:p>
    <w:p w:rsidR="00DD6634" w:rsidRDefault="00DA55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méněpráce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440/15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Dodatek č. 1 Příkazní smlouvy TDI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441/15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přesun finančních prostředků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442/15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– právní stav po změně č. 4 – seznam </w:t>
      </w:r>
    </w:p>
    <w:p w:rsidR="00DD6634" w:rsidRDefault="00DA55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požadavků města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443/15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– právní stav po změně č. 4 – seznam přijatých </w:t>
      </w:r>
    </w:p>
    <w:p w:rsidR="00DD6634" w:rsidRDefault="00DA55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žádostí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444/15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- projekt „Sanace sesuvu v Žatci, ul. Tyršova na </w:t>
      </w:r>
    </w:p>
    <w:p w:rsidR="00DD6634" w:rsidRDefault="00DA55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pozemku </w:t>
      </w:r>
      <w:r w:rsidR="00C86258">
        <w:rPr>
          <w:rFonts w:ascii="Times New Roman" w:hAnsi="Times New Roman" w:cs="Times New Roman"/>
          <w:color w:val="000000"/>
          <w:sz w:val="24"/>
          <w:szCs w:val="24"/>
        </w:rPr>
        <w:t>fyzických osob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445/15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Rozhodnutí o poskytnutí dotace - projekt „Sanace sesuvu v Žatci, ul. </w:t>
      </w:r>
    </w:p>
    <w:p w:rsidR="00DD6634" w:rsidRDefault="00DA55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Tyršova na pozemku </w:t>
      </w:r>
      <w:r w:rsidR="00C86258">
        <w:rPr>
          <w:rFonts w:ascii="Times New Roman" w:hAnsi="Times New Roman" w:cs="Times New Roman"/>
          <w:color w:val="000000"/>
          <w:sz w:val="24"/>
          <w:szCs w:val="24"/>
        </w:rPr>
        <w:t>fyzických osob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446/15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č. 15250653 o poskytnutí podpory ze SFŽP v rámci OPŽP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447/15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účelovou neinvestiční dotaci – MŠ Studentská 1230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448/15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odpisového plánu r. 2015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449/15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věcných darů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450/15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– sociální služby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451/15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Páteřní cyklostezka Ohře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452/15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změny od 01.07. do 30.09.2015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453/15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Komise tělovýchovy a sportu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454/15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komise pro výchovu a vzdělávání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455/15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dopravní komise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456/15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dopravní komise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457/15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odpisového plánu PO Kamarád-LORM Žatec na rok 2015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458/15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Služební cesta do SRN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459/15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DD6634" w:rsidRDefault="00DA55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bydlení v ubytovně – souhlas obce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460/15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pravidel pro ubytování v Azylovém domě pro rodiny s dětmi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461/15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Sociální a zdravotní komise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462/15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Pohřebné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463/15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Účast města na veletrzích cestovního ruchu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464/15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Souhlas s čerpáním investičního fondu – Městská knihovna Žatec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465/15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odpisového plánu na rok 2015 – PO Městská knihovna Žatec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466/15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odpisového plánu na rok 2015 – PO Městské divadlo Žatec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467/15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komise pro kulturu a cestovní ruch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468/15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Úprava platů ředitelů příspěvkových organizací zřizovaných Městem Žatec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469/15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Úprava platů ředitelů škol a školek zřizovaných Městem Žatec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470/15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příspěvek – Myslivecké sdružení Žatec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471/15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782/2015/2 ke Smlouvě o poskytnutí finančních prostředků z </w:t>
      </w:r>
    </w:p>
    <w:p w:rsidR="00DD6634" w:rsidRDefault="00DA55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rozpočtu Státního fondu dopravní infrastruktury</w:t>
      </w:r>
    </w:p>
    <w:p w:rsidR="00DD6634" w:rsidRDefault="00DA55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472/15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Hodnotící komise pro výběrové řízení </w:t>
      </w:r>
      <w:r w:rsidR="00C304B3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poliklinika</w:t>
      </w:r>
    </w:p>
    <w:p w:rsidR="002D709E" w:rsidRDefault="00C304B3" w:rsidP="002D709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414/15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C304B3" w:rsidRDefault="00C304B3" w:rsidP="002D709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p. Petr Kubeš, p. Zdeněk Kopta a Mgr. Jaroslava Raganová.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415/15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těmito změnami: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50 a – Změna pravidel pro ubytování v Azylovém domě pro rodiny s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dětmi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vyjmutí bodu č. 58 - Volební řád pro volbu starosty, místostarosty, členů rady města a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ostatní volby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58 – Úprava platů ředitelů příspěvkových organizací zřizovaných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Městem Žatec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58a – Úprava platů ředitelů škol a školek zřizovaných Městem Žatec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vyjmutí bodu č. 59 – Volby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59 – Finanční příspěvek – Myslivecké sdružení Žatec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60 – Dodatek č. 782/2015/2 ke Smlouvě o poskytnutí finančních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prostředků z rozpočtu Státního fondu dopravní infrastruktury na rok 2015 na projekt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„Páteřní cyklostezka Ohře – trasa Litoměřice – (Boč) – Pernštejn, úsek č. 3“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61 – Sběrný dvůr odpadů města Žatec, Kompostárna města Žatec a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Intenzifikace, obnova a modernizace sběrné sítě vytříděných složek odpadů ve městě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62 – Hodnotící komise pro výběrové řízení „Výměna rozvodů vody a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kanalizace na Poliklinice v Žatci, včetně nezbytných stavebních úprav“.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416/15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kontrolu usnesení z minulého jednání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zastupitelstva města.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417/15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Nemocnice Žatec, o.p.s.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Nemocnice Žatec, o.p.s. za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období do 15.10.2015.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418/15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Žatecké teplárenské, a.s.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jako jediný akcionář bere na vědomí zprávu o činnosti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společnosti Žatecká teplárenská, a.s. za září 2015.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419/15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Žatecká teplárenská, a.s. – Zpráva auditora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Žatce, v zastoupení jediného akcionáře Žatecké teplárenské, a.s. bere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na vědomí Zprávu nezávislého auditora k účetní závěrce za rok 2013 s výsledkem "bez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výhrad" a ukládá představenstvu společnosti učinit opatření v souladu s doporučením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auditního orgánu obsažená v Dopisu vedení společnosti Žatecká teplárenská, a.s.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Technická správa města Žatec, s.r.o. – Zpráva auditora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Žatce, v zastoupení jediného společníka společnosti Technická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správa města Žatec, s.r.o. bere na vědomí Zprávu nezávislého auditora k účetní závěrce za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rok 2013 s výsledkem "bez výhrad" a ukládá vedení společnosti učinit opatření v souladu s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doporučením auditního orgánu obsažená v Dopisu vedení společnosti Technická správa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Žatec, s.r.o.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informaci o investičních akcích.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nájemce nebytových prostor v č.p. 1017 Smetanovo nám. v</w:t>
      </w:r>
      <w:r w:rsidR="002D70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snížení základního ročního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nájemného nebytových prostor v budově č.p. 1017 Smetanovo nám. v Žatci o 10 % od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01.01.2016, nájemce Finanční úřad pro Ústecký kraj.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Skončení nájmu nebytového prostoru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skončení nájmu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nebytového prostoru garáže č. 2 v budově e.č. 2406 ul. Třebízského v Žatci výpovědí v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souladu s § 2228 zákona č. 89/2012 Sb., občanský zákoník, nájemce </w:t>
      </w:r>
      <w:r w:rsidR="00C86258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Skončení nájmu bytu dohodou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skončení nájmu bytu č. 2 o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velikosti 1+1 v domě č.p. 1603 ul. Příkrá v Žatci v Žatci dohodou k 31.10.2015, nájemce </w:t>
      </w:r>
    </w:p>
    <w:p w:rsidR="002D709E" w:rsidRDefault="00C86258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 w:rsidR="00C304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města propachtovat pozemek z majetku města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ukládá odboru rozvoje a majetku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zveřejnit po dobu 30 dnů záměr města propachtovat pozemek  p.p.č. 2327 orná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půda o výměře 3.437 m2 v k.ú. Holedeč za účelem zemědělské činnosti.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části pozemku z majetku města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působnosti rady města schvaluje pacht části pozemku p.p.č.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7204 (díl č. 3) zahrada o výměře 53 m2 v k.ú. Žatec </w:t>
      </w:r>
      <w:r w:rsidR="00C86258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zahradu, na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dobu určitou do 01.10.2018,</w:t>
      </w:r>
      <w:r w:rsidR="002D709E">
        <w:rPr>
          <w:rFonts w:ascii="Times New Roman" w:hAnsi="Times New Roman" w:cs="Times New Roman"/>
          <w:color w:val="000000"/>
          <w:sz w:val="24"/>
          <w:szCs w:val="24"/>
        </w:rPr>
        <w:t xml:space="preserve"> z</w:t>
      </w:r>
      <w:r>
        <w:rPr>
          <w:rFonts w:ascii="Times New Roman" w:hAnsi="Times New Roman" w:cs="Times New Roman"/>
          <w:color w:val="000000"/>
          <w:sz w:val="24"/>
          <w:szCs w:val="24"/>
        </w:rPr>
        <w:t>a pachtovné ve výši 2,00 Kč/m2/rok.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prodat část pozemku p.p.č. 5580/267 v k.ú. Žatec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neschvaluje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ostatní plocha p.p.č 5580/267 o výměře cca 42 m2 v k.ú. Žatec za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účelem rozšíření kiosku s</w:t>
      </w:r>
      <w:r w:rsidR="002D709E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>
        <w:rPr>
          <w:rFonts w:ascii="Times New Roman" w:hAnsi="Times New Roman" w:cs="Times New Roman"/>
          <w:color w:val="000000"/>
          <w:sz w:val="24"/>
          <w:szCs w:val="24"/>
        </w:rPr>
        <w:t>bčerstvením.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prodat část pozemku p.p.č. 4222/14 v k.ú. Žatec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ukládá odboru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rozvoje a majetku města zveřejnit po dobu 30 dnů záměr města prodat část pozemku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ostatní plocha p.p.č. 4222/14, dle GP č. 6183-68/2015 nově oddělená zastavěná plocha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st.p.č. 6500 o výměře 1 m2 v k.ú. Žatec za kupní cenu 1.500,00 Kč/m2.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30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429/15</w:t>
      </w:r>
      <w:r w:rsidR="00C304B3">
        <w:rPr>
          <w:rFonts w:ascii="Arial" w:hAnsi="Arial" w:cs="Arial"/>
          <w:sz w:val="24"/>
          <w:szCs w:val="24"/>
        </w:rPr>
        <w:tab/>
      </w:r>
      <w:r w:rsidR="00C30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pozemku p.p.č. 4578/271 v k.ú. Žatec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pozemku, orná půda p.p.č.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4578/271 o výměře 23 m2 v k.ú. Žatec </w:t>
      </w:r>
      <w:r w:rsidR="00C86258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11.500,00 Kč a poplatky spojené s provedením smlouvy.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430/15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Směna pozemku p.p.č. 4578/266 v k.ú. Žatec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schvaluje směnu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pozemku ostatní plocha p.p.č. 4578/266 o výměře 13 m2 v k.ú. Žatec za pozemek orná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půda p.p.č. 4578/267 o výměře 25 m2 v k.ú. Žatec </w:t>
      </w:r>
      <w:r w:rsidR="00C86258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6258" w:rsidRDefault="00C86258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431/15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„Žatec, V Zahradách 2196 </w:t>
      </w:r>
    </w:p>
    <w:p w:rsidR="002D709E" w:rsidRDefault="002D709E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04B3">
        <w:rPr>
          <w:rFonts w:ascii="Arial" w:hAnsi="Arial" w:cs="Arial"/>
          <w:sz w:val="24"/>
          <w:szCs w:val="24"/>
        </w:rPr>
        <w:tab/>
      </w:r>
      <w:r w:rsidR="00C30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2201 vodovodní přípojky“</w:t>
      </w:r>
    </w:p>
    <w:p w:rsidR="00C304B3" w:rsidRDefault="00C304B3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schvaluje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zřízení věcného břemene pro Společenství vlastníků V Zahradách 2196 až 2201 v Žatci na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stavbu „Žatec, V Zahradách 2196 – 2201 vodovodní přípojky“ na pozemku města p.p.č.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6824/6 v k.ú. Žatec, jejímž obsahem je rekonstrukce vodovodní přípojky, právo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ochranného pásma a právo oprávněné strany vyplývající ze zákona č. 274/2001 Sb., zákon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o vodovodech a kanalizacích, ve znění pozdějších předpisů.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432/15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</w:t>
      </w:r>
    </w:p>
    <w:p w:rsidR="002D709E" w:rsidRDefault="002D709E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04B3">
        <w:rPr>
          <w:rFonts w:ascii="Arial" w:hAnsi="Arial" w:cs="Arial"/>
          <w:sz w:val="24"/>
          <w:szCs w:val="24"/>
        </w:rPr>
        <w:tab/>
      </w:r>
      <w:r w:rsidR="00C30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„Realizace kanalizační přípojky VZ Žatec“</w:t>
      </w:r>
    </w:p>
    <w:p w:rsidR="00C304B3" w:rsidRDefault="00C304B3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schvaluje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Smlouvu o uzavření budoucí smlouvy o zřízení věcného břemene pro Zdravotnickou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záchrannou službu Ústeckého kraje, příspěvkovou organizaci, na stavbu „Realizace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kanalizační přípojky VZ Žatec“ na pozemku města p.p.č. 7062 v  k.ú. Žatec, jejímž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obsahem bude umístění části kanalizační přípojky, právo ochranného pásma a právo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oprávněné strany vyplývající ze zákona č. 274/2001 Sb., zákon o vodovodech a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kanalizacích, ve znění pozdějších předpisů.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433/15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2D709E" w:rsidRDefault="002D709E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04B3">
        <w:rPr>
          <w:rFonts w:ascii="Arial" w:hAnsi="Arial" w:cs="Arial"/>
          <w:sz w:val="24"/>
          <w:szCs w:val="24"/>
        </w:rPr>
        <w:tab/>
      </w:r>
      <w:r w:rsidR="00C30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 Perči ppč. 4507/151-vymístění HDS“</w:t>
      </w:r>
    </w:p>
    <w:p w:rsidR="00C304B3" w:rsidRDefault="00C304B3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schvaluje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Smlouvu o uzavření budoucí smlouvy o zřízení věcného břemene pro společnost ČEZ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Distribuce, a.s. na stavbu „Žatec, K Perči ppč. 4507/151-vymístění HDS“ na pozemku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p.p.č. 4507/14 v k.ú. Žatec, jejímž obsahem bude právo ochranného pásma a právo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oprávněné strany vyplývající ze zákona č. 458/2000 Sb., energetický zákon, ve znění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pozdějších předpisů.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434/15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„vodovodní přípojka na </w:t>
      </w:r>
    </w:p>
    <w:p w:rsidR="002D709E" w:rsidRDefault="002D709E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04B3">
        <w:rPr>
          <w:rFonts w:ascii="Arial" w:hAnsi="Arial" w:cs="Arial"/>
          <w:sz w:val="24"/>
          <w:szCs w:val="24"/>
        </w:rPr>
        <w:tab/>
      </w:r>
      <w:r w:rsidR="00C30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p.p.č. 6290/15, lokalita Černovka, k.ú. Žatec“</w:t>
      </w:r>
    </w:p>
    <w:p w:rsidR="00C304B3" w:rsidRDefault="00C304B3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schvaluje zřízení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věcného břemene pro </w:t>
      </w:r>
      <w:r w:rsidR="00C86258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stavbu „vodovodní přípojka na p.p.č. 6290/15, lokalita Černovka, k.ú. Žatec“ na pozemku města p.p.č. 6290/2 v k.ú. Žatec, jejímž obsahem je zřízení vodovodní přípojky, právo ochranného pásma a právo oprávněné strany vyplývající ze zákona č. 274/2001 Sb., zákon o vodovodech a kanalizacích, ve znění pozdějších předpisů.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435/15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smlouvě budoucí o zřízení věcného břemene služebnosti – </w:t>
      </w:r>
    </w:p>
    <w:p w:rsidR="002D709E" w:rsidRDefault="002D709E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04B3">
        <w:rPr>
          <w:rFonts w:ascii="Arial" w:hAnsi="Arial" w:cs="Arial"/>
          <w:sz w:val="24"/>
          <w:szCs w:val="24"/>
        </w:rPr>
        <w:tab/>
      </w:r>
      <w:r w:rsidR="00C30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stavba „Veřejné osvětlení v lokalitě Na Popelišti Žatec“</w:t>
      </w:r>
    </w:p>
    <w:p w:rsidR="00C304B3" w:rsidRDefault="00C304B3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schvaluje Smlouvu o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uzavření smlouvy budoucí o zřízení věcného břemene pro příspěvkovou organizaci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Ředitelství silnic a dálnic ČR, státní příspěvková organizace na stavbu „Veřejné osvětlení v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lokalitě Na Popelišti Žatec“ na pozemku České republiky p. č. 7004/3 v k.ú. Žatec, jejímž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bude právo umístění stavby, provozovat vedení, vstupovat a vjíždět na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nemovitost.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436/15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Dodatek ke smlouvě o umístění zařízení ze dne 12.11.1997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odkládá materiál č. 27 a ukládá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odboru rozvoje a majetku města navýšit výši nájemného o výši meziročních inflací od roku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2001.</w:t>
      </w:r>
    </w:p>
    <w:p w:rsidR="00C86258" w:rsidRDefault="00C86258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437/15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1 a zahájení jednacího řízení bez uveřejnění č. 1 </w:t>
      </w:r>
    </w:p>
    <w:p w:rsidR="002D709E" w:rsidRDefault="002D709E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04B3">
        <w:rPr>
          <w:rFonts w:ascii="Arial" w:hAnsi="Arial" w:cs="Arial"/>
          <w:sz w:val="24"/>
          <w:szCs w:val="24"/>
        </w:rPr>
        <w:tab/>
      </w:r>
      <w:r w:rsidR="00C30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„Revitalizace Dukelské ulice v Žatci – Šafaříkova/Škréty“</w:t>
      </w:r>
    </w:p>
    <w:p w:rsidR="00C304B3" w:rsidRDefault="00C304B3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schvaluje jednací řízení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bez uveřejnění č. 1 na akci „Revitalizace Dukelské ulice v Žatci – Šafaříkova/Škréty“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zadávané v souladu se zákonem č. 137/2006 Sb. o veřejných zakázkách ve znění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pozdějších předpisů.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Dodatek č. 1 ke smlouvě o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dílo ze dne 20. 05. 2015 na akci „Revitalizace Dukelské ulice v Žatci – Šafaříkova/Škréty“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zároveň ukládá starostce města Dodatek č. 1 podepsat.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438/15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Zakázka malého rozsahu akce „Mateřská škola speciální, Studentská </w:t>
      </w:r>
    </w:p>
    <w:p w:rsidR="002D709E" w:rsidRDefault="002D709E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04B3">
        <w:rPr>
          <w:rFonts w:ascii="Arial" w:hAnsi="Arial" w:cs="Arial"/>
          <w:sz w:val="24"/>
          <w:szCs w:val="24"/>
        </w:rPr>
        <w:tab/>
      </w:r>
      <w:r w:rsidR="00C30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1416, Žatec – výměna střešní krytiny“</w:t>
      </w:r>
    </w:p>
    <w:p w:rsidR="00C304B3" w:rsidRDefault="00C304B3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přesun části nedočerpaných finančních prostředků v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rámci schváleného rozpočtu na rok 2015 ve výši 350.000,00 Kč, a to z akce „Mateřská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škola speciální, Studentská 1416, Žatec – výměna střešní krytiny“ na „Mateřská škola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speciální, Studentská 1416, Žatec – výměna oken“, rozpočtová skladba zůstává beze změn.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439/15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4 akce „Rekonstrukce dopravního terminálu v Žatci“ - </w:t>
      </w:r>
    </w:p>
    <w:p w:rsidR="002D709E" w:rsidRDefault="002D709E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04B3">
        <w:rPr>
          <w:rFonts w:ascii="Arial" w:hAnsi="Arial" w:cs="Arial"/>
          <w:sz w:val="24"/>
          <w:szCs w:val="24"/>
        </w:rPr>
        <w:tab/>
      </w:r>
      <w:r w:rsidR="00C30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méněpráce</w:t>
      </w:r>
    </w:p>
    <w:p w:rsidR="00C304B3" w:rsidRDefault="00C304B3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znění Dodatku č. 4 ve věci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méněprací na akci „Rekonstrukce dopravního terminálu v Žatci“ a ukládá starostce města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tento dodatek podepsat.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440/15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Dodatek č. 1 Příkazní smlouvy TDI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působnosti rady města projednalo a schvaluje Dodatek č. 1 k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Příkazní smlouvě ze dne 20.08.2015 stavby „Realizace energetických úspor dodatečným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zateplením objektu Mateřské školy Studentská v Žatci a Realizace energetických úspor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dodatečným zateplením objektu mateřské školy Otakara Březiny v Žatci“.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současně ukládá starostce města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Dodatek č. 1 podepsat.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441/15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přesun finančních prostředků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rozpočtovou změnu - přesun finančních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prostředků v rámci schváleného rozpočtu, a to z kapitoly 710 - komunikace na kapitolu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739 – místní hospodářství – mobiliář ve výši 71.000,00 Kč.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710-2212-5171        -  71.000,00 Kč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739-3745-5137         + 71.000,00 Kč (mobiliář Písečná)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442/15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– právní stav po změně č. 4 – seznam </w:t>
      </w:r>
    </w:p>
    <w:p w:rsidR="002D709E" w:rsidRDefault="002D709E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04B3">
        <w:rPr>
          <w:rFonts w:ascii="Arial" w:hAnsi="Arial" w:cs="Arial"/>
          <w:sz w:val="24"/>
          <w:szCs w:val="24"/>
        </w:rPr>
        <w:tab/>
      </w:r>
      <w:r w:rsidR="00C30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požadavků města</w:t>
      </w:r>
    </w:p>
    <w:p w:rsidR="00C304B3" w:rsidRDefault="00C304B3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posoudilo předložené návrhy na změnu Územního plánu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- právní stav po změně č. 4, dle písm. d) § 44 zákona č. 183/2006 Sb., o územním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plánování a stavebním řádu (stavební</w:t>
      </w:r>
      <w:r w:rsidR="002D7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zákon) ve znění pozdějších předpisů a schvaluje zařazení návrhů města pod pořadovými č.</w:t>
      </w:r>
      <w:r w:rsidR="002D7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1-23 dle přiloženého seznamu do změny č. 6 ÚP Žatec.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Dále určuje zastupitele Vladimíra Martinovského pro spolupráci s pořizovatelem změny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územního plánu.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443/15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– právní stav po změně č. 4 – seznam </w:t>
      </w:r>
      <w:r w:rsidR="002D709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2D709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2D709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přijatých žádostí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posoudilo předložené návrhy na změnu Územního plánu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- právní stav po změně č. 4, dle písm. d) § 44 zákona č. 183/2006 Sb., o územním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plánování a stavebním řádu (stavební</w:t>
      </w:r>
      <w:r w:rsidR="002D7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zákon) ve znění pozdějších předpisů a schvaluje zařazení obdržených návrhů pod pořadovými čísly 4, 5, 7, 8, 9, 10, 11, 12, 13, 14, 15, 17, 18, 19, 23, 24, 26, 27, 28 a 29 dle přiloženého seznamu do změny č. 6</w:t>
      </w:r>
      <w:r w:rsidR="002D7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ÚP Žatec.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Současně podmiňuje pořízení změny Územního plánu Žatec - právní stav po změně č. 4, v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souladu s odst. 4 § 45 stavebního zákona částečnou úhradou nákladů navrhovateli.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Dále určuje zastupitele Vladimíra Martinovského pro spolupráci s pořizovatelem změny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územního plánu.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444/15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- projekt „Sanace sesuvu v Žatci, ul. Tyršova na </w:t>
      </w:r>
    </w:p>
    <w:p w:rsidR="002D709E" w:rsidRDefault="002D709E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04B3">
        <w:rPr>
          <w:rFonts w:ascii="Arial" w:hAnsi="Arial" w:cs="Arial"/>
          <w:sz w:val="24"/>
          <w:szCs w:val="24"/>
        </w:rPr>
        <w:tab/>
      </w:r>
      <w:r w:rsidR="00C30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pozemku </w:t>
      </w:r>
      <w:r w:rsidR="00C86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fyzických osob</w:t>
      </w:r>
      <w:r w:rsidR="00C30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</w:p>
    <w:p w:rsidR="00C304B3" w:rsidRDefault="00C304B3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48.000,00 Kč, a to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navýšení výdajů kap. 739 - dotační management projektu „Sanace sesuvu svahu v Žatci, ul.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Tyršova na pozemku </w:t>
      </w:r>
      <w:r w:rsidR="00C86258">
        <w:rPr>
          <w:rFonts w:ascii="Times New Roman" w:hAnsi="Times New Roman" w:cs="Times New Roman"/>
          <w:color w:val="000000"/>
          <w:sz w:val="24"/>
          <w:szCs w:val="24"/>
        </w:rPr>
        <w:t>fyzických osob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- 48.000,00 Kč (RF)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739-3745-5169, org. 750    + 48.000,00 Kč (Dotační Management)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445/15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Rozhodnutí o poskytnutí dotace - projekt „Sanace sesuvu v Žatci, ul. </w:t>
      </w:r>
    </w:p>
    <w:p w:rsidR="002D709E" w:rsidRDefault="002D709E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04B3">
        <w:rPr>
          <w:rFonts w:ascii="Arial" w:hAnsi="Arial" w:cs="Arial"/>
          <w:sz w:val="24"/>
          <w:szCs w:val="24"/>
        </w:rPr>
        <w:tab/>
      </w:r>
      <w:r w:rsidR="00C30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Tyršova na pozemku </w:t>
      </w:r>
      <w:r w:rsidR="00C86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fyzických osob</w:t>
      </w:r>
      <w:r w:rsidR="00C30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</w:p>
    <w:p w:rsidR="00C304B3" w:rsidRDefault="00C304B3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přijetí dotace projektu „Sanace sesuvu v Žatci, ul.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Tyršova na pozemku </w:t>
      </w:r>
      <w:r w:rsidR="00C86258">
        <w:rPr>
          <w:rFonts w:ascii="Times New Roman" w:hAnsi="Times New Roman" w:cs="Times New Roman"/>
          <w:color w:val="000000"/>
          <w:sz w:val="24"/>
          <w:szCs w:val="24"/>
        </w:rPr>
        <w:t>fyzických osob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“ z Operačního programu Životní prostředí v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rámci oblasti podpory 6.6 –</w:t>
      </w:r>
      <w:r w:rsidR="002D7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Prevence sesuvů a skalních řícení v celkové výši 6.416.271,40 Kč a ukládá starostce města podepsat Smlouvu č. 15255496 o poskytnutí podpory ze Státního fondu životního prostředí ČR.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446/15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č. 15250653 o poskytnutí podpory ze SFŽP v rámci OPŽP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znění Smlouvy č. 15250653 o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poskytnutí podpory ze Státního fondu životního prostředí ČR v rámci Operačního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programu Životní prostředí na akci „Realizace</w:t>
      </w:r>
      <w:r w:rsidR="002D7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energetických úspor dodatečným zateplením objektu Mateřské školy Studentská v Žatci“,</w:t>
      </w:r>
      <w:r w:rsidR="002D7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podepsané zástupcem Fondu dne 30.09.2015 a ukládá starostce města tuto smlouvu podepsat.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447/15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účelovou neinvestiční dotaci – MŠ Studentská 1230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žádost ředitelky Mateřské školy Žatec, Studentská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1230, okres Louny Mgr. Renaty Říhové a schvaluje účelovou neinvestiční dotaci na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zakoupení dřevěných lehátek a</w:t>
      </w:r>
      <w:r w:rsidR="002D7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příslušenství ve výši 125.000,00 Kč.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ve výši 125.000,00 Kč: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 - 125.000,00 Kč (čerpání RF)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714-3111-5331-org. 5351       + 125.000,00 Kč (účelová neinvestiční dotace)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448/15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odpisového plánu r. 2015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v souladu s ustanovením § 31 odst. 1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písm. a) zákona č. 250/2000 Sb., o rozpočtových pravidlech územních rozpočtů, ve znění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pozdějších předpisů, schvaluje změnu odpisového plánu dlouhodobého majetku na rok 2015 u PO Základní škola Žatec, nám. 28. října 1019, okres Louny, a to ve výši 22.739,89 Kč.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449/15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věcných darů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žádost ředitelky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Mateřské školy Žatec, U Jezu 2903, okres Louny Dany Pechové a dle § 27 odst. 5 písm.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zákona č. 250/2000 Sb., o rozpočtových pravidlech územních rozpočtů, ve znění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souhlasí s přijetím věcných darů od firmy B2B Partner s.r.o.,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Plzeňská 3070, 70030 Ostrava – Zábřeh, IČ 278 30 306 pro účely mateřské školy, a to: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Konferenční křeslo v hodnotě 4.817,00 Kč,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Věšák v hodnotě 1.198,00 Kč,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Textilní rohož v hodnotě 583,00 Kč.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Celková výše věcných darů činí 6.598,00 Kč.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450/15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– sociální služby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 celkové výši 537.000,00 Kč, a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to zapojení účelových neinvestičních dotací do rozpočtu města.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 13 305 -  neinvestiční účelové dotace Ministerstva práce a sociálních věcí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určené na poskytování sociálních služeb příspěvkovou organizací Domov pro seniory a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pečovatelská služba v Žatci ve výši 245.000,00 Kč a příspěvkovou organizací Kamarád-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LORM ve výši 292.000,00 Kč v souladu se zákonem č. 108/2006 Sb. „o sociálních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službách“, ve znění pozdějších předpisů.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451/15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Páteřní cyklostezka Ohře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1.710.000,00 Kč, a to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účelové investiční dotace do rozpočtu města.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91 628 – investiční účelová dotace z rozpočtu Státního fondu dopravní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infrastruktury na rok 2015 na akci: „Páteřní cyklostezka Ohře – trasa Litoměřice – (Boč) –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Pernštejn, úsek č. 5 – ISPROFOND 5428510037“ ve výši 1.709.812,05 Kč.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452/15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změny od 01.07. do 30.09.2015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přehled vnitřních rozpočtových změn,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schválených příkazci a správci jednotlivých kapitol rozpočtu za období 01.07. – 30.09.2015.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453/15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Komise tělovýchovy a sportu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bere na vědomí zápis z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jednání komise tělovýchovy a sportu ze dne 05.10.2015.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454/15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komise pro výchovu a vzdělávání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bere na vědomí zápis z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jednání komise pro výchovu a vzdělávání ze dne 21.09.2015.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455/15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dopravní komise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bere na vědomí zápis z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jednání dopravní komise ze dne 07.10.2015.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456/15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dopravní komise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působnosti rady města projednalo usnesení dopravní komise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č. 62/15 a schvaluje osazení dopravních značek č. B 29 – zákaz stání v ul. Studentské po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obou stranách před budovou Základní umělecké školy Žatec.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457/15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odpisového plánu PO Kamarád-LORM Žatec na rok 2015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Žatce, v souladu s ustanovením §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31, odst. 1. písm. a) zákona č. 250/2000 Sb., o rozpočtových pravidlech územních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rozpočtů, ve znění pozdějších předpisů, projednalo a schvaluje změnu odpisového plánu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dlouhodobého majetku na rok 2015 příspěvkové organizace Kamarád-LORM v Žatci na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rok 2015 v celkové výši 10.683,00 Kč.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458/15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Služební cesta do SRN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schvaluje zahraniční služební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cestu Mgr. Kamily Sulíkové, vedoucí odboru sociálních věcí, do Aue (SRN) v termínu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02.11.2015.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459/15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2D709E" w:rsidRDefault="002D709E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04B3">
        <w:rPr>
          <w:rFonts w:ascii="Arial" w:hAnsi="Arial" w:cs="Arial"/>
          <w:sz w:val="24"/>
          <w:szCs w:val="24"/>
        </w:rPr>
        <w:tab/>
      </w:r>
      <w:r w:rsidR="00C30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bydlení v ubytovně – souhlas obce</w:t>
      </w:r>
    </w:p>
    <w:p w:rsidR="00C304B3" w:rsidRDefault="00C304B3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v souladu s ust. § 33 odst. 6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 111/2006 Sb., o pomoci v hmotné nouzi, ve znění pozdějších předpisů,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projednalo žádost Úřadu práce ČR a souhlasí s tím, aby Úřad práce ČR, Krajská pobočka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Ústí nad Labem, Kontaktní pracoviště Žatec, Obránců míru 1830, 438 01 Žatec určil za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osobu užívající byt </w:t>
      </w:r>
      <w:r w:rsidR="00C86258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, kter</w:t>
      </w:r>
      <w:r w:rsidR="00C86258">
        <w:rPr>
          <w:rFonts w:ascii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užívá za účelem bydlení byt v ubytovacím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zařízení: UBYTOVNA LUČANSKÁ, Lučanská 2443, 438 01 Žatec (provozovatel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CzechFoodTeam s.r.o., Kaprova 42/14, Praha 1, PSČ 110 00, IČ 24316121), a to na dobu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určitou šesti měsíců.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460/15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pravidel pro ubytování v Azylovém domě pro rodiny s</w:t>
      </w:r>
      <w:r w:rsidR="002D70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dětmi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působnosti Rady města Žatce pověřuje odbor sociálních věcí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udělovat souhlas k uzavírání podnájemních smluv v objektu Azylového domu pro rodiny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 dětmi, ul. Studentská 1044 v Žatci, jehož nájemcem je Občanské sdružení Vavřinec, IČ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01539353, se sídlem Tuchořice 133, 439 69 Tuchořice.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461/15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Sociální a zdravotní komise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bere na vědomí zápis z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jednání sociální a zdravotní komise města Žatce ze dne 30.09.2015.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bere na vědomí stanovisko sociální a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zdravotní komise, která doporučuje, aby byly zachovány služby Stacionáře pro zdravotně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postižené v Libočanech,</w:t>
      </w:r>
      <w:r w:rsidR="002D7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který provozuje Centrum pro zdravotně postižené Žatec, o.s.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462/15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Pohřebné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 celkové výši 187.000,00 Kč, a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to zapojení finančních prostředků státního rozpočtu, poskytnutých Městu Žatec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Ministerstvem pro místní rozvoj na základě žádosti o proplacení pohřebních výdajů.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719-6171-2324       + 187.000,00 Kč (proplacení pohřebních výdajů)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+ 187.000,00 Kč (RF).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463/15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Účast města na veletrzích cestovního ruchu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účast města Žatce na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veletrzích cestovního ruchu v roce 2016: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Reisemarkt Dresden (29.01.-31.01.2016) – společně s Ústeckým krajem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Holiday World Praha 2016 (18.02.-21.02.2016) – společně s Ústeckým krajem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Dovolená a region Ostrava – březen 2016 – společně s Ústeckým krajem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ITEP Plzeň 2016 – září 2016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Reisemarkt Leipzig – listopad 2016 – společně s Ústeckým krajem.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Zastupitelstvo města Žatce v působnosti rady města schvaluje účast dvou zástupců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reprezentujících Město Žatec a pověřuje starostku města určením těchto osob vždy v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termínu minimálně pět pracovních dní před konáním akce.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464/15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Souhlas s čerpáním investičního fondu – Městská knihovna Žatec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žádost ředitelky Městské knihovny Žatec, nám.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Svobody 52, Žatec, paní Mgr. Radky Filkové a souhlasí s čerpáním investičního fondu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organizace v celkové výši 19.000,00 Kč za účelem financování spoluúčasti investičních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nákladů na pořízení WWW katalogu Opac 2.0 Carmen.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465/15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odpisového plánu na rok 2015 – PO Městská knihovna Žatec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v souladu s ust. § 31, odst. 1, písm.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zákona č. 250/2000 Sb., o rozpočtových pravidlech územních rozpočtů, v platném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znění, projednala a schvaluje</w:t>
      </w:r>
      <w:r w:rsidR="002D7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dle návrhu změnu odpisového plánu příspěvkové organizace Městská knihovna Žatec na rok 2015 a to v celkové výši 5.082,00 Kč.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466/15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odpisového plánu na rok 2015 – PO Městské divadlo Žatec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v souladu s ust. § 31, odst. 1, písm.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zákona č. 250/2000 Sb., o rozpočtových pravidlech územních rozpočtů, v platném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znění, projednala a schvaluje</w:t>
      </w:r>
      <w:r w:rsidR="002D7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dle návrhu změnu odpisového plánu příspěvkové organizace Městské divadlo Žatec na rok 2015 a to v celkové výši 695.529,41 Kč.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467/15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komise pro kulturu a cestovní ruch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bere na vědomí zápis z komise pro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kulturu a cestovní ruch ze dne 06.10.2015.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468/15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Úprava platů ředitelů příspěvkových organizací zřizovaných Městem </w:t>
      </w:r>
    </w:p>
    <w:p w:rsidR="002D709E" w:rsidRDefault="002D709E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04B3">
        <w:rPr>
          <w:rFonts w:ascii="Arial" w:hAnsi="Arial" w:cs="Arial"/>
          <w:sz w:val="24"/>
          <w:szCs w:val="24"/>
        </w:rPr>
        <w:tab/>
      </w:r>
      <w:r w:rsidR="00C30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</w:t>
      </w:r>
    </w:p>
    <w:p w:rsidR="00C304B3" w:rsidRDefault="00C304B3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schvaluje úpravu platů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ředitelů příspěvkových organizací zřizovaných Městem Žatec v souladu se zákonem č.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262/2006 Sb., nařízením vlády č. 564/2006 Sb. a Pravidly Rady Města Žatce pro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stanovení platu ředitelů příspěvkových organizací zřizovaných Městem Žatec s účinností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 01.11.2015.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469/15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Úprava platů ředitelů škol a školek zřizovaných Městem Žatec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schvaluje úpravu platů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ředitelů škol a školek zřizovaných Městem Žatec v souladu se zákonem č. 262/2006 Sb.,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nařízením vlády č. 564/2006 Sb. a Pravidly Rady Města Žatce pro stanovení platu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ředitelů škol zřizovaných Městem Žatec s účinností od 01.11.2015.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470/15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příspěvek – Myslivecké sdružení Žatec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poskytnutí finančního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příspěvku ve výši 40.000,00 Kč na rok 2015 Mysliveckému sdružení Žatec, IČ 71198903,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se sídlem Bezděkov č.p. 65,</w:t>
      </w:r>
      <w:r w:rsidR="002D7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Žatec na financování nákladů spojených s nákupem bažantí zvěře a zároveň schvaluje rozpočtovou změnu na uvolnění finančních prostředků z rezervního fondu.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- 40.000,00 Kč (RF)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741-3429-5222         + 40.000,00 Kč (finanční příspěvek).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471/15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782/2015/2 ke Smlouvě o poskytnutí finančních prostředků z </w:t>
      </w:r>
    </w:p>
    <w:p w:rsidR="002D709E" w:rsidRDefault="002D709E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04B3">
        <w:rPr>
          <w:rFonts w:ascii="Arial" w:hAnsi="Arial" w:cs="Arial"/>
          <w:sz w:val="24"/>
          <w:szCs w:val="24"/>
        </w:rPr>
        <w:tab/>
      </w:r>
      <w:r w:rsidR="00C30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rozpočtu Státního fondu dopravní infrastruktury</w:t>
      </w:r>
    </w:p>
    <w:p w:rsidR="00C304B3" w:rsidRDefault="00C304B3" w:rsidP="002D709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znění Dodatku č. 782/2015/2 na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poskytnutí dotace z finančních prostředků Státního fondu dopravní infrastruktury na rok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2015 na realizaci projektu s</w:t>
      </w:r>
      <w:r w:rsidR="002D709E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názvem</w:t>
      </w:r>
      <w:r w:rsidR="002D7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„Páteřní cyklostezka Ohře – trasa Litoměřice – (Boč) – Pernštejn, úsek č. 3“ a ukládá starostce města tento dodatek podepsat.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472/15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Hodnotící komise pro výběrové řízení </w:t>
      </w:r>
      <w:r w:rsidR="002D70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poliklinika</w:t>
      </w:r>
    </w:p>
    <w:p w:rsidR="00C304B3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členy a náhradníky </w:t>
      </w:r>
    </w:p>
    <w:p w:rsidR="00C304B3" w:rsidRDefault="00C304B3" w:rsidP="00C304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hodnotící komise, která zároveň plní funkci komise pro otevírání obálek při výběrovém </w:t>
      </w:r>
    </w:p>
    <w:p w:rsidR="002D709E" w:rsidRDefault="00C304B3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řízení na zhotovitele stavby: „Výměna</w:t>
      </w:r>
      <w:r w:rsidR="002D7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rozvodů vody a kanalizace na Poliklinice v Žatci, včetně nezbytných stavebních úprav“.</w:t>
      </w: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09E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04B3" w:rsidRDefault="002D709E" w:rsidP="002D70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304B3">
        <w:rPr>
          <w:rFonts w:ascii="Arial" w:hAnsi="Arial" w:cs="Arial"/>
          <w:sz w:val="24"/>
          <w:szCs w:val="24"/>
        </w:rPr>
        <w:tab/>
      </w:r>
      <w:r w:rsidR="00C30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304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30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C304B3" w:rsidRDefault="00C304B3" w:rsidP="00054221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Jaroslav Špička</w:t>
      </w:r>
      <w:r w:rsidR="000731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0731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0731B6" w:rsidRDefault="000731B6" w:rsidP="00054221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31B6" w:rsidRDefault="000731B6" w:rsidP="00054221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31B6" w:rsidRDefault="000731B6" w:rsidP="00054221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31B6" w:rsidRDefault="000731B6" w:rsidP="00054221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D1D74" w:rsidRDefault="008D1D74" w:rsidP="008D1D74">
      <w:pPr>
        <w:pStyle w:val="Nadpis1"/>
      </w:pPr>
      <w:r>
        <w:t>Za správnost vyhotovení: Pavlína Kloučková</w:t>
      </w:r>
    </w:p>
    <w:p w:rsidR="008D1D74" w:rsidRDefault="008D1D74" w:rsidP="008D1D74">
      <w:pPr>
        <w:jc w:val="both"/>
        <w:rPr>
          <w:sz w:val="24"/>
        </w:rPr>
      </w:pPr>
    </w:p>
    <w:p w:rsidR="000731B6" w:rsidRDefault="008D1D74" w:rsidP="008D1D74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0731B6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F3F" w:rsidRDefault="00011F3F" w:rsidP="002D709E">
      <w:pPr>
        <w:spacing w:after="0" w:line="240" w:lineRule="auto"/>
      </w:pPr>
      <w:r>
        <w:separator/>
      </w:r>
    </w:p>
  </w:endnote>
  <w:endnote w:type="continuationSeparator" w:id="0">
    <w:p w:rsidR="00011F3F" w:rsidRDefault="00011F3F" w:rsidP="002D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73658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D709E" w:rsidRDefault="002D709E" w:rsidP="002D709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12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1276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709E" w:rsidRDefault="002D70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F3F" w:rsidRDefault="00011F3F" w:rsidP="002D709E">
      <w:pPr>
        <w:spacing w:after="0" w:line="240" w:lineRule="auto"/>
      </w:pPr>
      <w:r>
        <w:separator/>
      </w:r>
    </w:p>
  </w:footnote>
  <w:footnote w:type="continuationSeparator" w:id="0">
    <w:p w:rsidR="00011F3F" w:rsidRDefault="00011F3F" w:rsidP="002D7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B3"/>
    <w:rsid w:val="00011F3F"/>
    <w:rsid w:val="00054221"/>
    <w:rsid w:val="000731B6"/>
    <w:rsid w:val="002D709E"/>
    <w:rsid w:val="004218E5"/>
    <w:rsid w:val="00521276"/>
    <w:rsid w:val="0054791C"/>
    <w:rsid w:val="006C4C6E"/>
    <w:rsid w:val="008D1D74"/>
    <w:rsid w:val="00C304B3"/>
    <w:rsid w:val="00C426AA"/>
    <w:rsid w:val="00C86258"/>
    <w:rsid w:val="00DA558D"/>
    <w:rsid w:val="00DD6634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D1D7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7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709E"/>
  </w:style>
  <w:style w:type="paragraph" w:styleId="Zpat">
    <w:name w:val="footer"/>
    <w:basedOn w:val="Normln"/>
    <w:link w:val="ZpatChar"/>
    <w:uiPriority w:val="99"/>
    <w:unhideWhenUsed/>
    <w:rsid w:val="002D7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709E"/>
  </w:style>
  <w:style w:type="character" w:customStyle="1" w:styleId="Nadpis1Char">
    <w:name w:val="Nadpis 1 Char"/>
    <w:basedOn w:val="Standardnpsmoodstavce"/>
    <w:link w:val="Nadpis1"/>
    <w:rsid w:val="008D1D74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8D1D74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D1D7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D1D7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7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709E"/>
  </w:style>
  <w:style w:type="paragraph" w:styleId="Zpat">
    <w:name w:val="footer"/>
    <w:basedOn w:val="Normln"/>
    <w:link w:val="ZpatChar"/>
    <w:uiPriority w:val="99"/>
    <w:unhideWhenUsed/>
    <w:rsid w:val="002D7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709E"/>
  </w:style>
  <w:style w:type="character" w:customStyle="1" w:styleId="Nadpis1Char">
    <w:name w:val="Nadpis 1 Char"/>
    <w:basedOn w:val="Standardnpsmoodstavce"/>
    <w:link w:val="Nadpis1"/>
    <w:rsid w:val="008D1D74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8D1D74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D1D7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D1C53-0AF6-449F-AA98-51832A80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4119</Words>
  <Characters>24306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2015-10-27T06:51:00Z</cp:lastPrinted>
  <dcterms:created xsi:type="dcterms:W3CDTF">2015-10-27T09:32:00Z</dcterms:created>
  <dcterms:modified xsi:type="dcterms:W3CDTF">2015-10-27T09:32:00Z</dcterms:modified>
</cp:coreProperties>
</file>