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A9F" w:rsidRDefault="003B3A9F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3B3A9F" w:rsidRDefault="00557AE2">
      <w:pPr>
        <w:widowControl w:val="0"/>
        <w:tabs>
          <w:tab w:val="left" w:pos="1984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EDAF24" wp14:editId="2664E759">
            <wp:simplePos x="0" y="0"/>
            <wp:positionH relativeFrom="column">
              <wp:posOffset>2199005</wp:posOffset>
            </wp:positionH>
            <wp:positionV relativeFrom="paragraph">
              <wp:posOffset>103505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A9F">
        <w:rPr>
          <w:rFonts w:ascii="Arial" w:hAnsi="Arial" w:cs="Arial"/>
          <w:sz w:val="24"/>
          <w:szCs w:val="24"/>
        </w:rPr>
        <w:tab/>
      </w:r>
      <w:r w:rsidR="003B3A9F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3B3A9F" w:rsidRDefault="003B3A9F">
      <w:pPr>
        <w:widowControl w:val="0"/>
        <w:tabs>
          <w:tab w:val="right" w:pos="2406"/>
          <w:tab w:val="right" w:pos="2734"/>
          <w:tab w:val="left" w:pos="2824"/>
        </w:tabs>
        <w:autoSpaceDE w:val="0"/>
        <w:autoSpaceDN w:val="0"/>
        <w:adjustRightInd w:val="0"/>
        <w:spacing w:before="285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Zastupitelstva města Žatce </w:t>
      </w:r>
    </w:p>
    <w:p w:rsidR="003B3A9F" w:rsidRDefault="003B3A9F">
      <w:pPr>
        <w:widowControl w:val="0"/>
        <w:tabs>
          <w:tab w:val="left" w:pos="2721"/>
          <w:tab w:val="left" w:pos="4818"/>
        </w:tabs>
        <w:autoSpaceDE w:val="0"/>
        <w:autoSpaceDN w:val="0"/>
        <w:adjustRightInd w:val="0"/>
        <w:spacing w:before="131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konaného dne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9.11.2015</w:t>
      </w:r>
    </w:p>
    <w:p w:rsidR="003B3A9F" w:rsidRDefault="003B3A9F">
      <w:pPr>
        <w:widowControl w:val="0"/>
        <w:tabs>
          <w:tab w:val="left" w:pos="90"/>
          <w:tab w:val="left" w:pos="1420"/>
          <w:tab w:val="left" w:pos="2437"/>
          <w:tab w:val="left" w:pos="2664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473 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506 /15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Volba návrhové komise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 zastupitelstva města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Nemocnice Žatec, o.p.s.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Zpráva o činnosti Žatecké teplárenské, a.s.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- byt v DPS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479/15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přijetím darů v roce 2015 - PO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věcných darů - PO Kamarád - LORM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Rozbor hospodaření Města Žatce k 30.09.2015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Přijetí věcných darů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Výroční zprávy o činnosti ZŠ a ZUŠ Žatec za školní rok 2014/2015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DPH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nadační příspěvek ČEZ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Aktivní politika zaměstnanosti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OLH 3. Q. 2015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Záchrana objektu bývalých papíren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489/15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- UNESCO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obchod, turismus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Zajištění lékařské pohotovostní služby pro rok 2016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1 k organizačnímu řádu Městské policie Žatec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Rozpočtová změna akce „Výměna zastřešení nad gynekologií – II. etapa“ – </w:t>
      </w:r>
    </w:p>
    <w:p w:rsidR="003B3A9F" w:rsidRDefault="003B3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zapojení pojistného plnění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změnu ÚP Žatec - právní stav po změně č. 5  - p.p.č. 895/4 k.ú. </w:t>
      </w:r>
    </w:p>
    <w:p w:rsidR="003B3A9F" w:rsidRDefault="003B3A9F" w:rsidP="00557AE2">
      <w:pPr>
        <w:widowControl w:val="0"/>
        <w:tabs>
          <w:tab w:val="left" w:pos="1138"/>
          <w:tab w:val="left" w:pos="35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pozemků z majetku města v k.ú. Radíčeves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Pacht  pozemků z majetku města v k.ú. Žatec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bezúplatném převodu č. 1010991535 – dodatek č. 1 k nájemní </w:t>
      </w:r>
    </w:p>
    <w:p w:rsidR="003B3A9F" w:rsidRDefault="003B3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smlouvě č. 2N11/35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 nájemní smlouvě č. 36N14/35 s ČR - Státním pozemkovým </w:t>
      </w:r>
    </w:p>
    <w:p w:rsidR="003B3A9F" w:rsidRDefault="003B3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úřadem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499/15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Smlouva o budoucí smlouvě o zřízení věcného břemene - výměna </w:t>
      </w:r>
    </w:p>
    <w:p w:rsidR="003B3A9F" w:rsidRDefault="003B3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plynovodu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 oprav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vánoční výzdoba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Operační plán zimní údržby 2015 – 2016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557AE2" w:rsidRDefault="003B3A9F" w:rsidP="00557A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Dodatek č. 2 ke zřizovací listině PO Regionální muzeum K. A. Polánka Žatec</w:t>
      </w:r>
    </w:p>
    <w:p w:rsidR="003B3A9F" w:rsidRDefault="003B3A9F" w:rsidP="00557AE2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NIV dotace pro ZŠ Komenského alej 749</w:t>
      </w:r>
    </w:p>
    <w:p w:rsidR="003B3A9F" w:rsidRDefault="003B3A9F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Prodloužení termínu podpisu kupní smlouvy na prodej pozemku p.p.č. </w:t>
      </w:r>
    </w:p>
    <w:p w:rsidR="003B3A9F" w:rsidRDefault="003B3A9F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4646/38 k výstavbě RD, lokalita Kamenný vršek v</w:t>
      </w:r>
      <w:r w:rsidR="004045E7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Žatci</w:t>
      </w:r>
    </w:p>
    <w:p w:rsidR="004045E7" w:rsidRDefault="004045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Volba návrhové komise</w:t>
      </w:r>
    </w:p>
    <w:p w:rsidR="004045E7" w:rsidRDefault="004045E7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tříčlennou návrhovou komisi ve složení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MVDr. Břetislav Frýba, p. Vladimír Martinovský, Ing. Tomáš Petříček.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program zasedání s těmito změnami: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vyjmutí bodu č. 37 – Volby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doplnění bodu č. 37 – Rozpočtová změna – NIV dotace pro ZŠ Komenského alej 749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doplnění bodu č. 38 </w:t>
      </w:r>
      <w:r w:rsidR="00C25DF2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Prodloužení</w:t>
      </w:r>
      <w:r w:rsidR="00C25D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termínu podpisu kupní smlouvy na prodej pozemku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p.p.č. 4646/38 k výstavbě RD, lokalita Kamenný vršek v Žatci.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 zastupitelstva města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kontrolu usnesení z minulého jednání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zastupitelstva města.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Nemocnice Žatec, o.p.s.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zprávu o činnosti Nemocnice Žatec, o.p.s. za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období do 02.11.2015.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Zpráva o činnosti Žatecké teplárenské, a.s.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jako jediný akcionář bere na vědomí zprávu o činnosti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společnosti Žatecká teplárenská, a.s. za září 2015 včetně rozvahy a výkazu zisku a ztráty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 dni 30.09.2015.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- byt v</w:t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DPS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C25DF2">
        <w:rPr>
          <w:rFonts w:ascii="Times New Roman" w:hAnsi="Times New Roman" w:cs="Times New Roman"/>
          <w:color w:val="000000"/>
          <w:sz w:val="24"/>
          <w:szCs w:val="24"/>
        </w:rPr>
        <w:t> fyzickou osobou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byt č. 28 v DPS U Hřiště 2513) na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dobu určitou od 01.09.2015 do 31.08.2017.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C25DF2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15 v DPS U Hřiště 2513) na dobu určitou od 01.07.2015 do 30.06.2017.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souhlasí s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uzavřením nájemní smlouvy s</w:t>
      </w:r>
      <w:r w:rsidR="00C25DF2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2 v DPS U Hřiště 2513) na dobu určitou od 01.11.2015 do 30.10.2017.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479/15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Souhlas s přijetím darů v roce 2015 </w:t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projednalo, v souladu s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ustanovením § 27, odst. 5. písm. b) zákona č. 250/2000 Sb., o rozpočtových pravidlech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územních rozpočtů, ve znění pozdějších předpisů, žádost ředitele příspěvkové organizace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Domov pro seniory a Pečovatelská služba v Žatci, Šafaříkova 852, 438 01 Žatec Mgr.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Petra Antoniho a souhlasí s přijetím věcných darů formou bonusů v průběhu roku 2015 od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dodavatelů zdravotnického materiálu.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Přijetí věcných darů - PO Kamarád </w:t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LORM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žádost ředitelky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příspěvkové organizace Kamarád - LORM, Zeyerova 859, Žatec  Bc. Kateřiny Frondlové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dle § 27 odst. 5 písm. b) zákona č. 250/2000 Sb., o rozpočtových pravidlech územních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rozpočtů, ve znění pozdějších předpisů, souhlasí s přijetím věcných darů, a to poskytnutí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nadačního příspěvku v materiálním plnění od Společnosti DUHA, Nadace pro děti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postižené mozkovou obrnou, Trutnov v celkové hodnotě 2.530,00 Kč.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Rozbor hospodaření Města Žatce k 30.09.2015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Rozbor hospodaření Města Žatce k 30.09.2015.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Přijetí věcných darů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projednalo žádost ředitele Základní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školy a Mateřské školy, Žatec, Jižní 2777, okres Louny Ing. Zdeňka Němce a dle § 27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odst. 5 písm. b) zákona č. 250/2000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Sb., o rozpočtových pravidlech územních rozpočtů, ve znění pozdějších předpisů, souhlasí s přijetím věcných darů za účetní hodnotu ve výši 0,00 Kč od České republiky – České školní inspekce, Fráni Šrámka 37, 150 21 Praha 5, IČ: 00638944 pro účely základní školy a to: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notebook HP nc8430,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dock. stanice pro NB HP Basic Smart,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notebook DELL E 6400.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Výroční zprávy o činnosti ZŠ a ZUŠ Žatec za školní rok 2014/2015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bere na vědomí výroční zprávy o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činnosti příspěvkových organizací - Základní školy Žatec, Petra Bezruče 2000, okres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Louny; Základní školy Žatec,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Komenského alej 749, okres Louny; Základní školy Žatec, nám. 28. října 1019, okres Louny; Základní školy a Mateřské školy, Žatec, Jižní 2777, okres Louny; Základní školy a Mateřské školy, Žatec, Dvořákova 24, okres Louny a Základní umělecké školy Žatec, okres Louny za školní rok 2014/2015.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DPH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1.864.000,00 Kč na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navýšení výdajů kapitoly 741 - platby daní a poplatků státnímu rozpočtu, a to takto:</w:t>
      </w:r>
    </w:p>
    <w:p w:rsidR="00557AE2" w:rsidRDefault="00557AE2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741-6399-5362                  + 1.864.000,00 Kč (platba daní SR)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714-3231-6121, org. 5152 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- 400.000,00 Kč (rekonstrukce ZUŠ)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714-3231-5171 org. 5151            - 99.000,00 Kč (rekonstrukce ZUŠ)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714-3112-5171 org. 5302           - 165.000,00 Kč (rekonstrukce ZŠ Dvořákova)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716-3322-5171 org. 784          - 1.200.000,00 Kč (rekonstrukce Gymnázium).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nadační příspěvek ČEZ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v návaznosti na své usnesení č. 342/15 ze dne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16.09.2015 rozpočtovou změnu ve výši 33.000,00 Kč, a to zapojení nadačního příspěvku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 grantového řízení Stromy Nadace ČEZ na financování projektu „Obnova stromořadí v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Písečné ulici v Žatci“.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Příjmy: 739-3745-2321, org. 755         + 33.000,00 Kč (příjem příspěvku)     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739-3745-5169, org. 755        + 33.000,00 Kč (výdaje projektu).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Aktivní politika zaměstnanosti</w:t>
      </w:r>
    </w:p>
    <w:p w:rsidR="004045E7" w:rsidRDefault="004045E7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schvaluje rozpočtovou změnu v celkové výši 397.000,00 Kč, a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zapojení účelových neinvestičních dotací do rozpočtu města.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13 234 - neinvestiční účelové dotace Úřadu práce na vyhrazení společensky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účelových pracovních míst a na úhradu mzdových nákladů mentora spolufinancovaných ze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SR a Evropského sociálního fondu na rok 2015.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4116-ÚZ 13 234               + 397.000,00 Kč (příjem dotací)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719-6171-5011-ÚZ 13 234    + 378.000,00 Kč (správa – HM)</w:t>
      </w:r>
    </w:p>
    <w:p w:rsidR="004045E7" w:rsidRDefault="00557AE2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45E7">
        <w:rPr>
          <w:rFonts w:ascii="Times New Roman" w:hAnsi="Times New Roman" w:cs="Times New Roman"/>
          <w:color w:val="000000"/>
          <w:sz w:val="24"/>
          <w:szCs w:val="24"/>
        </w:rPr>
        <w:t xml:space="preserve">        719-6171-5031-ÚZ 13 234    + 18.000,00 Kč (správa – SP)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719-6171-5032-ÚZ 13 234    +  1.000,00 Kč (správa – ZP).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OLH 3. Q. 2015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37.000,00 Kč, a to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účelové neinvestiční dotace do rozpočtu města. Rozpočtová změna bude platná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 chvíli připsání finančních prostředků na účet města Žatce.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29 008 – neinvestiční účelová dotace ze státního rozpočtu určená na úhradu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činnost odborného lesního hospodáře za 3. čtvrtletí roku 2015 ve výši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37.105,00 Kč.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Záchrana objektu bývalých papíren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29.398.000,00 Kč, a to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narovnání rozpočtu města na základě přijaté investiční účelové dotace z rozpočtových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Regionální rady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regionu soudržnosti Severozápad - proplacení Žádosti o platbu za 2. etapu projektu č. CZ.1.09//1.2.00/63.01047 „Záchrana objektu bývalých papíren a vybudování depozitářů muzea v jejich části“ ve výši 29.398.282,29 Kč.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739-6171-3129, org.790       - 33.000.000,00 Kč předpokládaný příjem dotace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4223-ÚZ 38 5 84505          + 29.398.000,00 Kč skutečný příjem dotace-podíl EU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741-6171-6901, org. 2015    -   3.602.000,00 Kč kofinancování dotačních titulů.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489/15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</w:t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UNESCO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rozpočtovou změnu ve výši 80.000,00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Kč, a to přesun finančních prostředků v rámci schváleného rozpočtu z kap. 716 – UNESCO – management plán na kap. 719 – UNESCO – dohody.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716-3322-5169, org. 1041     - 80.000,00 Kč (kap. 716 – UNESCO)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719-6171-5021, org. 1041    + 80.000,00 Kč (kap. 719 – UNESCO – dohody).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obchod, turismus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 celkové výši 65.000,00 Kč, a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 převod finančních prostředků ve výši 35.000,00 Kč z kapitoly 741 – příspěvky ostatním organizacím (rezerva komise pro kulturu a cestovní ruch) na kapitolu 711 – obchod a turismus a přesun finančních prostředků ve výši 30.000,00 Kč v rámci kapitoly 711 z akce „Výročí 750 let od udělení privilegií městu Žatec“ na obchod a turismus – služby.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741-3429-5222               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- 35.000,00 Kč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711-2143-5139               + 35.000,00 Kč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Výdaje: 711-2141-5169, org. 751    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- 30.000,00 Kč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711-2143-5169               + 30.000,00 Kč.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Zajištění lékařské pohotovostní služby pro rok 2016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bere na vědomí informaci Krajského úřadu Ústeckého kraje ze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dne 26.10.2015 ve věci zajištění Lékařské pohotovostní služby (dále LPS) v roce 2016 a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souhlasí se zabezpečením ordinace LPS pro občany žateckého regionu pro rok 2016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prostřednictvím provozovatele Nemocnice Žatec, o.p.s.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pověřuje starostku města jednat ve věci poskytnutí účelové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dotace z rozpočtu Ústeckého kraje na zabezpečení LPS pro rok 2016 v žateckém regionu.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Dodatek č. 1 k organizačnímu řádu Městské policie Žatec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organizačního řádu Městské policie Žatec v souvislosti se zřízením pozice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asistent prevence kriminality.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Rozpočtová změna akce „Výměna zastřešení nad gynekologií – II. </w:t>
      </w:r>
    </w:p>
    <w:p w:rsidR="00557AE2" w:rsidRDefault="00557AE2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5E7">
        <w:rPr>
          <w:rFonts w:ascii="Arial" w:hAnsi="Arial" w:cs="Arial"/>
          <w:sz w:val="24"/>
          <w:szCs w:val="24"/>
        </w:rPr>
        <w:tab/>
      </w:r>
      <w:r w:rsidR="00404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etapa“ – zapojení pojistného plnění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528.000,00 Kč, a to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zapojení pojistného plnění z pojistného rizika Vichřice – střecha gynekologie a prádelny v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Nemocnici Žatec, o.p.s. na kap. 715 – oprava střechy Nemocnice Žatec, o.p.s. –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gynekologie, interna.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719-6171-2322              + 528.000,00 Kč (pojistné plnění)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715-3522-5171, org. 726    + 528.000,00 Kč (Nem. Žatec – oprava střechy gyn.).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změnu ÚP Žatec - právní stav po změně č. 5  - p.p.č. 895/4 k.ú. </w:t>
      </w:r>
    </w:p>
    <w:p w:rsidR="00557AE2" w:rsidRDefault="00557AE2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5E7">
        <w:rPr>
          <w:rFonts w:ascii="Arial" w:hAnsi="Arial" w:cs="Arial"/>
          <w:sz w:val="24"/>
          <w:szCs w:val="24"/>
        </w:rPr>
        <w:tab/>
      </w:r>
      <w:r w:rsidR="00404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4045E7" w:rsidRDefault="004045E7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posoudilo předložený návrh na změnu Územního plánu Žatec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právní stav po změně č. 5, dle písm. d) § 44 zákona č. 183/2006 Sb., o územním plánování a stavebním řádu (stavební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zákon) ve znění pozdějších předpisů a nesouhlasí s návrhem na změnu využití pozemku p.p.č. 895/4 k.ú. Žatec.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pozemků z majetku města v k.ú. Radíčeves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pacht pozemků p.p.č.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117/3 orná půda o výměře 193 m2 a p.p.č. 84/6 orná půda o výměře 101.355 m2 v k.ú.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Radíčeves </w:t>
      </w:r>
      <w:r w:rsidR="00C25DF2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 zemědělské činnosti, na dobu určitou do 01.10.2020, za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roční pachtovné ve výši 30.718,00 Kč, s právem zvýšit pachtovné o roční inflaci na základě oficiálních údajů.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Pacht  pozemků z majetku města v k.ú. Žatec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pacht pozemku p.p.č.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6211/21 orná půda o výměře 172 m2 a části p.p.č. 6211/22 orná půda o výměře 10 m2 v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k.ú. Žatec </w:t>
      </w:r>
      <w:r w:rsidR="00C25DF2">
        <w:rPr>
          <w:rFonts w:ascii="Times New Roman" w:hAnsi="Times New Roman" w:cs="Times New Roman"/>
          <w:color w:val="000000"/>
          <w:sz w:val="24"/>
          <w:szCs w:val="24"/>
        </w:rPr>
        <w:t xml:space="preserve">fyzické osobě </w:t>
      </w:r>
      <w:r>
        <w:rPr>
          <w:rFonts w:ascii="Times New Roman" w:hAnsi="Times New Roman" w:cs="Times New Roman"/>
          <w:color w:val="000000"/>
          <w:sz w:val="24"/>
          <w:szCs w:val="24"/>
        </w:rPr>
        <w:t>jako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zahradu, na dobu určitou do 01.10.2017, za pachtovné ve výši 2.100,00 Kč/rok.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497/15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bezúplatném převodu č. 1010991535 – dodatek č. 1 k nájemní </w:t>
      </w:r>
    </w:p>
    <w:p w:rsidR="00557AE2" w:rsidRDefault="00557AE2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5E7">
        <w:rPr>
          <w:rFonts w:ascii="Arial" w:hAnsi="Arial" w:cs="Arial"/>
          <w:sz w:val="24"/>
          <w:szCs w:val="24"/>
        </w:rPr>
        <w:tab/>
      </w:r>
      <w:r w:rsidR="00404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smlouvě č. 2N11/35</w:t>
      </w:r>
    </w:p>
    <w:p w:rsidR="004045E7" w:rsidRDefault="004045E7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uzavření dodatku č. 1 k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nájemní smlouvě č. 2N11/35 ze dne 31.01.2011, nájem na dobu neurčitou, za nájemné ve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výši 2.613,00 Kč, s právem zvýšit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nájemné o roční inflaci na základě oficiálních údajů.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498/15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 nájemní smlouvě č. 36N14/35 s ČR - Státním </w:t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pozemkovým úřadem</w:t>
      </w:r>
    </w:p>
    <w:p w:rsidR="00557AE2" w:rsidRDefault="004045E7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uzavřít Dodatek č. 1 k nájemní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smlouvě č. 36N14/35 s ČR - Státním pozemkovým úřadem za účelem realizace stavby „Cyklostezka Ohře – úsek č. 3“ na pozemcích p.p.č. 4267/29 ostatní plocha o výměře 757 m2 a p.p.č. 4318/2 ostatní plocha o výměře 255 m2 v k.ú. Žatec.</w:t>
      </w:r>
    </w:p>
    <w:p w:rsidR="00557AE2" w:rsidRDefault="00557AE2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 w:rsidP="00557AE2">
      <w:pPr>
        <w:widowControl w:val="0"/>
        <w:tabs>
          <w:tab w:val="right" w:pos="1013"/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499/15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Smlouva o budoucí smlouvě o zřízení věcného břemene - výměna </w:t>
      </w:r>
    </w:p>
    <w:p w:rsidR="00557AE2" w:rsidRDefault="004045E7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plynovodu</w:t>
      </w:r>
    </w:p>
    <w:p w:rsidR="004045E7" w:rsidRDefault="004045E7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Smlouvu o uzavření budoucí smlouvy o zřízení věcného břemene pro společnost RWE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GasNet, s.r.o. na stavbu „Žatec, Hošťálkovo náměstí – rekonstrukce kanalizace a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vodovodu IO 03 výměna plynovodu“ na pozemcích města p.p.č. 6762/1 a p.p.č. 6761/1 v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k.ú. Žatec, jejímž obsahem bude právo ochranného pásma a právo oprávněné strany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vyplývající ze zákona č. 458/2000 Sb., energetický zákon, ve znění pozdějších předpisů.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500/15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 oprav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schvaluje čerpání rezervního fondu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správce p. Vladimíra Martinovského, Realitní kancelář MPR pro rok 2015 ve výši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160.000,00 Kč na úhradu elektronického zabezpečovacího systému budov v areálu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gymnázia v Žatci.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501/15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vánoční výzdoba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227.000,00 Kč na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pořízení světelné vánoční výzdoby takto: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- 227.000,00 Kč (rezervní fond)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739-3639-6122     + 227.000,00 Kč (vánoční výzdoba).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502/15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Operační plán zimní údržby 2015 – 2016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v působnosti Rady města Žatce projednalo a schvaluje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předložený Operační plán zimní údržby místních komunikací v majetku města Žatec pro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rok 2015 - 2016, kterým se stanovuje rozsah, způsob a lhůty odstraňování závad ve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schůdnosti chodníků a sjízdnosti vozovek místních komunikací, a kterým se vymezují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úseky místních komunikací a chodníků, na kterých se pro jejich malý dopravní význam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nezajišťuje sjízdnost a schůdnost odstraňováním sněhu a náledí.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503/15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Zastupitelstvo města Žatce bere na vědomí informaci o investičních akcích.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504/15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2 ke zřizovací listině PO Regionální muzeum K. A. Polánka </w:t>
      </w:r>
    </w:p>
    <w:p w:rsidR="00557AE2" w:rsidRDefault="00557AE2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045E7">
        <w:rPr>
          <w:rFonts w:ascii="Arial" w:hAnsi="Arial" w:cs="Arial"/>
          <w:sz w:val="24"/>
          <w:szCs w:val="24"/>
        </w:rPr>
        <w:tab/>
      </w:r>
      <w:r w:rsidR="00404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</w:t>
      </w:r>
    </w:p>
    <w:p w:rsidR="004045E7" w:rsidRDefault="004045E7" w:rsidP="00557AE2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dodatek č. 2 ke zřizovací listině příspěvkové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Regionální muzeum K. A. Polánka Žatec v předloženém znění.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505/15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NIV dotace pro ZŠ Komenského alej 749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schvaluje rozpočtovou změnu ve výši 494.000,00 Kč, a to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zapojení účelové neinvestiční dotace do rozpočtu města.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Účelový znak 33 058 - účelová neinvestiční dotace Ministerstva školství, mládeže a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tělovýchovy ČR na realizaci projektu číslo CZ.1.07/1.1.00/5.0215 „Zajímavý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Komeňáček“, poskytnutá Základní škole</w:t>
      </w:r>
      <w:r w:rsidR="00557AE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Žatec, Komenského alej 749, okres Louny z Operačního programu Vzdělávání pro konkurenceschopnost ve výši 494.501,00 Kč.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506/15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Prodloužení termínu podpisu kupní smlouvy na prodej pozemku p.p.č. </w:t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4646/38 k výstavbě RD, lokalita Kamenný vršek v</w:t>
      </w:r>
      <w:r w:rsidR="00557AE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Žatci</w:t>
      </w:r>
    </w:p>
    <w:p w:rsidR="004045E7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Zastupitelstvo města Žatce projednalo a schvaluje prodloužení termínu podpisu kupní </w:t>
      </w:r>
    </w:p>
    <w:p w:rsidR="004045E7" w:rsidRDefault="004045E7" w:rsidP="004045E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smlouvy na prodej pozemku p.p.č. 4646/38 k výstavbě RD, lokalita Kamenný vršek v </w:t>
      </w:r>
    </w:p>
    <w:p w:rsidR="00557AE2" w:rsidRDefault="004045E7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Žatci dle usnesení zastupitelstva města č. 326/15 ze dne 16.09.2015, a to do 16.12.2015.</w:t>
      </w: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7AE2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045E7" w:rsidRDefault="00557AE2" w:rsidP="00557AE2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045E7">
        <w:rPr>
          <w:rFonts w:ascii="Arial" w:hAnsi="Arial" w:cs="Arial"/>
          <w:sz w:val="24"/>
          <w:szCs w:val="24"/>
        </w:rPr>
        <w:tab/>
      </w:r>
      <w:r w:rsidR="00404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Místostarosta</w:t>
      </w:r>
      <w:r w:rsidR="004045E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045E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Starostka</w:t>
      </w:r>
    </w:p>
    <w:p w:rsidR="004045E7" w:rsidRDefault="004045E7" w:rsidP="00557AE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Jaroslav Špička</w:t>
      </w:r>
      <w:r w:rsidR="00C25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Mgr. Zdeňka Hamousová</w:t>
      </w:r>
      <w:r w:rsidR="00C25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v.r.</w:t>
      </w:r>
    </w:p>
    <w:p w:rsidR="00C25DF2" w:rsidRDefault="00C25DF2" w:rsidP="00557AE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DF2" w:rsidRDefault="00C25DF2" w:rsidP="00557AE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DF2" w:rsidRDefault="00C25DF2" w:rsidP="00557AE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25DF2" w:rsidRDefault="00C25DF2" w:rsidP="00557AE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06712" w:rsidRDefault="00E06712" w:rsidP="00E06712">
      <w:pPr>
        <w:pStyle w:val="Nadpis1"/>
      </w:pPr>
      <w:r>
        <w:t>Za správnost vyhotovení: Pavlína Kloučková</w:t>
      </w:r>
    </w:p>
    <w:p w:rsidR="00E06712" w:rsidRDefault="00E06712" w:rsidP="00E06712">
      <w:pPr>
        <w:jc w:val="both"/>
        <w:rPr>
          <w:sz w:val="24"/>
        </w:rPr>
      </w:pPr>
    </w:p>
    <w:p w:rsidR="00E06712" w:rsidRDefault="00E06712" w:rsidP="00E06712">
      <w:pPr>
        <w:jc w:val="both"/>
        <w:rPr>
          <w:sz w:val="24"/>
        </w:rPr>
      </w:pPr>
    </w:p>
    <w:p w:rsidR="00E06712" w:rsidRDefault="00E06712" w:rsidP="00E06712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E06712" w:rsidRDefault="00E06712" w:rsidP="00E06712">
      <w:pPr>
        <w:jc w:val="both"/>
        <w:rPr>
          <w:sz w:val="24"/>
        </w:rPr>
      </w:pPr>
    </w:p>
    <w:p w:rsidR="00C25DF2" w:rsidRDefault="00C25DF2" w:rsidP="00557AE2">
      <w:pPr>
        <w:widowControl w:val="0"/>
        <w:tabs>
          <w:tab w:val="left" w:pos="684"/>
          <w:tab w:val="left" w:pos="57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C25DF2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37" w:rsidRDefault="00A17337" w:rsidP="00557AE2">
      <w:pPr>
        <w:spacing w:after="0" w:line="240" w:lineRule="auto"/>
      </w:pPr>
      <w:r>
        <w:separator/>
      </w:r>
    </w:p>
  </w:endnote>
  <w:endnote w:type="continuationSeparator" w:id="0">
    <w:p w:rsidR="00A17337" w:rsidRDefault="00A17337" w:rsidP="0055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36071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3B3A9F" w:rsidRDefault="003B3A9F" w:rsidP="00557AE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1C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1CC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B3A9F" w:rsidRDefault="003B3A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37" w:rsidRDefault="00A17337" w:rsidP="00557AE2">
      <w:pPr>
        <w:spacing w:after="0" w:line="240" w:lineRule="auto"/>
      </w:pPr>
      <w:r>
        <w:separator/>
      </w:r>
    </w:p>
  </w:footnote>
  <w:footnote w:type="continuationSeparator" w:id="0">
    <w:p w:rsidR="00A17337" w:rsidRDefault="00A17337" w:rsidP="0055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5E7"/>
    <w:rsid w:val="003B3A9F"/>
    <w:rsid w:val="004045E7"/>
    <w:rsid w:val="00557AE2"/>
    <w:rsid w:val="009C6E47"/>
    <w:rsid w:val="00A17337"/>
    <w:rsid w:val="00C25DF2"/>
    <w:rsid w:val="00DE51CC"/>
    <w:rsid w:val="00E06712"/>
    <w:rsid w:val="00E93677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067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7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AE2"/>
  </w:style>
  <w:style w:type="paragraph" w:styleId="Zpat">
    <w:name w:val="footer"/>
    <w:basedOn w:val="Normln"/>
    <w:link w:val="ZpatChar"/>
    <w:uiPriority w:val="99"/>
    <w:unhideWhenUsed/>
    <w:rsid w:val="00557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AE2"/>
  </w:style>
  <w:style w:type="character" w:customStyle="1" w:styleId="Nadpis1Char">
    <w:name w:val="Nadpis 1 Char"/>
    <w:basedOn w:val="Standardnpsmoodstavce"/>
    <w:link w:val="Nadpis1"/>
    <w:rsid w:val="00E0671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0671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0671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0671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7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AE2"/>
  </w:style>
  <w:style w:type="paragraph" w:styleId="Zpat">
    <w:name w:val="footer"/>
    <w:basedOn w:val="Normln"/>
    <w:link w:val="ZpatChar"/>
    <w:uiPriority w:val="99"/>
    <w:unhideWhenUsed/>
    <w:rsid w:val="00557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AE2"/>
  </w:style>
  <w:style w:type="character" w:customStyle="1" w:styleId="Nadpis1Char">
    <w:name w:val="Nadpis 1 Char"/>
    <w:basedOn w:val="Standardnpsmoodstavce"/>
    <w:link w:val="Nadpis1"/>
    <w:rsid w:val="00E06712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E06712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E06712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DE586-4E3A-44D7-945D-9B92571F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2447</Words>
  <Characters>14442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2015-11-10T07:36:00Z</cp:lastPrinted>
  <dcterms:created xsi:type="dcterms:W3CDTF">2015-11-10T12:11:00Z</dcterms:created>
  <dcterms:modified xsi:type="dcterms:W3CDTF">2015-11-10T12:11:00Z</dcterms:modified>
</cp:coreProperties>
</file>