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9A0" w:rsidRDefault="00DF612A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E019A0" w:rsidRDefault="00C35347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434BE54" wp14:editId="16767289">
            <wp:simplePos x="0" y="0"/>
            <wp:positionH relativeFrom="column">
              <wp:posOffset>2313305</wp:posOffset>
            </wp:positionH>
            <wp:positionV relativeFrom="paragraph">
              <wp:posOffset>116205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12A">
        <w:rPr>
          <w:rFonts w:ascii="Arial" w:hAnsi="Arial" w:cs="Arial"/>
          <w:sz w:val="24"/>
          <w:szCs w:val="24"/>
        </w:rPr>
        <w:tab/>
      </w:r>
      <w:r w:rsidR="00DF612A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E019A0" w:rsidRDefault="00DF612A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E019A0" w:rsidRDefault="00DF612A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11.7.2016</w:t>
      </w:r>
    </w:p>
    <w:p w:rsidR="00E019A0" w:rsidRDefault="00DF612A">
      <w:pPr>
        <w:widowControl w:val="0"/>
        <w:tabs>
          <w:tab w:val="left" w:pos="90"/>
          <w:tab w:val="left" w:pos="1420"/>
          <w:tab w:val="left" w:pos="2607"/>
          <w:tab w:val="left" w:pos="2777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151 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176 /16</w:t>
      </w:r>
    </w:p>
    <w:p w:rsidR="00E019A0" w:rsidRDefault="00DF61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151/16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E019A0" w:rsidRDefault="00DF61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152/16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</w:t>
      </w:r>
    </w:p>
    <w:p w:rsidR="00E019A0" w:rsidRDefault="00DF61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153/16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Zahájení výběrového řízení „Rekonstrukce komunikací, Žatec“</w:t>
      </w:r>
    </w:p>
    <w:p w:rsidR="00E019A0" w:rsidRDefault="00DF61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154/16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– „Dodávka a montáž evakuačního výtahu v objektu </w:t>
      </w:r>
    </w:p>
    <w:p w:rsidR="00E019A0" w:rsidRDefault="00DF612A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polikliniky v areálu nemocnice v Žatci“</w:t>
      </w:r>
    </w:p>
    <w:p w:rsidR="00E019A0" w:rsidRDefault="00DF61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155/16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Malá vodní elektrárna na pravém břehu Ohře</w:t>
      </w:r>
    </w:p>
    <w:p w:rsidR="00E019A0" w:rsidRDefault="00DF61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156/16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změnu ÚP Žatec - právní stav po změně č. 5  - p. p. č. 803/1 k. ú. </w:t>
      </w:r>
    </w:p>
    <w:p w:rsidR="00E019A0" w:rsidRDefault="00DF612A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</w:t>
      </w:r>
    </w:p>
    <w:p w:rsidR="00E019A0" w:rsidRDefault="00DF61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157/16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částí pozemků zastavěných ploch st. p. č. 69/2, 4 v k. ú. Žatec</w:t>
      </w:r>
    </w:p>
    <w:p w:rsidR="00E019A0" w:rsidRDefault="00DF61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158/16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Záměr prodat část pozemku ostatní plochy p. p. č. 365/1 v k. ú. Radíčeves</w:t>
      </w:r>
    </w:p>
    <w:p w:rsidR="00E019A0" w:rsidRDefault="00DF61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159/16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Směna části pozemku p. p. č. 3882/12 v k. ú. Žatec</w:t>
      </w:r>
    </w:p>
    <w:p w:rsidR="00E019A0" w:rsidRDefault="00DF61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160/16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Nájem pozemku st. p. č. 5202 v k. ú. Žatec</w:t>
      </w:r>
    </w:p>
    <w:p w:rsidR="00E019A0" w:rsidRDefault="00DF61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161/16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Pacht části pozemku v k. ú. Žatec</w:t>
      </w:r>
    </w:p>
    <w:p w:rsidR="00E019A0" w:rsidRDefault="00DF61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162/16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Natáčení reklamního spotu „Dishonored 2“</w:t>
      </w:r>
    </w:p>
    <w:p w:rsidR="00E019A0" w:rsidRDefault="00DF61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163/16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Uzavření nájemní smlouvy – byty v DPS</w:t>
      </w:r>
    </w:p>
    <w:p w:rsidR="00E019A0" w:rsidRDefault="00DF61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164/16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Uzavření nájemní smlouvy – byt v DPS</w:t>
      </w:r>
    </w:p>
    <w:p w:rsidR="00E019A0" w:rsidRDefault="00DF61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165/16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Přijetí věcného daru – Regionální muzeum K. A. Polánka</w:t>
      </w:r>
    </w:p>
    <w:p w:rsidR="00E019A0" w:rsidRDefault="00DF61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166/16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o navýšení kapacity školy – ZŠ a MŠ, Žatec, Dvořákova 24</w:t>
      </w:r>
    </w:p>
    <w:p w:rsidR="00E019A0" w:rsidRDefault="00DF61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167/16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povolení výjimky z nejvyššího počtu dětí ve třech přípravných </w:t>
      </w:r>
    </w:p>
    <w:p w:rsidR="00E019A0" w:rsidRDefault="00DF612A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třídách – ZŠ a MŠ, Žatec, Dvořákova 24</w:t>
      </w:r>
    </w:p>
    <w:p w:rsidR="00E019A0" w:rsidRDefault="00DF61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168/16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Sociálně-právní ochrana dětí</w:t>
      </w:r>
    </w:p>
    <w:p w:rsidR="00E019A0" w:rsidRDefault="00DF61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169/16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NIV dotace ze SR na výkon sociální práce</w:t>
      </w:r>
    </w:p>
    <w:p w:rsidR="00E019A0" w:rsidRDefault="00DF61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170/16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Prevence kriminality 2016</w:t>
      </w:r>
    </w:p>
    <w:p w:rsidR="00E019A0" w:rsidRDefault="00DF61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171/16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daň z příjmu PO hrazená obcí</w:t>
      </w:r>
    </w:p>
    <w:p w:rsidR="00E019A0" w:rsidRDefault="00DF61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172/16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spolupráci – výstava Památky mé země v Paříži</w:t>
      </w:r>
    </w:p>
    <w:p w:rsidR="00E019A0" w:rsidRDefault="00DF61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173/16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UNESCO</w:t>
      </w:r>
    </w:p>
    <w:p w:rsidR="00E019A0" w:rsidRDefault="00DF61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174/16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Komise výstavby a regenerace MPR a MPZ</w:t>
      </w:r>
    </w:p>
    <w:p w:rsidR="00E019A0" w:rsidRDefault="00DF61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175/16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z komise pro kulturu a cestovní ruch</w:t>
      </w:r>
    </w:p>
    <w:p w:rsidR="00E019A0" w:rsidRDefault="00DF612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176/16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Protokol o výsledku následné veřejnosprávní kontroly – Technická správa </w:t>
      </w:r>
    </w:p>
    <w:p w:rsidR="00E019A0" w:rsidRDefault="00DF612A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města Žatec, s.r.o.</w:t>
      </w:r>
    </w:p>
    <w:p w:rsidR="002549AC" w:rsidRDefault="002549A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549AC" w:rsidRDefault="002549A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5347" w:rsidRDefault="00C3534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549AC" w:rsidRDefault="002549A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549AC" w:rsidRDefault="002549A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549AC" w:rsidRDefault="002549AC" w:rsidP="002549A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151/16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C35347" w:rsidRDefault="002549AC" w:rsidP="00C3534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2549AC" w:rsidRDefault="00C35347" w:rsidP="00C3534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549A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549AC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549AC">
        <w:rPr>
          <w:rFonts w:ascii="Times New Roman" w:hAnsi="Times New Roman" w:cs="Times New Roman"/>
          <w:color w:val="000000"/>
          <w:sz w:val="20"/>
          <w:szCs w:val="20"/>
        </w:rPr>
        <w:t>11.7.2016</w:t>
      </w:r>
    </w:p>
    <w:p w:rsidR="002549AC" w:rsidRDefault="002549AC" w:rsidP="002549A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6C4461" w:rsidRDefault="006C4461" w:rsidP="006C4461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/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Řáha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</w:tbl>
    <w:p w:rsidR="006C4461" w:rsidRPr="00582CF5" w:rsidRDefault="006C4461" w:rsidP="006C4461"/>
    <w:p w:rsidR="002549AC" w:rsidRDefault="002549AC" w:rsidP="002549A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152/16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kontrolu usnesení z minulých jednání rady </w:t>
      </w:r>
    </w:p>
    <w:p w:rsidR="00C35347" w:rsidRDefault="002549AC" w:rsidP="00C3534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města.</w:t>
      </w:r>
    </w:p>
    <w:p w:rsidR="00C35347" w:rsidRDefault="00C35347" w:rsidP="00C3534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549AC" w:rsidRDefault="00C35347" w:rsidP="00C3534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549A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549AC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549AC">
        <w:rPr>
          <w:rFonts w:ascii="Times New Roman" w:hAnsi="Times New Roman" w:cs="Times New Roman"/>
          <w:color w:val="000000"/>
          <w:sz w:val="20"/>
          <w:szCs w:val="20"/>
        </w:rPr>
        <w:t>11.7.2016</w:t>
      </w:r>
    </w:p>
    <w:p w:rsidR="002549AC" w:rsidRDefault="002549AC" w:rsidP="002549A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VAJDA</w:t>
      </w:r>
    </w:p>
    <w:p w:rsidR="006C4461" w:rsidRDefault="006C4461" w:rsidP="006C4461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/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Řáha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</w:tbl>
    <w:p w:rsidR="006C4461" w:rsidRPr="00582CF5" w:rsidRDefault="006C4461" w:rsidP="006C4461"/>
    <w:p w:rsidR="002549AC" w:rsidRDefault="002549AC" w:rsidP="002549A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153/16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Zahájení výběrového řízení „Rekonstrukce komunikací, Žatec“</w:t>
      </w:r>
    </w:p>
    <w:p w:rsidR="002549AC" w:rsidRDefault="002549AC" w:rsidP="00C3534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zahájení výběrového řízení, zadávací dokumentaci a kvalifikační dokumentaci na podlimitní veřejnou zakázku na stavební práce rozdělenou dle § 98 zákona č. 137/2006 Sb., o veřejných zakázkách, ve znění pozdějších předpisů do 3 samostatných částí na zhotovitele stavby „Rekonstrukce komunikací, Žatec“.  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návrhy SoD k předmětné veřejné zakázce.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členy hodnotící komise, která dle § 71 odst. 3 zákona č. 137/2006 Sb., o veřejných zakázkách, ve znění pozdějších předpisů zároveň plní funkci komise pro otevírání obálek.</w:t>
      </w:r>
    </w:p>
    <w:p w:rsidR="002549AC" w:rsidRDefault="002549AC" w:rsidP="002549A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4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29.7.2016</w:t>
      </w:r>
    </w:p>
    <w:p w:rsidR="002549AC" w:rsidRDefault="002549AC" w:rsidP="002549A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KRÁL</w:t>
      </w:r>
    </w:p>
    <w:p w:rsidR="006C4461" w:rsidRDefault="006C4461" w:rsidP="006C4461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/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Řáha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</w:tbl>
    <w:p w:rsidR="006C4461" w:rsidRPr="00582CF5" w:rsidRDefault="006C4461" w:rsidP="006C4461"/>
    <w:p w:rsidR="002549AC" w:rsidRDefault="002549AC" w:rsidP="002549A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154/16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– „Dodávka a montáž evakuačního výtahu v objektu </w:t>
      </w:r>
    </w:p>
    <w:p w:rsidR="002549AC" w:rsidRDefault="002549AC" w:rsidP="002549A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polikliniky v areálu nemocnice v Žatci“</w:t>
      </w:r>
    </w:p>
    <w:p w:rsidR="002549AC" w:rsidRDefault="002549AC" w:rsidP="00C35347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ukládá odboru rozvoje a majetku města zahájit práce na zpracování zadávací dokumentace a výzvy k podání nabídky na veřejnou zakázku malého rozsahu na dodávky a služby s názvem: „Dodávka a montáž evakuačního výtahu v objektu polikliniky v areálu nemocnice v Žatci“ v souladu se Zásadami a postupy pro zadávání veřejných zakázek Města Žatce.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doporučuje Zastupitelstvu města Žatce schválit rozpočtovou změnu - čerpání investičního fondu na investiční akci: „Dodávka a montáž evakuačního výtahu v objektu polikliniky v areálu nemocnice v Žatci“.</w:t>
      </w:r>
    </w:p>
    <w:p w:rsidR="00C35347" w:rsidRDefault="00C35347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- 1.000.000,00 Kč (investiční fond)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715-3522-6121 org. 729      + 1.000.000,00 Kč (investiční akce - výtah).</w:t>
      </w:r>
    </w:p>
    <w:p w:rsidR="002549AC" w:rsidRDefault="002549AC" w:rsidP="002549A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5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5.9.2016</w:t>
      </w:r>
    </w:p>
    <w:p w:rsidR="002549AC" w:rsidRDefault="002549AC" w:rsidP="002549A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KRÁL</w:t>
      </w:r>
    </w:p>
    <w:p w:rsidR="006C4461" w:rsidRDefault="006C4461" w:rsidP="006C4461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/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Řáha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</w:tbl>
    <w:p w:rsidR="006C4461" w:rsidRPr="00582CF5" w:rsidRDefault="006C4461" w:rsidP="006C4461"/>
    <w:p w:rsidR="002549AC" w:rsidRDefault="002549AC" w:rsidP="002549A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155/16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Malá vodní elektrárna na pravém břehu Ohře</w:t>
      </w:r>
    </w:p>
    <w:p w:rsidR="002549AC" w:rsidRDefault="002549AC" w:rsidP="00C3534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opakovanou žádost společnosti Landreal s.r.o. Praha a nesouhlasí s dočasným přeložením cyklostezky a dopravním řešením navrženým v rámci stavby malé vodní elektrárny na pravém břehu řeky Ohře v Žatci.</w:t>
      </w:r>
    </w:p>
    <w:p w:rsidR="002549AC" w:rsidRDefault="002549AC" w:rsidP="002549A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15.7.2016</w:t>
      </w:r>
    </w:p>
    <w:p w:rsidR="002549AC" w:rsidRDefault="002549AC" w:rsidP="002549A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KRÁL</w:t>
      </w:r>
    </w:p>
    <w:p w:rsidR="006C4461" w:rsidRDefault="006C4461" w:rsidP="006C4461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/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Řáha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</w:tbl>
    <w:p w:rsidR="006C4461" w:rsidRPr="00582CF5" w:rsidRDefault="006C4461" w:rsidP="006C4461"/>
    <w:p w:rsidR="002549AC" w:rsidRDefault="002549AC" w:rsidP="002549A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156/16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na změnu ÚP Žatec - právní stav po změně č. 5  - p. p. č. 803/1 k. ú. </w:t>
      </w:r>
    </w:p>
    <w:p w:rsidR="002549AC" w:rsidRDefault="002549AC" w:rsidP="002549A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</w:t>
      </w:r>
    </w:p>
    <w:p w:rsidR="002549AC" w:rsidRDefault="002549AC" w:rsidP="00C35347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posoudila předložený návrh na změnu Územního plánu Žatec - právní stav po změně č. 5 - změna etapizace pozemku p. p. č. 803/1 k. ú. Žatec a upřednostňuje variantu b) pro posouzení žádosti Zastupitelstvem města Žatce.</w:t>
      </w:r>
    </w:p>
    <w:p w:rsidR="002549AC" w:rsidRDefault="002549AC" w:rsidP="002549A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5.9.2016</w:t>
      </w:r>
    </w:p>
    <w:p w:rsidR="002549AC" w:rsidRDefault="002549AC" w:rsidP="002549A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KRÁL</w:t>
      </w:r>
    </w:p>
    <w:p w:rsidR="006C4461" w:rsidRDefault="006C4461" w:rsidP="006C4461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/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Řáha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</w:tbl>
    <w:p w:rsidR="006C4461" w:rsidRPr="00582CF5" w:rsidRDefault="006C4461" w:rsidP="006C4461"/>
    <w:p w:rsidR="002549AC" w:rsidRDefault="002549AC" w:rsidP="002549A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157/16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částí pozemků zastavěných ploch st. p. č. 69/2, 4 v k. ú. Žatec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doporučuje Zastupitelstvu města Žatce schválit prodej částí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pozemků zastavěných ploch st. p. č. 69/2, 4, dle GP č. 5914-73/2013 nově označené zastavěné plochy st. p. č. 69/2 o výměře 3 m2 a st. p. č. 69/4 o výměře 1 m2 v k. ú. Žatec </w:t>
      </w:r>
      <w:r w:rsidR="00305FFE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2.000,00 Kč a poplatky spojené s vkladem kupní smlouvy do KN.</w:t>
      </w:r>
    </w:p>
    <w:p w:rsidR="002549AC" w:rsidRDefault="002549AC" w:rsidP="002549A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5.9.2016</w:t>
      </w:r>
    </w:p>
    <w:p w:rsidR="002549AC" w:rsidRDefault="002549AC" w:rsidP="002549A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KRÁL</w:t>
      </w:r>
    </w:p>
    <w:p w:rsidR="006C4461" w:rsidRDefault="006C4461" w:rsidP="006C4461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/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Řáha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C4461" w:rsidRDefault="004E46A5" w:rsidP="004E46A5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lastRenderedPageBreak/>
              <w:t>proti</w:t>
            </w:r>
          </w:p>
        </w:tc>
        <w:tc>
          <w:tcPr>
            <w:tcW w:w="723" w:type="dxa"/>
            <w:shd w:val="clear" w:color="auto" w:fill="auto"/>
          </w:tcPr>
          <w:p w:rsidR="006C4461" w:rsidRDefault="004E46A5" w:rsidP="00CC52CB">
            <w:pPr>
              <w:jc w:val="center"/>
            </w:pPr>
            <w:r>
              <w:t>1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4E46A5" w:rsidP="00CC52C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</w:tbl>
    <w:p w:rsidR="006C4461" w:rsidRPr="00582CF5" w:rsidRDefault="006C4461" w:rsidP="006C4461"/>
    <w:p w:rsidR="002549AC" w:rsidRDefault="002549AC" w:rsidP="002549A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158/16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Záměr prodat část pozemku ostatní plochy p. p. č. 365/1 v k. ú. Radíčeves</w:t>
      </w:r>
    </w:p>
    <w:p w:rsidR="00C35347" w:rsidRDefault="002549AC" w:rsidP="00305FF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neschválit prodej části pozemku ostatní plochy p. p. č. 365/1 o výměře cca 367 m2 v k. ú. Radíčeves </w:t>
      </w:r>
      <w:r w:rsidR="00305FFE">
        <w:rPr>
          <w:rFonts w:ascii="Times New Roman" w:hAnsi="Times New Roman" w:cs="Times New Roman"/>
          <w:color w:val="000000"/>
          <w:sz w:val="24"/>
          <w:szCs w:val="24"/>
        </w:rPr>
        <w:t>fyzickým osobám za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účelem pěstování ovoce a zeleniny, dle ÚP se jedná o veřejně přístupnou plochu zeleně.</w:t>
      </w:r>
    </w:p>
    <w:p w:rsidR="00C35347" w:rsidRDefault="00C35347" w:rsidP="00C3534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549AC" w:rsidRDefault="00C35347" w:rsidP="00C3534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549A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549AC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549AC">
        <w:rPr>
          <w:rFonts w:ascii="Times New Roman" w:hAnsi="Times New Roman" w:cs="Times New Roman"/>
          <w:color w:val="000000"/>
          <w:sz w:val="20"/>
          <w:szCs w:val="20"/>
        </w:rPr>
        <w:t>5.9.2016</w:t>
      </w:r>
    </w:p>
    <w:p w:rsidR="002549AC" w:rsidRDefault="002549AC" w:rsidP="002549A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KRÁL</w:t>
      </w:r>
    </w:p>
    <w:p w:rsidR="006C4461" w:rsidRDefault="006C4461" w:rsidP="006C4461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/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Řáha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</w:tbl>
    <w:p w:rsidR="006C4461" w:rsidRPr="00582CF5" w:rsidRDefault="006C4461" w:rsidP="006C4461"/>
    <w:p w:rsidR="002549AC" w:rsidRDefault="002549AC" w:rsidP="002549A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159/16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Směna části pozemku p. p. č. 3882/12 v k. ú. Žatec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doporučuje Zastupitelstvu města Žatce schválit směnu části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pozemku zahrady p. p. č. 3882/12, dle GP č. 6251-16/2016 nově oddělenou zahradu p. p. 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3882/15 o výměře 2 m2 v k. ú. Žatec s vlastnickým právem ½ pro </w:t>
      </w:r>
      <w:r w:rsidR="00305FFE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½ pro </w:t>
      </w:r>
      <w:r w:rsidR="00305FFE">
        <w:rPr>
          <w:rFonts w:ascii="Times New Roman" w:hAnsi="Times New Roman" w:cs="Times New Roman"/>
          <w:color w:val="000000"/>
          <w:sz w:val="24"/>
          <w:szCs w:val="24"/>
        </w:rPr>
        <w:t xml:space="preserve">fyzickou osobu </w:t>
      </w:r>
      <w:r>
        <w:rPr>
          <w:rFonts w:ascii="Times New Roman" w:hAnsi="Times New Roman" w:cs="Times New Roman"/>
          <w:color w:val="000000"/>
          <w:sz w:val="24"/>
          <w:szCs w:val="24"/>
        </w:rPr>
        <w:t>za část pozemku ostatní plochy p. p. č. 3881/3, dle GP nově oddělenou ostatní plochu p. p. č. 3881/4 o výměře 2 m2 v k. ú. Žatec ve vlastnictví Města Žatce.</w:t>
      </w:r>
    </w:p>
    <w:p w:rsidR="002549AC" w:rsidRDefault="002549AC" w:rsidP="002549A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5.9.2016</w:t>
      </w:r>
    </w:p>
    <w:p w:rsidR="002549AC" w:rsidRDefault="002549AC" w:rsidP="002549A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KRÁL</w:t>
      </w:r>
    </w:p>
    <w:p w:rsidR="006C4461" w:rsidRDefault="006C4461" w:rsidP="006C4461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/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Řáha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</w:tbl>
    <w:p w:rsidR="006C4461" w:rsidRPr="00582CF5" w:rsidRDefault="006C4461" w:rsidP="006C4461"/>
    <w:p w:rsidR="002549AC" w:rsidRDefault="002549AC" w:rsidP="002549A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160/16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Nájem pozemku st. p. č. 5202 v k. ú. Žatec</w:t>
      </w:r>
    </w:p>
    <w:p w:rsidR="002549AC" w:rsidRDefault="002549AC" w:rsidP="00305FF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pozemku st. p. č. 5202 zastavěná plocha a nádvoří o výměře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212 m2 v k. ú. Žatec pod stavbou garáže zapsané na LV č. 11156 </w:t>
      </w:r>
      <w:r w:rsidR="00305FFE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dobu určitou do 30.06.2017 za nájemné ve výši 13.356,00 Kč ročně za podmínek stávající nájemní smlouvy.</w:t>
      </w:r>
    </w:p>
    <w:p w:rsidR="002549AC" w:rsidRDefault="002549AC" w:rsidP="002549A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29.7.2016</w:t>
      </w:r>
    </w:p>
    <w:p w:rsidR="002549AC" w:rsidRDefault="002549AC" w:rsidP="002549A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KRÁL</w:t>
      </w:r>
    </w:p>
    <w:p w:rsidR="006C4461" w:rsidRDefault="006C4461" w:rsidP="006C4461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/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Řáha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</w:tbl>
    <w:p w:rsidR="006C4461" w:rsidRPr="00582CF5" w:rsidRDefault="006C4461" w:rsidP="006C4461"/>
    <w:p w:rsidR="002549AC" w:rsidRDefault="002549AC" w:rsidP="002549A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161/16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Pacht části pozemku v k. ú. Žatec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části pozemku p. p. č. 3881/3 ostatní plocha o výměře 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73 m2 v k. ú. Žatec </w:t>
      </w:r>
      <w:r w:rsidR="00305FFE">
        <w:rPr>
          <w:rFonts w:ascii="Times New Roman" w:hAnsi="Times New Roman" w:cs="Times New Roman"/>
          <w:color w:val="000000"/>
          <w:sz w:val="24"/>
          <w:szCs w:val="24"/>
        </w:rPr>
        <w:t xml:space="preserve">fyzickým osobám </w:t>
      </w:r>
      <w:r>
        <w:rPr>
          <w:rFonts w:ascii="Times New Roman" w:hAnsi="Times New Roman" w:cs="Times New Roman"/>
          <w:color w:val="000000"/>
          <w:sz w:val="24"/>
          <w:szCs w:val="24"/>
        </w:rPr>
        <w:t>jako zahradu na dobu určitou do 01.10.2020 za pachtovné ve výši 2,00 Kč/m2/rok.</w:t>
      </w:r>
    </w:p>
    <w:p w:rsidR="002549AC" w:rsidRDefault="002549AC" w:rsidP="002549A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20.7.2016</w:t>
      </w:r>
    </w:p>
    <w:p w:rsidR="002549AC" w:rsidRDefault="002549AC" w:rsidP="002549A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KRÁL</w:t>
      </w:r>
    </w:p>
    <w:p w:rsidR="006C4461" w:rsidRDefault="006C4461" w:rsidP="006C4461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/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Řáha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</w:tbl>
    <w:p w:rsidR="006C4461" w:rsidRPr="00582CF5" w:rsidRDefault="006C4461" w:rsidP="006C4461"/>
    <w:p w:rsidR="002549AC" w:rsidRDefault="002549AC" w:rsidP="002549A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162/16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Natáčení reklamního spotu „Dishonored 2“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společnosti SCOUT BOY s.r.o., Praha, IČ: 28942001 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schvaluje nájem části pozemků Žižkovo náměstí – část p. p. č. 6762/1, náměstí 5. května 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– část p. p. č. 6764, ul. Josefa Hory - část p. p. č. 6763, Hošťálkovo náměstí - část p. p. č. </w:t>
      </w:r>
    </w:p>
    <w:p w:rsidR="00C35347" w:rsidRDefault="002549AC" w:rsidP="00C3534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6761/1, ul. Dlouhá - část p. p. č. 6765/1, Chelčického náměstí - p. p. č. 6769, ul. Oblouková – část p. p. č. 6771 vše v k. ú. Žatec společnosti SCOUT BOY s.r.o., se sídlem Salvátorská  1092/10, Praha 1, IČ: 28942001 za účelem natáčení reklamního spotu k propagaci akční počítačové hry ,,DISHONORED 2“ v termínu od 14.07.2016 do 16.07.2016, v době od 5:00 hod. do 22:00 hod., za nájemné ve výši 200.000,00 Kč bez DPH a dále schvaluje text nájemní smlouvy.</w:t>
      </w:r>
    </w:p>
    <w:p w:rsidR="00C35347" w:rsidRDefault="00C35347" w:rsidP="00C3534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549AC" w:rsidRDefault="00C35347" w:rsidP="00C3534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2549AC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549AC">
        <w:rPr>
          <w:rFonts w:ascii="Times New Roman" w:hAnsi="Times New Roman" w:cs="Times New Roman"/>
          <w:color w:val="000000"/>
          <w:sz w:val="20"/>
          <w:szCs w:val="20"/>
        </w:rPr>
        <w:t>14.7.2016</w:t>
      </w:r>
    </w:p>
    <w:p w:rsidR="002549AC" w:rsidRDefault="002549AC" w:rsidP="002549A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KRÁL</w:t>
      </w:r>
    </w:p>
    <w:p w:rsidR="006C4461" w:rsidRDefault="006C4461" w:rsidP="006C4461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/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Řáha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</w:tbl>
    <w:p w:rsidR="006C4461" w:rsidRPr="00582CF5" w:rsidRDefault="006C4461" w:rsidP="006C4461"/>
    <w:p w:rsidR="002549AC" w:rsidRDefault="002549AC" w:rsidP="002549A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163/16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Uzavření nájemní smlouvy – byty v DPS</w:t>
      </w:r>
    </w:p>
    <w:p w:rsidR="002549AC" w:rsidRDefault="002549AC" w:rsidP="00C3534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305FFE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(byt č. 32 v DPS U Hřiště 2512) na dobu určitou od 01.06.2016 do 31.05.2019.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305FFE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(byt č. 506 v DPS Písečná 2820) na dobu určitou od 11.07.2016 do 10.07.2019.</w:t>
      </w:r>
    </w:p>
    <w:p w:rsidR="002549AC" w:rsidRDefault="002549AC" w:rsidP="002549A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20.7.2016</w:t>
      </w:r>
    </w:p>
    <w:p w:rsidR="002549AC" w:rsidRDefault="002549AC" w:rsidP="002549A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6C4461" w:rsidRDefault="006C4461" w:rsidP="006C4461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/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Řáha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</w:tbl>
    <w:p w:rsidR="006C4461" w:rsidRPr="00582CF5" w:rsidRDefault="006C4461" w:rsidP="006C4461"/>
    <w:p w:rsidR="002549AC" w:rsidRDefault="002549AC" w:rsidP="002549A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164/16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Uzavření nájemní smlouvy – byt v DPS</w:t>
      </w:r>
    </w:p>
    <w:p w:rsidR="002549AC" w:rsidRDefault="002549AC" w:rsidP="00C3534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305FFE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(byt č. 27 o velikosti 0+1 v DPS U Hřiště 2512) s tím, že v souladu s platnými Pravidly pro přidělování bytů v DPS žadatelka uhradí jednorázový příspěvek na sociální účely ve výši 15.000,00 Kč.</w:t>
      </w:r>
    </w:p>
    <w:p w:rsidR="002549AC" w:rsidRDefault="002549AC" w:rsidP="002549A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20.7.2016</w:t>
      </w:r>
    </w:p>
    <w:p w:rsidR="002549AC" w:rsidRDefault="002549AC" w:rsidP="002549A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6C4461" w:rsidRDefault="006C4461" w:rsidP="006C4461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/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Řáha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lastRenderedPageBreak/>
              <w:t>zdržel se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</w:tbl>
    <w:p w:rsidR="006C4461" w:rsidRPr="00582CF5" w:rsidRDefault="006C4461" w:rsidP="006C4461"/>
    <w:p w:rsidR="002549AC" w:rsidRDefault="002549AC" w:rsidP="002549A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165/16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Přijetí věcného daru – Regionální muzeum K. A. Polánka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ředitelky Regionálního muzea K. A. Polánka v Žatci </w:t>
      </w:r>
    </w:p>
    <w:p w:rsidR="00C35347" w:rsidRDefault="002549AC" w:rsidP="00C3534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PhDr. Radmily Holodňákové a dle ustanovení § 27 odst. 5 písm. b) zákona č. 250/2000 Sb., o rozpočtových pravidlech územních rozpočtů, ve znění pozdějších předpisů, souhlasí s přijetím věcného daru pro příspěvkovou organizaci Regionální muzeum K. A. Polánka v Žatci a to 45 kusů tvárnic typu YTONG P2–500 HL v celkové hodnotě 1.127,00 Kč od společnosti Xella CZ, s.r.o., Vodní 550, 664 62 Hrušovany u Brna, IČ: </w:t>
      </w:r>
      <w:r w:rsidR="003B5E69" w:rsidRPr="003B5E69">
        <w:rPr>
          <w:rFonts w:ascii="Times New Roman" w:hAnsi="Times New Roman" w:cs="Times New Roman"/>
          <w:color w:val="000000"/>
          <w:sz w:val="24"/>
          <w:szCs w:val="24"/>
        </w:rPr>
        <w:t>648 32</w:t>
      </w:r>
      <w:r w:rsidR="003B5E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B5E69" w:rsidRPr="003B5E69">
        <w:rPr>
          <w:rFonts w:ascii="Times New Roman" w:hAnsi="Times New Roman" w:cs="Times New Roman"/>
          <w:color w:val="000000"/>
          <w:sz w:val="24"/>
          <w:szCs w:val="24"/>
        </w:rPr>
        <w:t>988.</w:t>
      </w:r>
    </w:p>
    <w:p w:rsidR="00C35347" w:rsidRDefault="00C35347" w:rsidP="00C3534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549AC" w:rsidRDefault="003B5E69" w:rsidP="00C3534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549A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549AC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549AC">
        <w:rPr>
          <w:rFonts w:ascii="Times New Roman" w:hAnsi="Times New Roman" w:cs="Times New Roman"/>
          <w:color w:val="000000"/>
          <w:sz w:val="20"/>
          <w:szCs w:val="20"/>
        </w:rPr>
        <w:t>20.7.2016</w:t>
      </w:r>
    </w:p>
    <w:p w:rsidR="002549AC" w:rsidRDefault="002549AC" w:rsidP="002549A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6C4461" w:rsidRDefault="006C4461" w:rsidP="006C4461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/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Řáha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</w:tbl>
    <w:p w:rsidR="006C4461" w:rsidRPr="00582CF5" w:rsidRDefault="006C4461" w:rsidP="006C4461"/>
    <w:p w:rsidR="002549AC" w:rsidRDefault="002549AC" w:rsidP="002549A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166/16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o navýšení kapacity školy – ZŠ a MŠ, Žatec, Dvořákova 24</w:t>
      </w:r>
    </w:p>
    <w:p w:rsidR="003B5E69" w:rsidRDefault="002549AC" w:rsidP="003B5E6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žádost statutárního zástupce Základní školy a Mateřské školy, Žatec, Dvořákova 24, okres Louny Mgr. Radky Vlčkové a schvaluje navýšení maximální kapacity školy dle zákona č. 561/2004 Sb., o předškolním, základním, středním, vyšším odborném a jiném vzdělávání (školský zákon), ve znění pozdějších předpisů, a to z 205 na 240 žáků za předpokladu, že zvýšení maximální kapacity nebude na újmu kvalitě vzdělávací činnosti a budou splněny podmínky bezpečnosti a ochrany zdraví.</w:t>
      </w:r>
    </w:p>
    <w:p w:rsidR="002549AC" w:rsidRDefault="003B5E69" w:rsidP="003B5E6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549A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549AC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549AC">
        <w:rPr>
          <w:rFonts w:ascii="Times New Roman" w:hAnsi="Times New Roman" w:cs="Times New Roman"/>
          <w:color w:val="000000"/>
          <w:sz w:val="20"/>
          <w:szCs w:val="20"/>
        </w:rPr>
        <w:t>30.7.2016</w:t>
      </w:r>
    </w:p>
    <w:p w:rsidR="002549AC" w:rsidRDefault="002549AC" w:rsidP="002549A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6C4461" w:rsidRDefault="006C4461" w:rsidP="006C4461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/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Řáha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</w:tbl>
    <w:p w:rsidR="006C4461" w:rsidRDefault="006C4461" w:rsidP="006C4461"/>
    <w:p w:rsidR="00305FFE" w:rsidRPr="00582CF5" w:rsidRDefault="00305FFE" w:rsidP="006C4461"/>
    <w:p w:rsidR="002549AC" w:rsidRDefault="002549AC" w:rsidP="002549A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167/16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povolení výjimky z nejvyššího počtu dětí ve třech přípravných </w:t>
      </w:r>
    </w:p>
    <w:p w:rsidR="002549AC" w:rsidRDefault="002549AC" w:rsidP="002549A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třídách – ZŠ a MŠ, Žatec, Dvořákova 24</w:t>
      </w:r>
    </w:p>
    <w:p w:rsidR="002549AC" w:rsidRDefault="002549AC" w:rsidP="003B5E6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žádost statutárního zástupce Základní školy a Mateřské školy, Žatec, Dvořákova 24, okres Louny Mgr. Radky Vlčkové a povoluje výjimku z nejvyššího počtu dětí ve třech přípravných třídách pro školní rok 2016/2017 dle ust. § 23 odst. 5 zákona č. 561/2004 Sb., o předškolním, základním, středním, vyšším odborném a jiném vzdělávání (školský zákon), ve znění pozdějších předpisů, a to z 15 na 19 dětí u třech přípravných tříd za předpokladu, že zvýšení počtu nebude na újmu kvalitě vzdělávací činnosti a budou splněny podmínky bezpečnosti a ochrany zdraví.</w:t>
      </w:r>
    </w:p>
    <w:p w:rsidR="002549AC" w:rsidRDefault="002549AC" w:rsidP="002549A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30.7.2016</w:t>
      </w:r>
    </w:p>
    <w:p w:rsidR="002549AC" w:rsidRDefault="002549AC" w:rsidP="002549A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6C4461" w:rsidRDefault="006C4461" w:rsidP="006C4461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/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Řáha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</w:tbl>
    <w:p w:rsidR="006C4461" w:rsidRPr="00582CF5" w:rsidRDefault="006C4461" w:rsidP="006C4461"/>
    <w:p w:rsidR="002549AC" w:rsidRDefault="002549AC" w:rsidP="002549A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168/16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Sociálně-právní ochrana dětí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2.002.000,00 Kč, a to zapojení 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účelové neinvestiční dotace do rozpočtu města.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 13 011 - neinvestiční účelová dotace Ministerstva práce a sociálních věcí na 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činnosti vykonávané obcemi s rozšířenou působností v oblasti sociálně-právní ochrany 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dětí pro rok 2016 – druhá splátka dotace ve výši 2.001.600,00 Kč.</w:t>
      </w:r>
    </w:p>
    <w:p w:rsidR="002549AC" w:rsidRDefault="002549AC" w:rsidP="002549A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15.7.2016</w:t>
      </w:r>
    </w:p>
    <w:p w:rsidR="002549AC" w:rsidRDefault="002549AC" w:rsidP="002549A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6C4461" w:rsidRDefault="006C4461" w:rsidP="006C4461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/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Řáha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</w:tbl>
    <w:p w:rsidR="006C4461" w:rsidRPr="00582CF5" w:rsidRDefault="006C4461" w:rsidP="006C4461"/>
    <w:p w:rsidR="002549AC" w:rsidRDefault="002549AC" w:rsidP="002549A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169/16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NIV dotace ze SR na výkon sociální práce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1.290.000,00 Kč, a to zapojení 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účelové neinvestiční dotace do rozpočtu města.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Účelový znak  13 015 -  neinvestiční účelová dotace Ministerstva práce a sociálních věcí na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výkon sociální práce podle ustanovení § 92 - 93a zákona č. 108/2006 Sb. </w:t>
      </w:r>
      <w:r w:rsidR="003B5E69">
        <w:rPr>
          <w:rFonts w:ascii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sociálních službách“, ve znění pozdějších předpisů a § 63 - 65 zákona č. 111/2006 Sb. „o pomoci v 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hmotné nouzi“, ve znění pozdějších předpisů pro rok 2016 ve výši 1.289.500,00 Kč.</w:t>
      </w:r>
    </w:p>
    <w:p w:rsidR="002549AC" w:rsidRDefault="002549AC" w:rsidP="002549A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15.7.2016</w:t>
      </w:r>
    </w:p>
    <w:p w:rsidR="002549AC" w:rsidRDefault="002549AC" w:rsidP="002549A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6C4461" w:rsidRDefault="006C4461" w:rsidP="006C4461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/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Řáha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</w:tbl>
    <w:p w:rsidR="006C4461" w:rsidRPr="00582CF5" w:rsidRDefault="006C4461" w:rsidP="006C4461"/>
    <w:p w:rsidR="002549AC" w:rsidRDefault="002549AC" w:rsidP="002549A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170/16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Prevence kriminality 2016</w:t>
      </w:r>
    </w:p>
    <w:p w:rsidR="003B5E69" w:rsidRDefault="003B5E69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rozpočtovou změnu v celkové výši 190.000,00 Kč, a to zapojení účelových neinvestičních dotací do rozpočtu města.</w:t>
      </w:r>
    </w:p>
    <w:p w:rsidR="003B5E69" w:rsidRDefault="003B5E69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ÚZ 14 018 - účelové neinvestiční dotace Ministerstva vnitra ČR na realizaci Programu prevence kriminality v roce 2016 v celkové výši 190.000,00 Kč, poskytnuté na základě 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Rozhodnutí č. 175 a 176 ze dne 20.05.2016, a to na tyto projekty: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Žatec - Víkendové pobyty 79.000,00 Kč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Žatec - Prodloužený pobyt 111.000,00 Kč</w:t>
      </w:r>
    </w:p>
    <w:p w:rsidR="002549AC" w:rsidRDefault="002549AC" w:rsidP="002549A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15.7.2016</w:t>
      </w:r>
    </w:p>
    <w:p w:rsidR="002549AC" w:rsidRDefault="002549AC" w:rsidP="002549A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6C4461" w:rsidRDefault="006C4461" w:rsidP="006C4461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/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Řáha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</w:tbl>
    <w:p w:rsidR="006C4461" w:rsidRPr="00582CF5" w:rsidRDefault="006C4461" w:rsidP="006C4461"/>
    <w:p w:rsidR="002549AC" w:rsidRDefault="002549AC" w:rsidP="002549A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171/16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daň z příjmu PO hrazená obcí</w:t>
      </w:r>
    </w:p>
    <w:p w:rsidR="002549AC" w:rsidRDefault="002549AC" w:rsidP="003B5E6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předkládá Zastupitelstvu města Žatce ke schválení rozpočtovou změnu ve výši 3.595.000,00 Kč na navýšení rozpočtu Daně z příjmů právnických osob hrazené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obcí.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1122                         + 3.595.000,00 Kč příjem daně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719-6399-5362  org. 270    + 3.595.000,00 Kč zaplacení daně.</w:t>
      </w:r>
    </w:p>
    <w:p w:rsidR="002549AC" w:rsidRDefault="002549AC" w:rsidP="002549A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5.9.2016</w:t>
      </w:r>
    </w:p>
    <w:p w:rsidR="002549AC" w:rsidRDefault="002549AC" w:rsidP="002549A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6C4461" w:rsidRDefault="006C4461" w:rsidP="006C4461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/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Řáha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</w:tbl>
    <w:p w:rsidR="006C4461" w:rsidRPr="00582CF5" w:rsidRDefault="006C4461" w:rsidP="006C4461"/>
    <w:p w:rsidR="002549AC" w:rsidRDefault="002549AC" w:rsidP="002549A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172/16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spolupráci – výstava Památky mé země v Paříži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spolupráci, v předloženém znění, uzavřenou mezi 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Městem Žatec a společností Czech Architecture Week s.r.o. IČ 278 72 688 se sídlem 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Masarykovo nábřeží 250, 110 00 Praha 1 ve věci výstavy „Památky mé země“ v Paříži 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konané ve dnech 05.09. - 09.09.2016.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pověřuje starostku Mgr. Zdeňku Hamousovou podpisem této smlouvy.</w:t>
      </w:r>
    </w:p>
    <w:p w:rsidR="002549AC" w:rsidRDefault="002549AC" w:rsidP="002549A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15.7.2016</w:t>
      </w:r>
    </w:p>
    <w:p w:rsidR="002549AC" w:rsidRDefault="002549AC" w:rsidP="002549A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6C4461" w:rsidRDefault="006C4461" w:rsidP="006C4461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/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Řáha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</w:tbl>
    <w:p w:rsidR="006C4461" w:rsidRPr="00582CF5" w:rsidRDefault="006C4461" w:rsidP="006C4461"/>
    <w:p w:rsidR="002549AC" w:rsidRDefault="002549AC" w:rsidP="002549A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173/16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UNESCO</w:t>
      </w:r>
    </w:p>
    <w:p w:rsidR="002549AC" w:rsidRDefault="002549AC" w:rsidP="003B5E6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rozpočtovou změnu ve výši 150.000,00 Kč, a to přesun finančních prostředků v rámci schváleného rozpočtu z kap. 716 – UNESCO – management</w:t>
      </w:r>
      <w:r w:rsidR="003B5E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plán na kap. 719 – UNESCO – dohody.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716-3322-5169, org. 1041       - 150.000,00 Kč (kap. 716 - UNESCO)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719-6171-5021, org. 1041       + 150.000,00 Kč (kap. 719 - UNESCO - dohody).</w:t>
      </w:r>
    </w:p>
    <w:p w:rsidR="002549AC" w:rsidRDefault="002549AC" w:rsidP="002549A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15.7.2016</w:t>
      </w:r>
    </w:p>
    <w:p w:rsidR="002549AC" w:rsidRDefault="002549AC" w:rsidP="002549A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6C4461" w:rsidRDefault="006C4461" w:rsidP="006C4461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/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Řáha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</w:tbl>
    <w:p w:rsidR="006C4461" w:rsidRPr="00582CF5" w:rsidRDefault="006C4461" w:rsidP="006C4461"/>
    <w:p w:rsidR="002549AC" w:rsidRDefault="002549AC" w:rsidP="002549A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174/16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Komise výstavby a regenerace MPR a MPZ</w:t>
      </w:r>
    </w:p>
    <w:p w:rsidR="003B5E69" w:rsidRDefault="002549AC" w:rsidP="003B5E6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bere na vědomí zápis z 2. jednání komise výstavby a regenerace MPR a MPZ konané dne 22.06.2016.</w:t>
      </w:r>
    </w:p>
    <w:p w:rsidR="002549AC" w:rsidRDefault="003B5E69" w:rsidP="003B5E6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549A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549AC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549AC">
        <w:rPr>
          <w:rFonts w:ascii="Times New Roman" w:hAnsi="Times New Roman" w:cs="Times New Roman"/>
          <w:color w:val="000000"/>
          <w:sz w:val="20"/>
          <w:szCs w:val="20"/>
        </w:rPr>
        <w:t>11.7.2016</w:t>
      </w:r>
    </w:p>
    <w:p w:rsidR="002549AC" w:rsidRDefault="002549AC" w:rsidP="002549A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ŠPIČKA</w:t>
      </w:r>
    </w:p>
    <w:p w:rsidR="006C4461" w:rsidRDefault="006C4461" w:rsidP="006C4461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/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Řáha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</w:tbl>
    <w:p w:rsidR="006C4461" w:rsidRPr="00582CF5" w:rsidRDefault="006C4461" w:rsidP="006C4461"/>
    <w:p w:rsidR="002549AC" w:rsidRDefault="002549AC" w:rsidP="002549A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175/16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z komise pro kulturu a cestovní ruch</w:t>
      </w:r>
    </w:p>
    <w:p w:rsidR="002549AC" w:rsidRDefault="002549AC" w:rsidP="002549A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zápis z jednání komise pro kulturu a cestovní ruch ze </w:t>
      </w:r>
    </w:p>
    <w:p w:rsidR="003B5E69" w:rsidRDefault="002549AC" w:rsidP="003B5E6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dne 14.06.2016.</w:t>
      </w:r>
    </w:p>
    <w:p w:rsidR="002549AC" w:rsidRDefault="003B5E69" w:rsidP="003B5E6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549A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549AC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549AC">
        <w:rPr>
          <w:rFonts w:ascii="Times New Roman" w:hAnsi="Times New Roman" w:cs="Times New Roman"/>
          <w:color w:val="000000"/>
          <w:sz w:val="20"/>
          <w:szCs w:val="20"/>
        </w:rPr>
        <w:t>11.7.2016</w:t>
      </w:r>
    </w:p>
    <w:p w:rsidR="002549AC" w:rsidRDefault="002549AC" w:rsidP="002549A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ŠPIČKA</w:t>
      </w:r>
    </w:p>
    <w:p w:rsidR="006C4461" w:rsidRDefault="006C4461" w:rsidP="006C4461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/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Řáha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</w:tbl>
    <w:p w:rsidR="006C4461" w:rsidRPr="00582CF5" w:rsidRDefault="006C4461" w:rsidP="006C4461"/>
    <w:p w:rsidR="00305FFE" w:rsidRDefault="00305FFE" w:rsidP="003B5E69">
      <w:pPr>
        <w:widowControl w:val="0"/>
        <w:tabs>
          <w:tab w:val="right" w:pos="1073"/>
          <w:tab w:val="left" w:pos="1140"/>
        </w:tabs>
        <w:autoSpaceDE w:val="0"/>
        <w:autoSpaceDN w:val="0"/>
        <w:adjustRightInd w:val="0"/>
        <w:spacing w:before="322" w:after="0" w:line="240" w:lineRule="auto"/>
        <w:rPr>
          <w:rFonts w:ascii="Arial" w:hAnsi="Arial" w:cs="Arial"/>
          <w:sz w:val="24"/>
          <w:szCs w:val="24"/>
        </w:rPr>
      </w:pPr>
    </w:p>
    <w:p w:rsidR="002549AC" w:rsidRDefault="002549AC" w:rsidP="003B5E69">
      <w:pPr>
        <w:widowControl w:val="0"/>
        <w:tabs>
          <w:tab w:val="right" w:pos="1073"/>
          <w:tab w:val="left" w:pos="1140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176/16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Protokol o výsledku následné veřejnosprávní kontroly – Technická </w:t>
      </w:r>
      <w:r w:rsidR="003B5E6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3B5E6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správa města Žatec, s.r.o.</w:t>
      </w:r>
    </w:p>
    <w:p w:rsidR="003B5E69" w:rsidRDefault="002549AC" w:rsidP="003B5E6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protokol o výsledku veřejnosprávní kontroly hospodaření s veřejnými prostředky u společnosti Technická správa města Žatec, s.r.o.</w:t>
      </w:r>
      <w:r w:rsidR="003B5E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B5E69" w:rsidRDefault="003B5E69" w:rsidP="003B5E6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549AC" w:rsidRDefault="003B5E69" w:rsidP="003B5E6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549A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549AC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549AC">
        <w:rPr>
          <w:rFonts w:ascii="Times New Roman" w:hAnsi="Times New Roman" w:cs="Times New Roman"/>
          <w:color w:val="000000"/>
          <w:sz w:val="20"/>
          <w:szCs w:val="20"/>
        </w:rPr>
        <w:t>11.7.2016</w:t>
      </w:r>
    </w:p>
    <w:p w:rsidR="002549AC" w:rsidRDefault="002549AC" w:rsidP="002549A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KRÁL</w:t>
      </w:r>
    </w:p>
    <w:p w:rsidR="006C4461" w:rsidRDefault="006C4461" w:rsidP="006C4461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/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Řáha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/</w:t>
            </w: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  <w:tr w:rsidR="006C4461" w:rsidTr="00CC52CB">
        <w:tc>
          <w:tcPr>
            <w:tcW w:w="1347" w:type="dxa"/>
            <w:shd w:val="clear" w:color="auto" w:fill="auto"/>
          </w:tcPr>
          <w:p w:rsidR="006C4461" w:rsidRDefault="006C4461" w:rsidP="00CC52CB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C4461" w:rsidRDefault="006C4461" w:rsidP="00CC52CB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C4461" w:rsidRDefault="006C4461" w:rsidP="00CC52CB">
            <w:pPr>
              <w:jc w:val="center"/>
            </w:pPr>
          </w:p>
        </w:tc>
      </w:tr>
    </w:tbl>
    <w:p w:rsidR="006C4461" w:rsidRPr="00582CF5" w:rsidRDefault="006C4461" w:rsidP="006C4461"/>
    <w:p w:rsidR="006C4461" w:rsidRDefault="006C4461" w:rsidP="002549A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549AC" w:rsidRDefault="002549AC" w:rsidP="002549AC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1057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Starostka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Místostarostka</w:t>
      </w:r>
    </w:p>
    <w:p w:rsidR="002549AC" w:rsidRDefault="002549AC" w:rsidP="003B5E69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Mgr. Zdeňka Hamousová</w:t>
      </w:r>
      <w:r w:rsidR="00305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Jana Nováková</w:t>
      </w:r>
      <w:r w:rsidR="00305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</w:p>
    <w:p w:rsidR="00305FFE" w:rsidRDefault="00305FFE" w:rsidP="003B5E69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05FFE" w:rsidRDefault="00305FFE" w:rsidP="003B5E69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05FFE" w:rsidRDefault="00305FFE" w:rsidP="003B5E69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05FFE" w:rsidRDefault="00305FFE" w:rsidP="003B5E69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765B" w:rsidRDefault="004F765B" w:rsidP="004F765B">
      <w:pPr>
        <w:pStyle w:val="Nadpis1"/>
      </w:pPr>
      <w:r>
        <w:t>Za správnost vyhotovení: Pavlína Kloučková</w:t>
      </w:r>
    </w:p>
    <w:p w:rsidR="004F765B" w:rsidRDefault="004F765B" w:rsidP="004F765B">
      <w:pPr>
        <w:jc w:val="both"/>
        <w:rPr>
          <w:sz w:val="24"/>
        </w:rPr>
      </w:pPr>
    </w:p>
    <w:p w:rsidR="00305FFE" w:rsidRDefault="004F765B" w:rsidP="004F765B">
      <w:pPr>
        <w:pStyle w:val="Zkladntext"/>
        <w:rPr>
          <w:sz w:val="26"/>
          <w:szCs w:val="26"/>
        </w:rPr>
      </w:pPr>
      <w:r>
        <w:t>Upravená verze dokumentu z důvodu dodržení přiměřenosti rozsahu zveřejňovaných osobních údajů podle zákona č. 101/2000 Sb., o ochraně osobních údajů v platném znění.</w:t>
      </w:r>
    </w:p>
    <w:sectPr w:rsidR="00305FFE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C11" w:rsidRDefault="00BB6C11" w:rsidP="00C35347">
      <w:pPr>
        <w:spacing w:after="0" w:line="240" w:lineRule="auto"/>
      </w:pPr>
      <w:r>
        <w:separator/>
      </w:r>
    </w:p>
  </w:endnote>
  <w:endnote w:type="continuationSeparator" w:id="0">
    <w:p w:rsidR="00BB6C11" w:rsidRDefault="00BB6C11" w:rsidP="00C3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61981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C35347" w:rsidRDefault="00C35347" w:rsidP="00C3534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630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630C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35347" w:rsidRDefault="00C3534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C11" w:rsidRDefault="00BB6C11" w:rsidP="00C35347">
      <w:pPr>
        <w:spacing w:after="0" w:line="240" w:lineRule="auto"/>
      </w:pPr>
      <w:r>
        <w:separator/>
      </w:r>
    </w:p>
  </w:footnote>
  <w:footnote w:type="continuationSeparator" w:id="0">
    <w:p w:rsidR="00BB6C11" w:rsidRDefault="00BB6C11" w:rsidP="00C353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9AC"/>
    <w:rsid w:val="002549AC"/>
    <w:rsid w:val="00305FFE"/>
    <w:rsid w:val="003B5E69"/>
    <w:rsid w:val="0049630C"/>
    <w:rsid w:val="004E46A5"/>
    <w:rsid w:val="004F765B"/>
    <w:rsid w:val="006C4461"/>
    <w:rsid w:val="00BB6C11"/>
    <w:rsid w:val="00C35347"/>
    <w:rsid w:val="00DF612A"/>
    <w:rsid w:val="00E019A0"/>
    <w:rsid w:val="00ED24C4"/>
    <w:rsid w:val="00F64730"/>
    <w:rsid w:val="00FB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F765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5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5347"/>
  </w:style>
  <w:style w:type="paragraph" w:styleId="Zpat">
    <w:name w:val="footer"/>
    <w:basedOn w:val="Normln"/>
    <w:link w:val="ZpatChar"/>
    <w:uiPriority w:val="99"/>
    <w:unhideWhenUsed/>
    <w:rsid w:val="00C35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5347"/>
  </w:style>
  <w:style w:type="paragraph" w:styleId="Textbubliny">
    <w:name w:val="Balloon Text"/>
    <w:basedOn w:val="Normln"/>
    <w:link w:val="TextbublinyChar"/>
    <w:uiPriority w:val="99"/>
    <w:semiHidden/>
    <w:unhideWhenUsed/>
    <w:rsid w:val="00FB7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B4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765B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4F765B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4F765B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F765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5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5347"/>
  </w:style>
  <w:style w:type="paragraph" w:styleId="Zpat">
    <w:name w:val="footer"/>
    <w:basedOn w:val="Normln"/>
    <w:link w:val="ZpatChar"/>
    <w:uiPriority w:val="99"/>
    <w:unhideWhenUsed/>
    <w:rsid w:val="00C35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5347"/>
  </w:style>
  <w:style w:type="paragraph" w:styleId="Textbubliny">
    <w:name w:val="Balloon Text"/>
    <w:basedOn w:val="Normln"/>
    <w:link w:val="TextbublinyChar"/>
    <w:uiPriority w:val="99"/>
    <w:semiHidden/>
    <w:unhideWhenUsed/>
    <w:rsid w:val="00FB7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B4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765B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4F765B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4F765B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74872-0574-4F1D-86BE-F39697ABB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2456</Words>
  <Characters>14491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2016-07-12T06:23:00Z</cp:lastPrinted>
  <dcterms:created xsi:type="dcterms:W3CDTF">2016-07-12T07:11:00Z</dcterms:created>
  <dcterms:modified xsi:type="dcterms:W3CDTF">2016-07-12T07:11:00Z</dcterms:modified>
</cp:coreProperties>
</file>