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1C6" w:rsidRDefault="00C66C62">
      <w:pPr>
        <w:widowControl w:val="0"/>
        <w:tabs>
          <w:tab w:val="center" w:pos="4506"/>
        </w:tabs>
        <w:autoSpaceDE w:val="0"/>
        <w:autoSpaceDN w:val="0"/>
        <w:adjustRightInd w:val="0"/>
        <w:spacing w:before="288" w:after="0" w:line="240" w:lineRule="auto"/>
        <w:rPr>
          <w:rFonts w:ascii="Times New Roman" w:hAnsi="Times New Roman" w:cs="Times New Roman"/>
          <w:b/>
          <w:bCs/>
          <w:color w:val="000000"/>
          <w:sz w:val="56"/>
          <w:szCs w:val="56"/>
        </w:rPr>
      </w:pPr>
      <w:bookmarkStart w:id="0" w:name="_GoBack"/>
      <w:bookmarkEnd w:id="0"/>
      <w:r>
        <w:rPr>
          <w:rFonts w:ascii="Arial" w:hAnsi="Arial" w:cs="Arial"/>
          <w:sz w:val="24"/>
          <w:szCs w:val="24"/>
        </w:rPr>
        <w:tab/>
      </w:r>
      <w:r>
        <w:rPr>
          <w:rFonts w:ascii="Times New Roman" w:hAnsi="Times New Roman" w:cs="Times New Roman"/>
          <w:b/>
          <w:bCs/>
          <w:color w:val="000000"/>
          <w:sz w:val="48"/>
          <w:szCs w:val="48"/>
        </w:rPr>
        <w:t>MĚSTO ŽATEC</w:t>
      </w:r>
    </w:p>
    <w:p w:rsidR="009231C6" w:rsidRDefault="00DE5AF9">
      <w:pPr>
        <w:widowControl w:val="0"/>
        <w:tabs>
          <w:tab w:val="left" w:pos="2097"/>
        </w:tabs>
        <w:autoSpaceDE w:val="0"/>
        <w:autoSpaceDN w:val="0"/>
        <w:adjustRightInd w:val="0"/>
        <w:spacing w:before="2405" w:after="0" w:line="240" w:lineRule="auto"/>
        <w:rPr>
          <w:rFonts w:ascii="Times New Roman" w:hAnsi="Times New Roman" w:cs="Times New Roman"/>
          <w:b/>
          <w:bCs/>
          <w:color w:val="000000"/>
          <w:sz w:val="110"/>
          <w:szCs w:val="110"/>
        </w:rPr>
      </w:pPr>
      <w:r>
        <w:rPr>
          <w:rFonts w:ascii="Arial" w:hAnsi="Arial" w:cs="Arial"/>
          <w:noProof/>
          <w:sz w:val="24"/>
          <w:szCs w:val="24"/>
        </w:rPr>
        <w:drawing>
          <wp:anchor distT="0" distB="0" distL="114300" distR="114300" simplePos="0" relativeHeight="251658240" behindDoc="0" locked="0" layoutInCell="1" allowOverlap="1" wp14:anchorId="74AE7BCA" wp14:editId="64CFFD0D">
            <wp:simplePos x="0" y="0"/>
            <wp:positionH relativeFrom="column">
              <wp:posOffset>2191385</wp:posOffset>
            </wp:positionH>
            <wp:positionV relativeFrom="paragraph">
              <wp:posOffset>78740</wp:posOffset>
            </wp:positionV>
            <wp:extent cx="1247775" cy="1371600"/>
            <wp:effectExtent l="0" t="0" r="9525" b="0"/>
            <wp:wrapNone/>
            <wp:docPr id="1" name="Obrázek 1" descr="Znak pro koresponde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pro korespondenc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66C62">
        <w:rPr>
          <w:rFonts w:ascii="Arial" w:hAnsi="Arial" w:cs="Arial"/>
          <w:sz w:val="24"/>
          <w:szCs w:val="24"/>
        </w:rPr>
        <w:tab/>
      </w:r>
      <w:r w:rsidR="00C66C62">
        <w:rPr>
          <w:rFonts w:ascii="Times New Roman" w:hAnsi="Times New Roman" w:cs="Times New Roman"/>
          <w:b/>
          <w:bCs/>
          <w:color w:val="000000"/>
          <w:sz w:val="96"/>
          <w:szCs w:val="96"/>
        </w:rPr>
        <w:t>USNESENÍ</w:t>
      </w:r>
    </w:p>
    <w:p w:rsidR="009231C6" w:rsidRDefault="00C66C62">
      <w:pPr>
        <w:widowControl w:val="0"/>
        <w:tabs>
          <w:tab w:val="right" w:pos="3086"/>
          <w:tab w:val="right" w:pos="3414"/>
          <w:tab w:val="left" w:pos="3504"/>
        </w:tabs>
        <w:autoSpaceDE w:val="0"/>
        <w:autoSpaceDN w:val="0"/>
        <w:adjustRightInd w:val="0"/>
        <w:spacing w:before="334" w:after="0" w:line="240" w:lineRule="auto"/>
        <w:rPr>
          <w:rFonts w:ascii="Times New Roman" w:hAnsi="Times New Roman" w:cs="Times New Roman"/>
          <w:b/>
          <w:bCs/>
          <w:color w:val="000000"/>
          <w:sz w:val="34"/>
          <w:szCs w:val="34"/>
        </w:rPr>
      </w:pPr>
      <w:r>
        <w:rPr>
          <w:rFonts w:ascii="Arial" w:hAnsi="Arial" w:cs="Arial"/>
          <w:sz w:val="24"/>
          <w:szCs w:val="24"/>
        </w:rPr>
        <w:tab/>
      </w:r>
      <w:r>
        <w:rPr>
          <w:rFonts w:ascii="Times New Roman" w:hAnsi="Times New Roman" w:cs="Times New Roman"/>
          <w:b/>
          <w:bCs/>
          <w:color w:val="000000"/>
          <w:sz w:val="28"/>
          <w:szCs w:val="28"/>
        </w:rPr>
        <w:t xml:space="preserve">z </w:t>
      </w:r>
      <w:r>
        <w:rPr>
          <w:rFonts w:ascii="Arial" w:hAnsi="Arial" w:cs="Arial"/>
          <w:sz w:val="24"/>
          <w:szCs w:val="24"/>
        </w:rPr>
        <w:tab/>
      </w:r>
      <w:r>
        <w:rPr>
          <w:rFonts w:ascii="Times New Roman" w:hAnsi="Times New Roman" w:cs="Times New Roman"/>
          <w:b/>
          <w:bCs/>
          <w:color w:val="000000"/>
          <w:sz w:val="28"/>
          <w:szCs w:val="28"/>
        </w:rPr>
        <w:t>18</w:t>
      </w:r>
      <w:r>
        <w:rPr>
          <w:rFonts w:ascii="Arial" w:hAnsi="Arial" w:cs="Arial"/>
          <w:sz w:val="24"/>
          <w:szCs w:val="24"/>
        </w:rPr>
        <w:tab/>
      </w:r>
      <w:r>
        <w:rPr>
          <w:rFonts w:ascii="Times New Roman" w:hAnsi="Times New Roman" w:cs="Times New Roman"/>
          <w:b/>
          <w:bCs/>
          <w:color w:val="000000"/>
          <w:sz w:val="28"/>
          <w:szCs w:val="28"/>
        </w:rPr>
        <w:t xml:space="preserve">. jednání Rady města Žatce </w:t>
      </w:r>
    </w:p>
    <w:p w:rsidR="009231C6" w:rsidRDefault="00C66C62">
      <w:pPr>
        <w:widowControl w:val="0"/>
        <w:tabs>
          <w:tab w:val="left" w:pos="3231"/>
          <w:tab w:val="left" w:pos="4762"/>
        </w:tabs>
        <w:autoSpaceDE w:val="0"/>
        <w:autoSpaceDN w:val="0"/>
        <w:adjustRightInd w:val="0"/>
        <w:spacing w:before="143" w:after="0" w:line="240" w:lineRule="auto"/>
        <w:rPr>
          <w:rFonts w:ascii="Times New Roman" w:hAnsi="Times New Roman" w:cs="Times New Roman"/>
          <w:b/>
          <w:bCs/>
          <w:color w:val="333333"/>
          <w:sz w:val="34"/>
          <w:szCs w:val="34"/>
        </w:rPr>
      </w:pPr>
      <w:r>
        <w:rPr>
          <w:rFonts w:ascii="Arial" w:hAnsi="Arial" w:cs="Arial"/>
          <w:sz w:val="24"/>
          <w:szCs w:val="24"/>
        </w:rPr>
        <w:tab/>
      </w:r>
      <w:r>
        <w:rPr>
          <w:rFonts w:ascii="Times New Roman" w:hAnsi="Times New Roman" w:cs="Times New Roman"/>
          <w:b/>
          <w:bCs/>
          <w:color w:val="000000"/>
          <w:sz w:val="28"/>
          <w:szCs w:val="28"/>
        </w:rPr>
        <w:t>konané dne</w:t>
      </w:r>
      <w:r>
        <w:rPr>
          <w:rFonts w:ascii="Arial" w:hAnsi="Arial" w:cs="Arial"/>
          <w:sz w:val="24"/>
          <w:szCs w:val="24"/>
        </w:rPr>
        <w:tab/>
      </w:r>
      <w:r>
        <w:rPr>
          <w:rFonts w:ascii="Times New Roman" w:hAnsi="Times New Roman" w:cs="Times New Roman"/>
          <w:b/>
          <w:bCs/>
          <w:color w:val="333333"/>
          <w:sz w:val="28"/>
          <w:szCs w:val="28"/>
        </w:rPr>
        <w:t>21.8.2017</w:t>
      </w:r>
    </w:p>
    <w:p w:rsidR="009231C6" w:rsidRDefault="00C66C62">
      <w:pPr>
        <w:widowControl w:val="0"/>
        <w:tabs>
          <w:tab w:val="left" w:pos="90"/>
          <w:tab w:val="left" w:pos="1420"/>
          <w:tab w:val="left" w:pos="2607"/>
          <w:tab w:val="left" w:pos="2777"/>
        </w:tabs>
        <w:autoSpaceDE w:val="0"/>
        <w:autoSpaceDN w:val="0"/>
        <w:adjustRightInd w:val="0"/>
        <w:spacing w:before="1157" w:after="0" w:line="240" w:lineRule="auto"/>
        <w:rPr>
          <w:rFonts w:ascii="Times New Roman" w:hAnsi="Times New Roman" w:cs="Times New Roman"/>
          <w:b/>
          <w:bCs/>
          <w:color w:val="000000"/>
          <w:sz w:val="34"/>
          <w:szCs w:val="34"/>
        </w:rPr>
      </w:pPr>
      <w:r>
        <w:rPr>
          <w:rFonts w:ascii="Times New Roman" w:hAnsi="Times New Roman" w:cs="Times New Roman"/>
          <w:b/>
          <w:bCs/>
          <w:color w:val="000000"/>
          <w:sz w:val="28"/>
          <w:szCs w:val="28"/>
        </w:rPr>
        <w:t xml:space="preserve">Usnesení č. </w:t>
      </w:r>
      <w:r>
        <w:rPr>
          <w:rFonts w:ascii="Arial" w:hAnsi="Arial" w:cs="Arial"/>
          <w:sz w:val="24"/>
          <w:szCs w:val="24"/>
        </w:rPr>
        <w:tab/>
      </w:r>
      <w:r>
        <w:rPr>
          <w:rFonts w:ascii="Times New Roman" w:hAnsi="Times New Roman" w:cs="Times New Roman"/>
          <w:b/>
          <w:bCs/>
          <w:color w:val="000000"/>
          <w:sz w:val="28"/>
          <w:szCs w:val="28"/>
        </w:rPr>
        <w:t>526 /17</w:t>
      </w:r>
      <w:r>
        <w:rPr>
          <w:rFonts w:ascii="Arial" w:hAnsi="Arial" w:cs="Arial"/>
          <w:sz w:val="24"/>
          <w:szCs w:val="24"/>
        </w:rPr>
        <w:tab/>
      </w:r>
      <w:r>
        <w:rPr>
          <w:rFonts w:ascii="Times New Roman" w:hAnsi="Times New Roman" w:cs="Times New Roman"/>
          <w:color w:val="000000"/>
          <w:sz w:val="28"/>
          <w:szCs w:val="28"/>
        </w:rPr>
        <w:t>-</w:t>
      </w:r>
      <w:r>
        <w:rPr>
          <w:rFonts w:ascii="Arial" w:hAnsi="Arial" w:cs="Arial"/>
          <w:sz w:val="24"/>
          <w:szCs w:val="24"/>
        </w:rPr>
        <w:tab/>
      </w:r>
      <w:r>
        <w:rPr>
          <w:rFonts w:ascii="Times New Roman" w:hAnsi="Times New Roman" w:cs="Times New Roman"/>
          <w:b/>
          <w:bCs/>
          <w:color w:val="000000"/>
          <w:sz w:val="28"/>
          <w:szCs w:val="28"/>
        </w:rPr>
        <w:t>562 /17</w:t>
      </w:r>
    </w:p>
    <w:p w:rsidR="009231C6" w:rsidRDefault="00C66C62">
      <w:pPr>
        <w:widowControl w:val="0"/>
        <w:tabs>
          <w:tab w:val="right" w:pos="1022"/>
          <w:tab w:val="left" w:pos="1138"/>
        </w:tabs>
        <w:autoSpaceDE w:val="0"/>
        <w:autoSpaceDN w:val="0"/>
        <w:adjustRightInd w:val="0"/>
        <w:spacing w:before="249"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526/17</w:t>
      </w:r>
      <w:r>
        <w:rPr>
          <w:rFonts w:ascii="Arial" w:hAnsi="Arial" w:cs="Arial"/>
          <w:sz w:val="24"/>
          <w:szCs w:val="24"/>
        </w:rPr>
        <w:tab/>
      </w:r>
      <w:r>
        <w:rPr>
          <w:rFonts w:ascii="Times New Roman" w:hAnsi="Times New Roman" w:cs="Times New Roman"/>
          <w:color w:val="000000"/>
          <w:sz w:val="24"/>
          <w:szCs w:val="24"/>
        </w:rPr>
        <w:t>Schválení programu</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527/17</w:t>
      </w:r>
      <w:r>
        <w:rPr>
          <w:rFonts w:ascii="Arial" w:hAnsi="Arial" w:cs="Arial"/>
          <w:sz w:val="24"/>
          <w:szCs w:val="24"/>
        </w:rPr>
        <w:tab/>
      </w:r>
      <w:r>
        <w:rPr>
          <w:rFonts w:ascii="Times New Roman" w:hAnsi="Times New Roman" w:cs="Times New Roman"/>
          <w:color w:val="000000"/>
          <w:sz w:val="24"/>
          <w:szCs w:val="24"/>
        </w:rPr>
        <w:t>Kontrola usnesení</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528/17</w:t>
      </w:r>
      <w:r>
        <w:rPr>
          <w:rFonts w:ascii="Arial" w:hAnsi="Arial" w:cs="Arial"/>
          <w:sz w:val="24"/>
          <w:szCs w:val="24"/>
        </w:rPr>
        <w:tab/>
      </w:r>
      <w:r>
        <w:rPr>
          <w:rFonts w:ascii="Times New Roman" w:hAnsi="Times New Roman" w:cs="Times New Roman"/>
          <w:color w:val="000000"/>
          <w:sz w:val="24"/>
          <w:szCs w:val="24"/>
        </w:rPr>
        <w:t>Rozbor hospodaření Města Žatce k 30.06.2017</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529/17</w:t>
      </w:r>
      <w:r>
        <w:rPr>
          <w:rFonts w:ascii="Arial" w:hAnsi="Arial" w:cs="Arial"/>
          <w:sz w:val="24"/>
          <w:szCs w:val="24"/>
        </w:rPr>
        <w:tab/>
      </w:r>
      <w:r>
        <w:rPr>
          <w:rFonts w:ascii="Times New Roman" w:hAnsi="Times New Roman" w:cs="Times New Roman"/>
          <w:color w:val="000000"/>
          <w:sz w:val="24"/>
          <w:szCs w:val="24"/>
        </w:rPr>
        <w:t>Finanční příspěvek – Chmelařský institut, s.r.o.</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530/17</w:t>
      </w:r>
      <w:r>
        <w:rPr>
          <w:rFonts w:ascii="Arial" w:hAnsi="Arial" w:cs="Arial"/>
          <w:sz w:val="24"/>
          <w:szCs w:val="24"/>
        </w:rPr>
        <w:tab/>
      </w:r>
      <w:r>
        <w:rPr>
          <w:rFonts w:ascii="Times New Roman" w:hAnsi="Times New Roman" w:cs="Times New Roman"/>
          <w:color w:val="000000"/>
          <w:sz w:val="24"/>
          <w:szCs w:val="24"/>
        </w:rPr>
        <w:t>Rozpočtová změna – DPS a PS – dodatečné zateplení</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531/17</w:t>
      </w:r>
      <w:r>
        <w:rPr>
          <w:rFonts w:ascii="Arial" w:hAnsi="Arial" w:cs="Arial"/>
          <w:sz w:val="24"/>
          <w:szCs w:val="24"/>
        </w:rPr>
        <w:tab/>
      </w:r>
      <w:r>
        <w:rPr>
          <w:rFonts w:ascii="Times New Roman" w:hAnsi="Times New Roman" w:cs="Times New Roman"/>
          <w:color w:val="000000"/>
          <w:sz w:val="24"/>
          <w:szCs w:val="24"/>
        </w:rPr>
        <w:t>Rozpočtová změna – NIV dotace pro MŠ Fügnerova 2051</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532/17</w:t>
      </w:r>
      <w:r>
        <w:rPr>
          <w:rFonts w:ascii="Arial" w:hAnsi="Arial" w:cs="Arial"/>
          <w:sz w:val="24"/>
          <w:szCs w:val="24"/>
        </w:rPr>
        <w:tab/>
      </w:r>
      <w:r>
        <w:rPr>
          <w:rFonts w:ascii="Times New Roman" w:hAnsi="Times New Roman" w:cs="Times New Roman"/>
          <w:color w:val="000000"/>
          <w:sz w:val="24"/>
          <w:szCs w:val="24"/>
        </w:rPr>
        <w:t>Rozpočtová změna – NIV dotace pro MŠ Bratří Čapků 2775</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533/17</w:t>
      </w:r>
      <w:r>
        <w:rPr>
          <w:rFonts w:ascii="Arial" w:hAnsi="Arial" w:cs="Arial"/>
          <w:sz w:val="24"/>
          <w:szCs w:val="24"/>
        </w:rPr>
        <w:tab/>
      </w:r>
      <w:r>
        <w:rPr>
          <w:rFonts w:ascii="Times New Roman" w:hAnsi="Times New Roman" w:cs="Times New Roman"/>
          <w:color w:val="000000"/>
          <w:sz w:val="24"/>
          <w:szCs w:val="24"/>
        </w:rPr>
        <w:t>Smlouva o spolupráci – zhotovení a dodání mapy města</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534/17</w:t>
      </w:r>
      <w:r>
        <w:rPr>
          <w:rFonts w:ascii="Arial" w:hAnsi="Arial" w:cs="Arial"/>
          <w:sz w:val="24"/>
          <w:szCs w:val="24"/>
        </w:rPr>
        <w:tab/>
      </w:r>
      <w:r>
        <w:rPr>
          <w:rFonts w:ascii="Times New Roman" w:hAnsi="Times New Roman" w:cs="Times New Roman"/>
          <w:color w:val="000000"/>
          <w:sz w:val="24"/>
          <w:szCs w:val="24"/>
        </w:rPr>
        <w:t xml:space="preserve">Rozpočtová změna – uvolnění rezervy PO – Regionální muzeum K. A.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Polánka</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535/17</w:t>
      </w:r>
      <w:r>
        <w:rPr>
          <w:rFonts w:ascii="Arial" w:hAnsi="Arial" w:cs="Arial"/>
          <w:sz w:val="24"/>
          <w:szCs w:val="24"/>
        </w:rPr>
        <w:tab/>
      </w:r>
      <w:r>
        <w:rPr>
          <w:rFonts w:ascii="Times New Roman" w:hAnsi="Times New Roman" w:cs="Times New Roman"/>
          <w:color w:val="000000"/>
          <w:sz w:val="24"/>
          <w:szCs w:val="24"/>
        </w:rPr>
        <w:t>Změna odpisového plánu r. 2017 – ZŠ a MŠ Jižní</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536/17</w:t>
      </w:r>
      <w:r>
        <w:rPr>
          <w:rFonts w:ascii="Arial" w:hAnsi="Arial" w:cs="Arial"/>
          <w:sz w:val="24"/>
          <w:szCs w:val="24"/>
        </w:rPr>
        <w:tab/>
      </w:r>
      <w:r>
        <w:rPr>
          <w:rFonts w:ascii="Times New Roman" w:hAnsi="Times New Roman" w:cs="Times New Roman"/>
          <w:color w:val="000000"/>
          <w:sz w:val="24"/>
          <w:szCs w:val="24"/>
        </w:rPr>
        <w:t>Úprava platu ředitelky PO Základní umělecká škola Žatec, okres Louny</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537/17</w:t>
      </w:r>
      <w:r>
        <w:rPr>
          <w:rFonts w:ascii="Arial" w:hAnsi="Arial" w:cs="Arial"/>
          <w:sz w:val="24"/>
          <w:szCs w:val="24"/>
        </w:rPr>
        <w:tab/>
      </w:r>
      <w:r>
        <w:rPr>
          <w:rFonts w:ascii="Times New Roman" w:hAnsi="Times New Roman" w:cs="Times New Roman"/>
          <w:color w:val="000000"/>
          <w:sz w:val="24"/>
          <w:szCs w:val="24"/>
        </w:rPr>
        <w:t xml:space="preserve">Zahájení výběrového řízení „Oprava mostu 4B-M2 – N. Belojanise,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Rooseveltova ulice, Žatec – mostní svršek a zábradlí“</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538/17</w:t>
      </w:r>
      <w:r>
        <w:rPr>
          <w:rFonts w:ascii="Arial" w:hAnsi="Arial" w:cs="Arial"/>
          <w:sz w:val="24"/>
          <w:szCs w:val="24"/>
        </w:rPr>
        <w:tab/>
      </w:r>
      <w:r>
        <w:rPr>
          <w:rFonts w:ascii="Times New Roman" w:hAnsi="Times New Roman" w:cs="Times New Roman"/>
          <w:color w:val="000000"/>
          <w:sz w:val="24"/>
          <w:szCs w:val="24"/>
        </w:rPr>
        <w:t xml:space="preserve">Dodatek č. 1 ke Smlouvě o dílo „Oprava povrchu vozovky v úseku ul.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Nákladní a Karla IV., Žatec“</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539/17</w:t>
      </w:r>
      <w:r>
        <w:rPr>
          <w:rFonts w:ascii="Arial" w:hAnsi="Arial" w:cs="Arial"/>
          <w:sz w:val="24"/>
          <w:szCs w:val="24"/>
        </w:rPr>
        <w:tab/>
      </w:r>
      <w:r>
        <w:rPr>
          <w:rFonts w:ascii="Times New Roman" w:hAnsi="Times New Roman" w:cs="Times New Roman"/>
          <w:color w:val="000000"/>
          <w:sz w:val="24"/>
          <w:szCs w:val="24"/>
        </w:rPr>
        <w:t xml:space="preserve">Dodatek č. 1 ke Smlouvě o dílo na realizaci veřejné zakázky s názvem: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„Revitalizace náměstí Poperinge v Žatci II.“</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540/17</w:t>
      </w:r>
      <w:r>
        <w:rPr>
          <w:rFonts w:ascii="Arial" w:hAnsi="Arial" w:cs="Arial"/>
          <w:sz w:val="24"/>
          <w:szCs w:val="24"/>
        </w:rPr>
        <w:tab/>
      </w:r>
      <w:r>
        <w:rPr>
          <w:rFonts w:ascii="Times New Roman" w:hAnsi="Times New Roman" w:cs="Times New Roman"/>
          <w:color w:val="000000"/>
          <w:sz w:val="24"/>
          <w:szCs w:val="24"/>
        </w:rPr>
        <w:t xml:space="preserve">Rozpočtová změna – „Vybudování hřiště na Street Workout na p. p. č.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7032/31 k. ú. Žatec“</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541/17</w:t>
      </w:r>
      <w:r>
        <w:rPr>
          <w:rFonts w:ascii="Arial" w:hAnsi="Arial" w:cs="Arial"/>
          <w:sz w:val="24"/>
          <w:szCs w:val="24"/>
        </w:rPr>
        <w:tab/>
      </w:r>
      <w:r>
        <w:rPr>
          <w:rFonts w:ascii="Times New Roman" w:hAnsi="Times New Roman" w:cs="Times New Roman"/>
          <w:color w:val="000000"/>
          <w:sz w:val="24"/>
          <w:szCs w:val="24"/>
        </w:rPr>
        <w:t>Pacht části pozemku p. p. č. 3892/1 v k. ú. Žatec</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542/17</w:t>
      </w:r>
      <w:r>
        <w:rPr>
          <w:rFonts w:ascii="Arial" w:hAnsi="Arial" w:cs="Arial"/>
          <w:sz w:val="24"/>
          <w:szCs w:val="24"/>
        </w:rPr>
        <w:tab/>
      </w:r>
      <w:r>
        <w:rPr>
          <w:rFonts w:ascii="Times New Roman" w:hAnsi="Times New Roman" w:cs="Times New Roman"/>
          <w:color w:val="000000"/>
          <w:sz w:val="24"/>
          <w:szCs w:val="24"/>
        </w:rPr>
        <w:t>Výpůjčka části pozemku p. p. č. 1142/4 v k. ú. Bezděkov u Žatce</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543/17</w:t>
      </w:r>
      <w:r>
        <w:rPr>
          <w:rFonts w:ascii="Arial" w:hAnsi="Arial" w:cs="Arial"/>
          <w:sz w:val="24"/>
          <w:szCs w:val="24"/>
        </w:rPr>
        <w:tab/>
      </w:r>
      <w:r>
        <w:rPr>
          <w:rFonts w:ascii="Times New Roman" w:hAnsi="Times New Roman" w:cs="Times New Roman"/>
          <w:color w:val="000000"/>
          <w:sz w:val="24"/>
          <w:szCs w:val="24"/>
        </w:rPr>
        <w:t xml:space="preserve">Nabídka Ministerstva obrany ČR převodu pozemků v k. ú. Žatec do </w:t>
      </w:r>
      <w:r w:rsidR="00DE5AF9">
        <w:rPr>
          <w:rFonts w:ascii="Times New Roman" w:hAnsi="Times New Roman" w:cs="Times New Roman"/>
          <w:color w:val="000000"/>
          <w:sz w:val="24"/>
          <w:szCs w:val="24"/>
        </w:rPr>
        <w:t>majetku města</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lastRenderedPageBreak/>
        <w:tab/>
      </w:r>
      <w:r>
        <w:rPr>
          <w:rFonts w:ascii="Times New Roman" w:hAnsi="Times New Roman" w:cs="Times New Roman"/>
          <w:color w:val="000000"/>
          <w:sz w:val="24"/>
          <w:szCs w:val="24"/>
        </w:rPr>
        <w:t xml:space="preserve"> 544/17</w:t>
      </w:r>
      <w:r>
        <w:rPr>
          <w:rFonts w:ascii="Arial" w:hAnsi="Arial" w:cs="Arial"/>
          <w:sz w:val="24"/>
          <w:szCs w:val="24"/>
        </w:rPr>
        <w:tab/>
      </w:r>
      <w:r>
        <w:rPr>
          <w:rFonts w:ascii="Times New Roman" w:hAnsi="Times New Roman" w:cs="Times New Roman"/>
          <w:color w:val="000000"/>
          <w:sz w:val="24"/>
          <w:szCs w:val="24"/>
        </w:rPr>
        <w:t xml:space="preserve">Nabytí pozemku p. p. č. 1400/2 v k. ú. Žatec z majetku státního podniku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Lesy České republiky, s. p. do majetku města</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545/17</w:t>
      </w:r>
      <w:r>
        <w:rPr>
          <w:rFonts w:ascii="Arial" w:hAnsi="Arial" w:cs="Arial"/>
          <w:sz w:val="24"/>
          <w:szCs w:val="24"/>
        </w:rPr>
        <w:tab/>
      </w:r>
      <w:r>
        <w:rPr>
          <w:rFonts w:ascii="Times New Roman" w:hAnsi="Times New Roman" w:cs="Times New Roman"/>
          <w:color w:val="000000"/>
          <w:sz w:val="24"/>
          <w:szCs w:val="24"/>
        </w:rPr>
        <w:t xml:space="preserve">Dodatek č. 1 – „OPRAVA PODLAHY CHODBY 1. NP obj. B,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POLIKLINIKA ŽATEC“</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546/17</w:t>
      </w:r>
      <w:r>
        <w:rPr>
          <w:rFonts w:ascii="Arial" w:hAnsi="Arial" w:cs="Arial"/>
          <w:sz w:val="24"/>
          <w:szCs w:val="24"/>
        </w:rPr>
        <w:tab/>
      </w:r>
      <w:r>
        <w:rPr>
          <w:rFonts w:ascii="Times New Roman" w:hAnsi="Times New Roman" w:cs="Times New Roman"/>
          <w:color w:val="000000"/>
          <w:sz w:val="24"/>
          <w:szCs w:val="24"/>
        </w:rPr>
        <w:t xml:space="preserve">Smlouva o budoucí smlouvě o zřízení služebnosti – „Žatec, Pod kamenným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vrškem - vodovod a kanalizace II. etapa, část B“</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547/17</w:t>
      </w:r>
      <w:r>
        <w:rPr>
          <w:rFonts w:ascii="Arial" w:hAnsi="Arial" w:cs="Arial"/>
          <w:sz w:val="24"/>
          <w:szCs w:val="24"/>
        </w:rPr>
        <w:tab/>
      </w:r>
      <w:r>
        <w:rPr>
          <w:rFonts w:ascii="Times New Roman" w:hAnsi="Times New Roman" w:cs="Times New Roman"/>
          <w:color w:val="000000"/>
          <w:sz w:val="24"/>
          <w:szCs w:val="24"/>
        </w:rPr>
        <w:t xml:space="preserve">Smlouva o budoucí smlouvě o zřízení služebnosti – „Žatec, Pod kamenným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vrškem - vodovod a kanalizace na p. p. č. 6965</w:t>
      </w:r>
      <w:r w:rsidR="00DE5AF9">
        <w:rPr>
          <w:rFonts w:ascii="Times New Roman" w:hAnsi="Times New Roman" w:cs="Times New Roman"/>
          <w:color w:val="000000"/>
          <w:sz w:val="24"/>
          <w:szCs w:val="24"/>
        </w:rPr>
        <w:t xml:space="preserve"> – III. etapa“</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548/17</w:t>
      </w:r>
      <w:r>
        <w:rPr>
          <w:rFonts w:ascii="Arial" w:hAnsi="Arial" w:cs="Arial"/>
          <w:sz w:val="24"/>
          <w:szCs w:val="24"/>
        </w:rPr>
        <w:tab/>
      </w:r>
      <w:r>
        <w:rPr>
          <w:rFonts w:ascii="Times New Roman" w:hAnsi="Times New Roman" w:cs="Times New Roman"/>
          <w:color w:val="000000"/>
          <w:sz w:val="24"/>
          <w:szCs w:val="24"/>
        </w:rPr>
        <w:t xml:space="preserve">„Žatec, ul. K. H. Máchy – sesuv svahu“ – podání žádosti o dotaci –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spolufinancování</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549/17</w:t>
      </w:r>
      <w:r>
        <w:rPr>
          <w:rFonts w:ascii="Arial" w:hAnsi="Arial" w:cs="Arial"/>
          <w:sz w:val="24"/>
          <w:szCs w:val="24"/>
        </w:rPr>
        <w:tab/>
      </w:r>
      <w:r>
        <w:rPr>
          <w:rFonts w:ascii="Times New Roman" w:hAnsi="Times New Roman" w:cs="Times New Roman"/>
          <w:color w:val="000000"/>
          <w:sz w:val="24"/>
          <w:szCs w:val="24"/>
        </w:rPr>
        <w:t>Bytové otázky</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550/17</w:t>
      </w:r>
      <w:r>
        <w:rPr>
          <w:rFonts w:ascii="Arial" w:hAnsi="Arial" w:cs="Arial"/>
          <w:sz w:val="24"/>
          <w:szCs w:val="24"/>
        </w:rPr>
        <w:tab/>
      </w:r>
      <w:r>
        <w:rPr>
          <w:rFonts w:ascii="Times New Roman" w:hAnsi="Times New Roman" w:cs="Times New Roman"/>
          <w:color w:val="000000"/>
          <w:sz w:val="24"/>
          <w:szCs w:val="24"/>
        </w:rPr>
        <w:t xml:space="preserve">Skončení nájmu prostoru sloužícího k podnikání č. 1 v č. p. 149 náměstí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Svobody v Žatci dohodou</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551/17</w:t>
      </w:r>
      <w:r>
        <w:rPr>
          <w:rFonts w:ascii="Arial" w:hAnsi="Arial" w:cs="Arial"/>
          <w:sz w:val="24"/>
          <w:szCs w:val="24"/>
        </w:rPr>
        <w:tab/>
      </w:r>
      <w:r>
        <w:rPr>
          <w:rFonts w:ascii="Times New Roman" w:hAnsi="Times New Roman" w:cs="Times New Roman"/>
          <w:color w:val="000000"/>
          <w:sz w:val="24"/>
          <w:szCs w:val="24"/>
        </w:rPr>
        <w:t>Prostor sloužící k podnikání v č. p. 8 třída Obránců míru v Žatci</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552/17</w:t>
      </w:r>
      <w:r>
        <w:rPr>
          <w:rFonts w:ascii="Arial" w:hAnsi="Arial" w:cs="Arial"/>
          <w:sz w:val="24"/>
          <w:szCs w:val="24"/>
        </w:rPr>
        <w:tab/>
      </w:r>
      <w:r>
        <w:rPr>
          <w:rFonts w:ascii="Times New Roman" w:hAnsi="Times New Roman" w:cs="Times New Roman"/>
          <w:color w:val="000000"/>
          <w:sz w:val="24"/>
          <w:szCs w:val="24"/>
        </w:rPr>
        <w:t>Správa nemovitosti budovy č. p. 261 ul. Adolfa Heyduka v Žatci</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553/17</w:t>
      </w:r>
      <w:r>
        <w:rPr>
          <w:rFonts w:ascii="Arial" w:hAnsi="Arial" w:cs="Arial"/>
          <w:sz w:val="24"/>
          <w:szCs w:val="24"/>
        </w:rPr>
        <w:tab/>
      </w:r>
      <w:r>
        <w:rPr>
          <w:rFonts w:ascii="Times New Roman" w:hAnsi="Times New Roman" w:cs="Times New Roman"/>
          <w:color w:val="000000"/>
          <w:sz w:val="24"/>
          <w:szCs w:val="24"/>
        </w:rPr>
        <w:t>Podnájemní smlouva Nemocnice Žatec, o.p.s.</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554/17</w:t>
      </w:r>
      <w:r>
        <w:rPr>
          <w:rFonts w:ascii="Arial" w:hAnsi="Arial" w:cs="Arial"/>
          <w:sz w:val="24"/>
          <w:szCs w:val="24"/>
        </w:rPr>
        <w:tab/>
      </w:r>
      <w:r>
        <w:rPr>
          <w:rFonts w:ascii="Times New Roman" w:hAnsi="Times New Roman" w:cs="Times New Roman"/>
          <w:color w:val="000000"/>
          <w:sz w:val="24"/>
          <w:szCs w:val="24"/>
        </w:rPr>
        <w:t>Skončení nájmu bytu dohodou</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555/17</w:t>
      </w:r>
      <w:r>
        <w:rPr>
          <w:rFonts w:ascii="Arial" w:hAnsi="Arial" w:cs="Arial"/>
          <w:sz w:val="24"/>
          <w:szCs w:val="24"/>
        </w:rPr>
        <w:tab/>
      </w:r>
      <w:r>
        <w:rPr>
          <w:rFonts w:ascii="Times New Roman" w:hAnsi="Times New Roman" w:cs="Times New Roman"/>
          <w:color w:val="000000"/>
          <w:sz w:val="24"/>
          <w:szCs w:val="24"/>
        </w:rPr>
        <w:t xml:space="preserve">Zpráva o činnosti – Příspěvková organizace Technické služby města Žatec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za rok 2016</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556/17</w:t>
      </w:r>
      <w:r>
        <w:rPr>
          <w:rFonts w:ascii="Arial" w:hAnsi="Arial" w:cs="Arial"/>
          <w:sz w:val="24"/>
          <w:szCs w:val="24"/>
        </w:rPr>
        <w:tab/>
      </w:r>
      <w:r>
        <w:rPr>
          <w:rFonts w:ascii="Times New Roman" w:hAnsi="Times New Roman" w:cs="Times New Roman"/>
          <w:color w:val="000000"/>
          <w:sz w:val="24"/>
          <w:szCs w:val="24"/>
        </w:rPr>
        <w:t xml:space="preserve">Dodatek č. 1 ke Smlouvě o dílo „Stavební úpravy ul. Bratří Čapků a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Svatopluka Čecha v Žatci“</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557/17</w:t>
      </w:r>
      <w:r>
        <w:rPr>
          <w:rFonts w:ascii="Arial" w:hAnsi="Arial" w:cs="Arial"/>
          <w:sz w:val="24"/>
          <w:szCs w:val="24"/>
        </w:rPr>
        <w:tab/>
      </w:r>
      <w:r>
        <w:rPr>
          <w:rFonts w:ascii="Times New Roman" w:hAnsi="Times New Roman" w:cs="Times New Roman"/>
          <w:color w:val="000000"/>
          <w:sz w:val="24"/>
          <w:szCs w:val="24"/>
        </w:rPr>
        <w:t>Natáčení reklamního spotu „Žatecké pivo“</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558/17</w:t>
      </w:r>
      <w:r>
        <w:rPr>
          <w:rFonts w:ascii="Arial" w:hAnsi="Arial" w:cs="Arial"/>
          <w:sz w:val="24"/>
          <w:szCs w:val="24"/>
        </w:rPr>
        <w:tab/>
      </w:r>
      <w:r>
        <w:rPr>
          <w:rFonts w:ascii="Times New Roman" w:hAnsi="Times New Roman" w:cs="Times New Roman"/>
          <w:color w:val="000000"/>
          <w:sz w:val="24"/>
          <w:szCs w:val="24"/>
        </w:rPr>
        <w:t>Uzavření nájemní smlouvy – byty v DPS</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559/17</w:t>
      </w:r>
      <w:r>
        <w:rPr>
          <w:rFonts w:ascii="Arial" w:hAnsi="Arial" w:cs="Arial"/>
          <w:sz w:val="24"/>
          <w:szCs w:val="24"/>
        </w:rPr>
        <w:tab/>
      </w:r>
      <w:r>
        <w:rPr>
          <w:rFonts w:ascii="Times New Roman" w:hAnsi="Times New Roman" w:cs="Times New Roman"/>
          <w:color w:val="000000"/>
          <w:sz w:val="24"/>
          <w:szCs w:val="24"/>
        </w:rPr>
        <w:t xml:space="preserve">Smlouva o sběru, odvozu a odstranění odpadu č. 300284 – Marius </w:t>
      </w:r>
    </w:p>
    <w:p w:rsidR="009231C6" w:rsidRDefault="00C66C62">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Pedersen, a.s. IČ 42194920</w:t>
      </w:r>
    </w:p>
    <w:p w:rsidR="009231C6" w:rsidRDefault="00C66C62">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560/17</w:t>
      </w:r>
      <w:r>
        <w:rPr>
          <w:rFonts w:ascii="Arial" w:hAnsi="Arial" w:cs="Arial"/>
          <w:sz w:val="24"/>
          <w:szCs w:val="24"/>
        </w:rPr>
        <w:tab/>
      </w:r>
      <w:r>
        <w:rPr>
          <w:rFonts w:ascii="Times New Roman" w:hAnsi="Times New Roman" w:cs="Times New Roman"/>
          <w:color w:val="000000"/>
          <w:sz w:val="24"/>
          <w:szCs w:val="24"/>
        </w:rPr>
        <w:t>Likvidace služebního vozu – Škoda Felicie MU7ZATEC</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561/17</w:t>
      </w:r>
      <w:r>
        <w:rPr>
          <w:rFonts w:ascii="Arial" w:hAnsi="Arial" w:cs="Arial"/>
          <w:sz w:val="24"/>
          <w:szCs w:val="24"/>
        </w:rPr>
        <w:tab/>
      </w:r>
      <w:r>
        <w:rPr>
          <w:rFonts w:ascii="Times New Roman" w:hAnsi="Times New Roman" w:cs="Times New Roman"/>
          <w:color w:val="000000"/>
          <w:sz w:val="24"/>
          <w:szCs w:val="24"/>
        </w:rPr>
        <w:t>Komise výstavby a regenerace MPR a MPZ</w:t>
      </w:r>
    </w:p>
    <w:p w:rsidR="009231C6"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r>
        <w:rPr>
          <w:rFonts w:ascii="Arial" w:hAnsi="Arial" w:cs="Arial"/>
          <w:sz w:val="24"/>
          <w:szCs w:val="24"/>
        </w:rPr>
        <w:tab/>
      </w:r>
      <w:r>
        <w:rPr>
          <w:rFonts w:ascii="Times New Roman" w:hAnsi="Times New Roman" w:cs="Times New Roman"/>
          <w:color w:val="000000"/>
          <w:sz w:val="24"/>
          <w:szCs w:val="24"/>
        </w:rPr>
        <w:t xml:space="preserve"> 562/17</w:t>
      </w:r>
      <w:r>
        <w:rPr>
          <w:rFonts w:ascii="Arial" w:hAnsi="Arial" w:cs="Arial"/>
          <w:sz w:val="24"/>
          <w:szCs w:val="24"/>
        </w:rPr>
        <w:tab/>
      </w:r>
      <w:r>
        <w:rPr>
          <w:rFonts w:ascii="Times New Roman" w:hAnsi="Times New Roman" w:cs="Times New Roman"/>
          <w:color w:val="000000"/>
          <w:sz w:val="24"/>
          <w:szCs w:val="24"/>
        </w:rPr>
        <w:t>Program zastupitelstva města</w:t>
      </w:r>
    </w:p>
    <w:p w:rsidR="00C66C62"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C66C62"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C66C62" w:rsidRDefault="00C66C62">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DE5AF9" w:rsidRDefault="00DE5AF9">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4"/>
          <w:szCs w:val="24"/>
        </w:rPr>
      </w:pPr>
    </w:p>
    <w:p w:rsidR="00C66C62" w:rsidRDefault="00C66C62" w:rsidP="00C66C62">
      <w:pPr>
        <w:widowControl w:val="0"/>
        <w:tabs>
          <w:tab w:val="right" w:pos="1073"/>
          <w:tab w:val="left" w:pos="1163"/>
        </w:tabs>
        <w:autoSpaceDE w:val="0"/>
        <w:autoSpaceDN w:val="0"/>
        <w:adjustRightInd w:val="0"/>
        <w:spacing w:before="15"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526/17</w:t>
      </w:r>
      <w:r>
        <w:rPr>
          <w:rFonts w:ascii="Arial" w:hAnsi="Arial" w:cs="Arial"/>
          <w:sz w:val="24"/>
          <w:szCs w:val="24"/>
        </w:rPr>
        <w:tab/>
      </w:r>
      <w:r>
        <w:rPr>
          <w:rFonts w:ascii="Times New Roman" w:hAnsi="Times New Roman" w:cs="Times New Roman"/>
          <w:b/>
          <w:bCs/>
          <w:color w:val="000000"/>
          <w:sz w:val="24"/>
          <w:szCs w:val="24"/>
        </w:rPr>
        <w:t>Schválení programu</w:t>
      </w:r>
    </w:p>
    <w:p w:rsidR="00DE5AF9" w:rsidRDefault="00C66C62" w:rsidP="00DE5AF9">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a schvaluje program jednání rady města.</w:t>
      </w:r>
    </w:p>
    <w:p w:rsidR="00C66C62" w:rsidRDefault="00DE5AF9" w:rsidP="00DE5AF9">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21.8.2017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527/17</w:t>
      </w:r>
      <w:r>
        <w:rPr>
          <w:rFonts w:ascii="Arial" w:hAnsi="Arial" w:cs="Arial"/>
          <w:sz w:val="24"/>
          <w:szCs w:val="24"/>
        </w:rPr>
        <w:tab/>
      </w:r>
      <w:r>
        <w:rPr>
          <w:rFonts w:ascii="Times New Roman" w:hAnsi="Times New Roman" w:cs="Times New Roman"/>
          <w:b/>
          <w:bCs/>
          <w:color w:val="000000"/>
          <w:sz w:val="24"/>
          <w:szCs w:val="24"/>
        </w:rPr>
        <w:t>Kontrola usnesení</w:t>
      </w:r>
    </w:p>
    <w:p w:rsidR="00C66C62" w:rsidRDefault="00C66C62" w:rsidP="00C66C62">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bere na vědomí kontrolu usnesení z minulých jednání rady </w:t>
      </w:r>
    </w:p>
    <w:p w:rsidR="00DE5AF9" w:rsidRDefault="00C66C62" w:rsidP="00DE5AF9">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města.</w:t>
      </w:r>
    </w:p>
    <w:p w:rsidR="00DE5AF9" w:rsidRDefault="00DE5AF9" w:rsidP="00DE5AF9">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C66C62" w:rsidRDefault="00DE5AF9" w:rsidP="00DE5AF9">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C66C62">
        <w:rPr>
          <w:rFonts w:ascii="Arial" w:hAnsi="Arial" w:cs="Arial"/>
          <w:sz w:val="24"/>
          <w:szCs w:val="24"/>
        </w:rPr>
        <w:tab/>
      </w:r>
      <w:r>
        <w:rPr>
          <w:rFonts w:ascii="Arial" w:hAnsi="Arial" w:cs="Arial"/>
          <w:sz w:val="24"/>
          <w:szCs w:val="24"/>
        </w:rPr>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21.8.2017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ŠMERÁKOVÁ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528/17</w:t>
      </w:r>
      <w:r>
        <w:rPr>
          <w:rFonts w:ascii="Arial" w:hAnsi="Arial" w:cs="Arial"/>
          <w:sz w:val="24"/>
          <w:szCs w:val="24"/>
        </w:rPr>
        <w:tab/>
      </w:r>
      <w:r>
        <w:rPr>
          <w:rFonts w:ascii="Times New Roman" w:hAnsi="Times New Roman" w:cs="Times New Roman"/>
          <w:b/>
          <w:bCs/>
          <w:color w:val="000000"/>
          <w:sz w:val="24"/>
          <w:szCs w:val="24"/>
        </w:rPr>
        <w:t>Rozbor hospodaření Města Žatce k 30.06.2017</w:t>
      </w:r>
    </w:p>
    <w:p w:rsidR="00DE5AF9" w:rsidRDefault="00C66C62" w:rsidP="00DE5AF9">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bere na vědomí Rozbor hospodaření Města Žatce k 30.06.2017.</w:t>
      </w:r>
    </w:p>
    <w:p w:rsidR="00C66C62" w:rsidRDefault="00DE5AF9" w:rsidP="00DE5AF9">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C66C62">
        <w:rPr>
          <w:rFonts w:ascii="Arial" w:hAnsi="Arial" w:cs="Arial"/>
          <w:sz w:val="24"/>
          <w:szCs w:val="24"/>
        </w:rPr>
        <w:tab/>
      </w:r>
      <w:r>
        <w:rPr>
          <w:rFonts w:ascii="Arial" w:hAnsi="Arial" w:cs="Arial"/>
          <w:sz w:val="24"/>
          <w:szCs w:val="24"/>
        </w:rPr>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lastRenderedPageBreak/>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529/17</w:t>
      </w:r>
      <w:r>
        <w:rPr>
          <w:rFonts w:ascii="Arial" w:hAnsi="Arial" w:cs="Arial"/>
          <w:sz w:val="24"/>
          <w:szCs w:val="24"/>
        </w:rPr>
        <w:tab/>
      </w:r>
      <w:r>
        <w:rPr>
          <w:rFonts w:ascii="Times New Roman" w:hAnsi="Times New Roman" w:cs="Times New Roman"/>
          <w:b/>
          <w:bCs/>
          <w:color w:val="000000"/>
          <w:sz w:val="24"/>
          <w:szCs w:val="24"/>
        </w:rPr>
        <w:t>Finanční příspěvek – Chmelařský institut, s.r.o.</w:t>
      </w:r>
    </w:p>
    <w:p w:rsidR="00C66C62" w:rsidRDefault="00C66C62" w:rsidP="00C66C62">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poskytnutí finančního příspěvku společnosti Chmelařský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institut, s.r.o., Kadaňská 2525, Žatec, IČ 14864347 na financování části nákladů spojených</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 dvoudenní degustací piva při 60. Dočesné v Žatci v roce 2017 </w:t>
      </w:r>
      <w:r w:rsidR="00DE5AF9">
        <w:rPr>
          <w:rFonts w:ascii="Times New Roman" w:hAnsi="Times New Roman" w:cs="Times New Roman"/>
          <w:color w:val="000000"/>
          <w:sz w:val="24"/>
          <w:szCs w:val="24"/>
        </w:rPr>
        <w:t>v</w:t>
      </w:r>
      <w:r>
        <w:rPr>
          <w:rFonts w:ascii="Times New Roman" w:hAnsi="Times New Roman" w:cs="Times New Roman"/>
          <w:color w:val="000000"/>
          <w:sz w:val="24"/>
          <w:szCs w:val="24"/>
        </w:rPr>
        <w:t>e výši 15.000,00 Kč.</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rozpočtovou změnu:</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- 15.000,00 Kč (rezervní fond)</w:t>
      </w:r>
    </w:p>
    <w:p w:rsidR="00DE5AF9" w:rsidRDefault="00C66C62" w:rsidP="00DE5AF9">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Výdaje: 741-2141-5213            + 15.000,00 Kč (finanční příspěvek).</w:t>
      </w:r>
    </w:p>
    <w:p w:rsidR="00DE5AF9" w:rsidRDefault="00DE5AF9" w:rsidP="00DE5AF9">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C66C62" w:rsidRDefault="00DE5AF9" w:rsidP="00DE5AF9">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C66C62">
        <w:rPr>
          <w:rFonts w:ascii="Arial" w:hAnsi="Arial" w:cs="Arial"/>
          <w:sz w:val="24"/>
          <w:szCs w:val="24"/>
        </w:rPr>
        <w:tab/>
      </w:r>
      <w:r>
        <w:rPr>
          <w:rFonts w:ascii="Arial" w:hAnsi="Arial" w:cs="Arial"/>
          <w:sz w:val="24"/>
          <w:szCs w:val="24"/>
        </w:rPr>
        <w:t xml:space="preserve"> </w:t>
      </w:r>
      <w:r w:rsidR="00C66C62">
        <w:rPr>
          <w:rFonts w:ascii="Times New Roman" w:hAnsi="Times New Roman" w:cs="Times New Roman"/>
          <w:b/>
          <w:bCs/>
          <w:color w:val="000000"/>
          <w:sz w:val="20"/>
          <w:szCs w:val="20"/>
        </w:rPr>
        <w:t>T:</w:t>
      </w:r>
      <w:r>
        <w:rPr>
          <w:rFonts w:ascii="Arial" w:hAnsi="Arial" w:cs="Arial"/>
          <w:sz w:val="24"/>
          <w:szCs w:val="24"/>
        </w:rPr>
        <w:t xml:space="preserve">  </w:t>
      </w:r>
      <w:r w:rsidR="00C66C62">
        <w:rPr>
          <w:rFonts w:ascii="Times New Roman" w:hAnsi="Times New Roman" w:cs="Times New Roman"/>
          <w:color w:val="000000"/>
          <w:sz w:val="20"/>
          <w:szCs w:val="20"/>
        </w:rPr>
        <w:t>5.9.2017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853EAB">
        <w:trPr>
          <w:trHeight w:val="336"/>
        </w:trPr>
        <w:tc>
          <w:tcPr>
            <w:tcW w:w="1347" w:type="dxa"/>
            <w:shd w:val="clear" w:color="auto" w:fill="auto"/>
          </w:tcPr>
          <w:p w:rsidR="00853EAB" w:rsidRDefault="00853EAB" w:rsidP="003B5E38">
            <w:r>
              <w:t>pro</w:t>
            </w:r>
          </w:p>
        </w:tc>
        <w:tc>
          <w:tcPr>
            <w:tcW w:w="723" w:type="dxa"/>
            <w:shd w:val="clear" w:color="auto" w:fill="auto"/>
          </w:tcPr>
          <w:p w:rsidR="00853EAB" w:rsidRDefault="00DA71AD" w:rsidP="00DA71AD">
            <w:pPr>
              <w:jc w:val="center"/>
            </w:pPr>
            <w:r>
              <w:t>4</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DA71AD" w:rsidP="003B5E38">
            <w:pPr>
              <w:jc w:val="center"/>
            </w:pPr>
            <w:r>
              <w:t>2</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DA71AD" w:rsidP="003B5E38">
            <w:pPr>
              <w:jc w:val="center"/>
            </w:pPr>
            <w:r>
              <w:t>/</w:t>
            </w:r>
          </w:p>
        </w:tc>
        <w:tc>
          <w:tcPr>
            <w:tcW w:w="1203" w:type="dxa"/>
            <w:shd w:val="clear" w:color="auto" w:fill="auto"/>
          </w:tcPr>
          <w:p w:rsidR="00853EAB" w:rsidRDefault="00853EAB" w:rsidP="003B5E38">
            <w:pPr>
              <w:jc w:val="center"/>
            </w:pPr>
          </w:p>
        </w:tc>
        <w:tc>
          <w:tcPr>
            <w:tcW w:w="1065" w:type="dxa"/>
            <w:shd w:val="clear" w:color="auto" w:fill="auto"/>
          </w:tcPr>
          <w:p w:rsidR="00853EAB" w:rsidRDefault="00DA71AD" w:rsidP="003B5E38">
            <w:pPr>
              <w:jc w:val="center"/>
            </w:pPr>
            <w:r>
              <w:t>/</w:t>
            </w: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DE5AF9" w:rsidRDefault="00DE5AF9" w:rsidP="00C66C62">
      <w:pPr>
        <w:widowControl w:val="0"/>
        <w:tabs>
          <w:tab w:val="right" w:pos="1073"/>
          <w:tab w:val="left" w:pos="1163"/>
        </w:tabs>
        <w:autoSpaceDE w:val="0"/>
        <w:autoSpaceDN w:val="0"/>
        <w:adjustRightInd w:val="0"/>
        <w:spacing w:after="0" w:line="240" w:lineRule="auto"/>
        <w:rPr>
          <w:rFonts w:ascii="Arial" w:hAnsi="Arial" w:cs="Arial"/>
          <w:sz w:val="24"/>
          <w:szCs w:val="24"/>
        </w:rPr>
      </w:pPr>
    </w:p>
    <w:p w:rsidR="00C66C62" w:rsidRDefault="00C66C62" w:rsidP="00C66C62">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530/17</w:t>
      </w:r>
      <w:r>
        <w:rPr>
          <w:rFonts w:ascii="Arial" w:hAnsi="Arial" w:cs="Arial"/>
          <w:sz w:val="24"/>
          <w:szCs w:val="24"/>
        </w:rPr>
        <w:tab/>
      </w:r>
      <w:r>
        <w:rPr>
          <w:rFonts w:ascii="Times New Roman" w:hAnsi="Times New Roman" w:cs="Times New Roman"/>
          <w:b/>
          <w:bCs/>
          <w:color w:val="000000"/>
          <w:sz w:val="24"/>
          <w:szCs w:val="24"/>
        </w:rPr>
        <w:t>Rozpočtová změna – DPS a PS – dodatečné zateplení</w:t>
      </w:r>
    </w:p>
    <w:p w:rsidR="00C66C62" w:rsidRDefault="00C66C62" w:rsidP="00DE5AF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a doporučuje Zastupitelstvu města Žatce schválit rozpočtovou změnu ve výši 1.330.000,00 Kč, a to zapojení první části účelové investiční dotace do rozpočtu města.</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Účelový znak 13 501 – investiční účelová dotace Ministerstva práce a sociálních věcí, poskytnutá z programu 11331 – Rozvoj a obnova materiálně technické základny sociálních</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služeb na realizaci projektu číslo 113D313003401 pod názvem „Domov pro seniory a Pečovatelská služba v Žatci – dodatečné zateplení a výměna oken u objektů č. p. 642, 652,</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845 a 852 v Žatci“ ve výši 1.329.820,97 Kč.</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Příjmy: 4216-ÚZ 13 501, org. 808          + 1.330.000,00 Kč (příjem dotace SR)</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w:t>
      </w:r>
      <w:r>
        <w:rPr>
          <w:rFonts w:ascii="Times New Roman" w:hAnsi="Times New Roman" w:cs="Times New Roman"/>
          <w:color w:val="000000"/>
          <w:sz w:val="24"/>
          <w:szCs w:val="24"/>
        </w:rPr>
        <w:tab/>
        <w:t>: 741-6171-6901, org. 2017         + 1.330.000,00 Kč (kofin. dotač. titulů)</w:t>
      </w:r>
    </w:p>
    <w:p w:rsidR="00C66C62" w:rsidRDefault="00C66C62" w:rsidP="00C66C62">
      <w:pPr>
        <w:widowControl w:val="0"/>
        <w:tabs>
          <w:tab w:val="left" w:pos="5896"/>
          <w:tab w:val="left" w:pos="6236"/>
        </w:tabs>
        <w:autoSpaceDE w:val="0"/>
        <w:autoSpaceDN w:val="0"/>
        <w:adjustRightInd w:val="0"/>
        <w:spacing w:before="46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11.9.2017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853EAB" w:rsidRDefault="00853EAB" w:rsidP="00853EAB"/>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531/17</w:t>
      </w:r>
      <w:r>
        <w:rPr>
          <w:rFonts w:ascii="Arial" w:hAnsi="Arial" w:cs="Arial"/>
          <w:sz w:val="24"/>
          <w:szCs w:val="24"/>
        </w:rPr>
        <w:tab/>
      </w:r>
      <w:r>
        <w:rPr>
          <w:rFonts w:ascii="Times New Roman" w:hAnsi="Times New Roman" w:cs="Times New Roman"/>
          <w:b/>
          <w:bCs/>
          <w:color w:val="000000"/>
          <w:sz w:val="24"/>
          <w:szCs w:val="24"/>
        </w:rPr>
        <w:t>Rozpočtová změna – NIV dotace pro MŠ Fügnerova 2051</w:t>
      </w:r>
    </w:p>
    <w:p w:rsidR="00C66C62" w:rsidRDefault="00C66C62" w:rsidP="00DE5AF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rozpočtovou změnu ve výši 249.000,00 Kč, a to zapojení účelové neinvestiční dotace do rozpočtu města.</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Účelový znak 33 063 – účelová neinvestiční dotace Ministerstva školství, mládeže a tělovýchovy ČR na realizaci projektu číslo CZ.02.3.68/0.0/0.0/16_022/0002186, poskytnutá Mateřské škole Žatec, Fügnerova 2051, okres Louny z Operačního programu Výzkum, vývoj a vzdělávání, oblast prioritní osy 3 Rovný přístup ke kvalitnímu předškolnímu, primárnímu a sekundárnímu vzdělávání ve výši 248.320,80 Kč.</w:t>
      </w:r>
    </w:p>
    <w:p w:rsidR="00C66C62" w:rsidRDefault="00C66C62" w:rsidP="00C66C62">
      <w:pPr>
        <w:widowControl w:val="0"/>
        <w:tabs>
          <w:tab w:val="left" w:pos="5896"/>
          <w:tab w:val="left" w:pos="6236"/>
        </w:tabs>
        <w:autoSpaceDE w:val="0"/>
        <w:autoSpaceDN w:val="0"/>
        <w:adjustRightInd w:val="0"/>
        <w:spacing w:before="40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532/17</w:t>
      </w:r>
      <w:r>
        <w:rPr>
          <w:rFonts w:ascii="Arial" w:hAnsi="Arial" w:cs="Arial"/>
          <w:sz w:val="24"/>
          <w:szCs w:val="24"/>
        </w:rPr>
        <w:tab/>
      </w:r>
      <w:r>
        <w:rPr>
          <w:rFonts w:ascii="Times New Roman" w:hAnsi="Times New Roman" w:cs="Times New Roman"/>
          <w:b/>
          <w:bCs/>
          <w:color w:val="000000"/>
          <w:sz w:val="24"/>
          <w:szCs w:val="24"/>
        </w:rPr>
        <w:t>Rozpočtová změna – NIV dotace pro MŠ Bratří Čapků 2775</w:t>
      </w:r>
    </w:p>
    <w:p w:rsidR="00C66C62" w:rsidRDefault="00C66C62" w:rsidP="00DE5AF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rozpočtovou změnu ve výši 342.000,00 Kč, a to zapojení účelové neinvestiční dotace do rozpočtu města.</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Účelový znak 33 063 – účelová neinvestiční dotace Ministerstva školství, mládeže a tělovýchovy ČR na realizaci projektu číslo CZ.02.3.68/0.0/0.0/16_022/0003797, poskytnutá Mateřské škole Žatec, Bratří Čapků 2775, okres Louny z Operačního programu Výzkum, vývoj a vzdělávání, oblast prioritní osy 3 Rovný přístup ke kvalitnímu předškolnímu, primárnímu a sekundárnímu vzdělávání ve výši 341.404,80 Kč.</w:t>
      </w:r>
    </w:p>
    <w:p w:rsidR="00C66C62" w:rsidRDefault="00C66C62" w:rsidP="00C66C62">
      <w:pPr>
        <w:widowControl w:val="0"/>
        <w:tabs>
          <w:tab w:val="left" w:pos="5896"/>
          <w:tab w:val="left" w:pos="6236"/>
        </w:tabs>
        <w:autoSpaceDE w:val="0"/>
        <w:autoSpaceDN w:val="0"/>
        <w:adjustRightInd w:val="0"/>
        <w:spacing w:before="40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DE5AF9" w:rsidRDefault="00DE5AF9" w:rsidP="00C66C62">
      <w:pPr>
        <w:widowControl w:val="0"/>
        <w:tabs>
          <w:tab w:val="right" w:pos="1073"/>
          <w:tab w:val="left" w:pos="1163"/>
        </w:tabs>
        <w:autoSpaceDE w:val="0"/>
        <w:autoSpaceDN w:val="0"/>
        <w:adjustRightInd w:val="0"/>
        <w:spacing w:after="0" w:line="240" w:lineRule="auto"/>
        <w:rPr>
          <w:rFonts w:ascii="Arial" w:hAnsi="Arial" w:cs="Arial"/>
          <w:sz w:val="24"/>
          <w:szCs w:val="24"/>
        </w:rPr>
      </w:pPr>
    </w:p>
    <w:p w:rsidR="00C66C62" w:rsidRDefault="00C66C62" w:rsidP="00C66C62">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533/17</w:t>
      </w:r>
      <w:r>
        <w:rPr>
          <w:rFonts w:ascii="Arial" w:hAnsi="Arial" w:cs="Arial"/>
          <w:sz w:val="24"/>
          <w:szCs w:val="24"/>
        </w:rPr>
        <w:tab/>
      </w:r>
      <w:r>
        <w:rPr>
          <w:rFonts w:ascii="Times New Roman" w:hAnsi="Times New Roman" w:cs="Times New Roman"/>
          <w:b/>
          <w:bCs/>
          <w:color w:val="000000"/>
          <w:sz w:val="24"/>
          <w:szCs w:val="24"/>
        </w:rPr>
        <w:t>Smlouva o spolupráci – zhotovení a dodání mapy města</w:t>
      </w:r>
    </w:p>
    <w:p w:rsidR="00C66C62" w:rsidRDefault="00C66C62" w:rsidP="00C66C62">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souhlasí s užitím znaku Města Žatec k účelům Smlouvy o spolupráci se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společností EUROPROGRESS Publishing &amp; Consulting, se sídlem Hradecká 409/107, 500 11 Hradec Králové, IČ: 69880671, a to v souladu s § 102, odst. 3, zákona č. 128/2000 Sb., o obcích, v platném znění a současně schvaluje uzavření této smlouvy v předloženém znění.</w:t>
      </w:r>
    </w:p>
    <w:p w:rsidR="00C66C62" w:rsidRDefault="00C66C62" w:rsidP="00C66C62">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30.9.2017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HAVELKA</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534/17</w:t>
      </w:r>
      <w:r>
        <w:rPr>
          <w:rFonts w:ascii="Arial" w:hAnsi="Arial" w:cs="Arial"/>
          <w:sz w:val="24"/>
          <w:szCs w:val="24"/>
        </w:rPr>
        <w:tab/>
      </w:r>
      <w:r>
        <w:rPr>
          <w:rFonts w:ascii="Times New Roman" w:hAnsi="Times New Roman" w:cs="Times New Roman"/>
          <w:b/>
          <w:bCs/>
          <w:color w:val="000000"/>
          <w:sz w:val="24"/>
          <w:szCs w:val="24"/>
        </w:rPr>
        <w:t xml:space="preserve">Rozpočtová změna – uvolnění rezervy PO – Regionální muzeum K. A.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Polánka</w:t>
      </w:r>
    </w:p>
    <w:p w:rsidR="00C66C62" w:rsidRDefault="00C66C62" w:rsidP="00C66C62">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žádost ředitelky příspěvkové organizace Regionální muzeum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 A. Polánka v Žatci, Husova 678, 438 01 Žatec, PhDr. Radmily Holodňákové, a schvaluje rozpočtovou změnu ve výši 391.000,00 Kč, a to zapojení 5% rezervy kap. 716 na navýšení příspěvku.</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716-6171-5901, org. 512         - 391.000,00 Kč (5% rezerva kapitoly 716)</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716-3315-5331, org. 512        + 391.000,00 Kč (navýšení příspěvku PO)</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a zároveň schvaluje změnu závazného ukazatele:</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Příspěvek na provoz: 3.901.000,00 Kč</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Ostatní ukazatelé zůstávají beze změny.</w:t>
      </w:r>
    </w:p>
    <w:p w:rsidR="00C66C62" w:rsidRDefault="00C66C62" w:rsidP="00C66C62">
      <w:pPr>
        <w:widowControl w:val="0"/>
        <w:tabs>
          <w:tab w:val="left" w:pos="5896"/>
          <w:tab w:val="left" w:pos="6236"/>
        </w:tabs>
        <w:autoSpaceDE w:val="0"/>
        <w:autoSpaceDN w:val="0"/>
        <w:adjustRightInd w:val="0"/>
        <w:spacing w:before="45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 xml:space="preserve">SEDLÁKOVÁ, </w:t>
      </w:r>
      <w:r w:rsidR="00DE5AF9">
        <w:rPr>
          <w:rFonts w:ascii="Times New Roman" w:hAnsi="Times New Roman" w:cs="Times New Roman"/>
          <w:color w:val="000000"/>
          <w:sz w:val="20"/>
          <w:szCs w:val="20"/>
        </w:rPr>
        <w:t>HAVELKA</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DA71AD" w:rsidP="003B5E38">
            <w:pPr>
              <w:jc w:val="center"/>
            </w:pPr>
            <w:r>
              <w:t>5</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DA71AD" w:rsidP="003B5E38">
            <w:pPr>
              <w:jc w:val="center"/>
            </w:pPr>
            <w:r>
              <w:t>1</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DA71AD" w:rsidP="003B5E38">
            <w:pPr>
              <w:jc w:val="center"/>
            </w:pPr>
            <w:r>
              <w:t>/</w:t>
            </w: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535/17</w:t>
      </w:r>
      <w:r>
        <w:rPr>
          <w:rFonts w:ascii="Arial" w:hAnsi="Arial" w:cs="Arial"/>
          <w:sz w:val="24"/>
          <w:szCs w:val="24"/>
        </w:rPr>
        <w:tab/>
      </w:r>
      <w:r>
        <w:rPr>
          <w:rFonts w:ascii="Times New Roman" w:hAnsi="Times New Roman" w:cs="Times New Roman"/>
          <w:b/>
          <w:bCs/>
          <w:color w:val="000000"/>
          <w:sz w:val="24"/>
          <w:szCs w:val="24"/>
        </w:rPr>
        <w:t>Změna odpisového plánu r. 2017 – ZŠ a MŠ Jižní</w:t>
      </w:r>
    </w:p>
    <w:p w:rsidR="00C66C62" w:rsidRDefault="00C66C62" w:rsidP="00C66C62">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v souladu s ustanovením § 31 odst. 1 písm. a) zákona č. 250/2000 Sb., o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rozpočtových pravidlech územních rozpočtů, ve znění pozdějších předpisů, schvaluje změnu odpisového plánu dlouhodobého majetku na rok 2017 u PO Základní škola a Mateřská škola, Žatec, Jižní 2777, okres Louny, a to ve výši 53.394,00 Kč.</w:t>
      </w:r>
    </w:p>
    <w:p w:rsidR="00C66C62" w:rsidRDefault="00C66C62" w:rsidP="00C66C62">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28.8.2017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HAVELKA</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536/17</w:t>
      </w:r>
      <w:r>
        <w:rPr>
          <w:rFonts w:ascii="Arial" w:hAnsi="Arial" w:cs="Arial"/>
          <w:sz w:val="24"/>
          <w:szCs w:val="24"/>
        </w:rPr>
        <w:tab/>
      </w:r>
      <w:r>
        <w:rPr>
          <w:rFonts w:ascii="Times New Roman" w:hAnsi="Times New Roman" w:cs="Times New Roman"/>
          <w:b/>
          <w:bCs/>
          <w:color w:val="000000"/>
          <w:sz w:val="24"/>
          <w:szCs w:val="24"/>
        </w:rPr>
        <w:t>Úprava platu ředitelky PO Základní umělecká škola Žatec, okres Louny</w:t>
      </w:r>
    </w:p>
    <w:p w:rsidR="00C66C62" w:rsidRDefault="00C66C62" w:rsidP="00DE5AF9">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a schvaluje úpravu platu ředitelky PO Základní umělecká škola Žatec, okres Louny v souladu se zákonem č. 262/2006 Sb., nařízením vlády č. 564/2006 Sb. a Metodickým pokynem ke vztahům Města Žatec a jeho orgánů k PO zřízených Městem Žatec s účinností od 01.09.2017.</w:t>
      </w:r>
    </w:p>
    <w:p w:rsidR="00C66C62" w:rsidRDefault="00C66C62" w:rsidP="00C66C62">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537/17</w:t>
      </w:r>
      <w:r>
        <w:rPr>
          <w:rFonts w:ascii="Arial" w:hAnsi="Arial" w:cs="Arial"/>
          <w:sz w:val="24"/>
          <w:szCs w:val="24"/>
        </w:rPr>
        <w:tab/>
      </w:r>
      <w:r>
        <w:rPr>
          <w:rFonts w:ascii="Times New Roman" w:hAnsi="Times New Roman" w:cs="Times New Roman"/>
          <w:b/>
          <w:bCs/>
          <w:color w:val="000000"/>
          <w:sz w:val="24"/>
          <w:szCs w:val="24"/>
        </w:rPr>
        <w:t xml:space="preserve">Zahájení výběrového řízení „Oprava mostu 4B-M2 – N. Belojanise,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Rooseveltova ulice, Žatec – mostní svršek a zábradlí“</w:t>
      </w:r>
    </w:p>
    <w:p w:rsidR="00C66C62" w:rsidRDefault="00C66C62" w:rsidP="00DE5AF9">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zadávací podmínky a výzvu k podání nabídky na veřejnou zakázku malého rozsahu na stavební práce, zadané v souladu se Zásadami a postupy pro zadávání veřejných zakázek Města Žatec na zhotovitele stavby „Oprava mostu 4B-M2 – N. Belojanise, Rooseveltova ulice, Žatec – mostní svršek a zábradlí“ a schvaluje základní okruh zájem</w:t>
      </w:r>
      <w:r w:rsidR="00DE5AF9">
        <w:rPr>
          <w:rFonts w:ascii="Times New Roman" w:hAnsi="Times New Roman" w:cs="Times New Roman"/>
          <w:color w:val="000000"/>
          <w:sz w:val="24"/>
          <w:szCs w:val="24"/>
        </w:rPr>
        <w:t>ců, kterým bude výzva zaslána.</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návrh SoD k předmětné veřejné zakázce.</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schvaluje členy hodnotící komise, zároveň plní funkci komise pro otevírání obálek.</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doporučuje Zastupitelstvu města Žatce schválit rozpočtovou změnu ve výši 2.700.000,00 Kč - uvolnění finančních prostředků z investičního fondu na financování akce stavby „Oprava mostu 4B-M2 – N. Belojanise, Rooseveltova ulice, Žatec – mostní svršek a zábradlí“ v tomto znění:</w:t>
      </w:r>
    </w:p>
    <w:p w:rsidR="00DE5AF9" w:rsidRDefault="00DE5AF9"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741-6171-6901    </w:t>
      </w:r>
      <w:r w:rsidR="00DE5AF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- 2.700.000,00 Kč (IF)</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710-2219-5171 org. 666          + 2.700.000,00 Kč (most N. Belojanise).</w:t>
      </w:r>
    </w:p>
    <w:p w:rsidR="00C66C62" w:rsidRDefault="00C66C62" w:rsidP="00C66C62">
      <w:pPr>
        <w:widowControl w:val="0"/>
        <w:tabs>
          <w:tab w:val="left" w:pos="5896"/>
          <w:tab w:val="left" w:pos="6236"/>
        </w:tabs>
        <w:autoSpaceDE w:val="0"/>
        <w:autoSpaceDN w:val="0"/>
        <w:adjustRightInd w:val="0"/>
        <w:spacing w:before="52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11.9.2017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538/17</w:t>
      </w:r>
      <w:r>
        <w:rPr>
          <w:rFonts w:ascii="Arial" w:hAnsi="Arial" w:cs="Arial"/>
          <w:sz w:val="24"/>
          <w:szCs w:val="24"/>
        </w:rPr>
        <w:tab/>
      </w:r>
      <w:r>
        <w:rPr>
          <w:rFonts w:ascii="Times New Roman" w:hAnsi="Times New Roman" w:cs="Times New Roman"/>
          <w:b/>
          <w:bCs/>
          <w:color w:val="000000"/>
          <w:sz w:val="24"/>
          <w:szCs w:val="24"/>
        </w:rPr>
        <w:t xml:space="preserve">Dodatek č. 1 ke Smlouvě o dílo „Oprava povrchu vozovky v úseku ul.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Nákladní a Karla IV., Žatec“</w:t>
      </w:r>
    </w:p>
    <w:p w:rsidR="00C66C62" w:rsidRDefault="00C66C62" w:rsidP="00C66C62">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Dodatek č. 1 ke Smlouvě o dílo ze dne 30.05.2017 na realizaci </w:t>
      </w:r>
    </w:p>
    <w:p w:rsidR="00853EAB" w:rsidRDefault="00C66C62" w:rsidP="00853EA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veřejné zakázky s názvem: „Oprava povrchu vozovky v úseku ul. Nákladní a Karla IV., Žatec“ a zároveň ukládá starostce města Dodatek č. 1 podepsat.</w:t>
      </w:r>
    </w:p>
    <w:p w:rsidR="00853EAB" w:rsidRDefault="00853EAB" w:rsidP="00853EA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C66C62" w:rsidRDefault="00853EAB" w:rsidP="00853EA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lastRenderedPageBreak/>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539/17</w:t>
      </w:r>
      <w:r>
        <w:rPr>
          <w:rFonts w:ascii="Arial" w:hAnsi="Arial" w:cs="Arial"/>
          <w:sz w:val="24"/>
          <w:szCs w:val="24"/>
        </w:rPr>
        <w:tab/>
      </w:r>
      <w:r>
        <w:rPr>
          <w:rFonts w:ascii="Times New Roman" w:hAnsi="Times New Roman" w:cs="Times New Roman"/>
          <w:b/>
          <w:bCs/>
          <w:color w:val="000000"/>
          <w:sz w:val="24"/>
          <w:szCs w:val="24"/>
        </w:rPr>
        <w:t xml:space="preserve">Dodatek č. 1 ke Smlouvě o dílo na realizaci veřejné zakázky s názvem: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„Revitalizace náměstí Poperinge v Žatci II.“</w:t>
      </w:r>
    </w:p>
    <w:p w:rsidR="00C66C62" w:rsidRDefault="00C66C62" w:rsidP="00C66C62">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Dodatek č. 1 ke Smlouvě o dílo ze dne 12.12.2016 na realizaci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veřejné zakázky s názvem: „Revitalizace náměstí Poperinge v Žatci II.“ a zároveň ukládá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starostce města Dodatek č. 1 podepsat.</w:t>
      </w:r>
    </w:p>
    <w:p w:rsidR="00C66C62" w:rsidRDefault="00C66C62" w:rsidP="00C66C62">
      <w:pPr>
        <w:widowControl w:val="0"/>
        <w:tabs>
          <w:tab w:val="left" w:pos="5896"/>
          <w:tab w:val="left" w:pos="6236"/>
        </w:tabs>
        <w:autoSpaceDE w:val="0"/>
        <w:autoSpaceDN w:val="0"/>
        <w:adjustRightInd w:val="0"/>
        <w:spacing w:before="63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DE5AF9" w:rsidRDefault="00DE5AF9" w:rsidP="00C66C62">
      <w:pPr>
        <w:widowControl w:val="0"/>
        <w:tabs>
          <w:tab w:val="right" w:pos="1073"/>
          <w:tab w:val="left" w:pos="1163"/>
        </w:tabs>
        <w:autoSpaceDE w:val="0"/>
        <w:autoSpaceDN w:val="0"/>
        <w:adjustRightInd w:val="0"/>
        <w:spacing w:after="0" w:line="240" w:lineRule="auto"/>
        <w:rPr>
          <w:rFonts w:ascii="Arial" w:hAnsi="Arial" w:cs="Arial"/>
          <w:sz w:val="24"/>
          <w:szCs w:val="24"/>
        </w:rPr>
      </w:pPr>
    </w:p>
    <w:p w:rsidR="00C66C62" w:rsidRDefault="00C66C62" w:rsidP="00C66C62">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540/17</w:t>
      </w:r>
      <w:r>
        <w:rPr>
          <w:rFonts w:ascii="Arial" w:hAnsi="Arial" w:cs="Arial"/>
          <w:sz w:val="24"/>
          <w:szCs w:val="24"/>
        </w:rPr>
        <w:tab/>
      </w:r>
      <w:r>
        <w:rPr>
          <w:rFonts w:ascii="Times New Roman" w:hAnsi="Times New Roman" w:cs="Times New Roman"/>
          <w:b/>
          <w:bCs/>
          <w:color w:val="000000"/>
          <w:sz w:val="24"/>
          <w:szCs w:val="24"/>
        </w:rPr>
        <w:t xml:space="preserve">Rozpočtová změna – „Vybudování hřiště na Street Workout na p. p. č.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7032/31 k. ú. Žatec“</w:t>
      </w:r>
    </w:p>
    <w:p w:rsidR="00C66C62" w:rsidRDefault="00C66C62" w:rsidP="00DE5AF9">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doporučuje Zastupitelstvu města Žatce schválit rozpočtovou změnu ve výši 950.000,00 Kč - uvolnění finančních prostředků z investičního fondu na financování akce „Vybudování hřiště na Street Workout na p. p. č. 7032/31 k. ú. Žatec“ v tomto znění:</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741-6171-6901                 - 950.000,00 Kč (IF)</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739-3412-6121 org. 746        + 950.000,00 Kč (Street workout hřiště).</w:t>
      </w:r>
    </w:p>
    <w:p w:rsidR="00C66C62" w:rsidRDefault="00C66C62" w:rsidP="00C66C62">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11.9.2017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18"/>
          <w:szCs w:val="18"/>
        </w:rPr>
      </w:pPr>
      <w:r w:rsidRPr="00DE5AF9">
        <w:rPr>
          <w:rFonts w:ascii="Arial" w:hAnsi="Arial" w:cs="Arial"/>
          <w:sz w:val="18"/>
          <w:szCs w:val="18"/>
        </w:rPr>
        <w:tab/>
      </w:r>
      <w:r w:rsidRPr="00DE5AF9">
        <w:rPr>
          <w:rFonts w:ascii="Times New Roman" w:hAnsi="Times New Roman" w:cs="Times New Roman"/>
          <w:b/>
          <w:bCs/>
          <w:color w:val="000000"/>
          <w:sz w:val="18"/>
          <w:szCs w:val="18"/>
        </w:rPr>
        <w:t>O:</w:t>
      </w:r>
      <w:r w:rsidRPr="00DE5AF9">
        <w:rPr>
          <w:rFonts w:ascii="Arial" w:hAnsi="Arial" w:cs="Arial"/>
          <w:sz w:val="18"/>
          <w:szCs w:val="18"/>
        </w:rPr>
        <w:tab/>
      </w:r>
      <w:r w:rsidRPr="00DE5AF9">
        <w:rPr>
          <w:rFonts w:ascii="Times New Roman" w:hAnsi="Times New Roman" w:cs="Times New Roman"/>
          <w:color w:val="000000"/>
          <w:sz w:val="18"/>
          <w:szCs w:val="18"/>
        </w:rPr>
        <w:t>p.</w:t>
      </w:r>
      <w:r w:rsidRPr="00DE5AF9">
        <w:rPr>
          <w:rFonts w:ascii="Arial" w:hAnsi="Arial" w:cs="Arial"/>
          <w:sz w:val="18"/>
          <w:szCs w:val="18"/>
        </w:rPr>
        <w:tab/>
      </w:r>
      <w:r w:rsidRPr="00DE5AF9">
        <w:rPr>
          <w:rFonts w:ascii="Times New Roman" w:hAnsi="Times New Roman" w:cs="Times New Roman"/>
          <w:color w:val="000000"/>
          <w:sz w:val="18"/>
          <w:szCs w:val="18"/>
        </w:rPr>
        <w:t xml:space="preserve">MAZÁNKOVÁ, </w:t>
      </w:r>
      <w:r w:rsidR="00DE5AF9" w:rsidRPr="00DE5AF9">
        <w:rPr>
          <w:rFonts w:ascii="Times New Roman" w:hAnsi="Times New Roman" w:cs="Times New Roman"/>
          <w:color w:val="000000"/>
          <w:sz w:val="18"/>
          <w:szCs w:val="18"/>
        </w:rPr>
        <w:t>SEDLÁKOVÁ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C144B6" w:rsidP="003B5E38">
            <w:pPr>
              <w:jc w:val="center"/>
            </w:pPr>
            <w:r>
              <w:t>4</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C144B6" w:rsidP="003B5E38">
            <w:pPr>
              <w:jc w:val="center"/>
            </w:pPr>
            <w:r>
              <w:t>2</w:t>
            </w:r>
          </w:p>
        </w:tc>
        <w:tc>
          <w:tcPr>
            <w:tcW w:w="1363" w:type="dxa"/>
            <w:shd w:val="clear" w:color="auto" w:fill="auto"/>
          </w:tcPr>
          <w:p w:rsidR="00853EAB" w:rsidRDefault="00853EAB" w:rsidP="003B5E38">
            <w:pPr>
              <w:jc w:val="center"/>
            </w:pPr>
          </w:p>
        </w:tc>
        <w:tc>
          <w:tcPr>
            <w:tcW w:w="1017" w:type="dxa"/>
            <w:shd w:val="clear" w:color="auto" w:fill="auto"/>
          </w:tcPr>
          <w:p w:rsidR="00853EAB" w:rsidRDefault="00C144B6" w:rsidP="003B5E38">
            <w:pPr>
              <w:jc w:val="center"/>
            </w:pPr>
            <w:r>
              <w:t>/</w:t>
            </w: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C144B6" w:rsidP="003B5E38">
            <w:pPr>
              <w:jc w:val="center"/>
            </w:pPr>
            <w:r>
              <w:t>/</w:t>
            </w: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Pr="00DE5AF9"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18"/>
          <w:szCs w:val="18"/>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541/17</w:t>
      </w:r>
      <w:r>
        <w:rPr>
          <w:rFonts w:ascii="Arial" w:hAnsi="Arial" w:cs="Arial"/>
          <w:sz w:val="24"/>
          <w:szCs w:val="24"/>
        </w:rPr>
        <w:tab/>
      </w:r>
      <w:r>
        <w:rPr>
          <w:rFonts w:ascii="Times New Roman" w:hAnsi="Times New Roman" w:cs="Times New Roman"/>
          <w:b/>
          <w:bCs/>
          <w:color w:val="000000"/>
          <w:sz w:val="24"/>
          <w:szCs w:val="24"/>
        </w:rPr>
        <w:t>Pacht části pozemku p. p. č. 3892/1 v k. ú. Žatec</w:t>
      </w:r>
    </w:p>
    <w:p w:rsidR="00C66C62" w:rsidRDefault="00C66C62" w:rsidP="00C66C62">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Rada města Žatce schvaluje pacht části pozemku p. p. č. 3892/1 zahrada o výměře 300 m2</w:t>
      </w:r>
    </w:p>
    <w:p w:rsidR="00853EAB" w:rsidRDefault="00C66C62" w:rsidP="00853EA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v k. ú. Žatec </w:t>
      </w:r>
      <w:r w:rsidR="003B5E38">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jako zahradu na dobu určitou do 01.10.2020 za pachtovné ve výši 4,00 Kč/m2/rok.</w:t>
      </w:r>
    </w:p>
    <w:p w:rsidR="00853EAB" w:rsidRDefault="00853EAB" w:rsidP="00853EA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C66C62" w:rsidRDefault="00853EAB" w:rsidP="00853EA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C66C62">
        <w:rPr>
          <w:rFonts w:ascii="Arial" w:hAnsi="Arial" w:cs="Arial"/>
          <w:sz w:val="24"/>
          <w:szCs w:val="24"/>
        </w:rPr>
        <w:tab/>
      </w:r>
      <w:r>
        <w:rPr>
          <w:rFonts w:ascii="Arial" w:hAnsi="Arial" w:cs="Arial"/>
          <w:sz w:val="24"/>
          <w:szCs w:val="24"/>
        </w:rPr>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542/17</w:t>
      </w:r>
      <w:r>
        <w:rPr>
          <w:rFonts w:ascii="Arial" w:hAnsi="Arial" w:cs="Arial"/>
          <w:sz w:val="24"/>
          <w:szCs w:val="24"/>
        </w:rPr>
        <w:tab/>
      </w:r>
      <w:r>
        <w:rPr>
          <w:rFonts w:ascii="Times New Roman" w:hAnsi="Times New Roman" w:cs="Times New Roman"/>
          <w:b/>
          <w:bCs/>
          <w:color w:val="000000"/>
          <w:sz w:val="24"/>
          <w:szCs w:val="24"/>
        </w:rPr>
        <w:t>Výpůjčka části pozemku p. p. č. 1142/4 v k. ú. Bezděkov u Žatce</w:t>
      </w:r>
    </w:p>
    <w:p w:rsidR="00C66C62" w:rsidRDefault="00C66C62" w:rsidP="00C66C62">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ukládá odboru rozvoje a majetku města zveřejnit po dobu 15 dnů záměr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města vypůjčit na dobu neurčitou část pozemku ostatní plocha p. p. č. 1142/1 o výměře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83 m2 v k. ú. Bezděkov u Žatce Ústeckému kraji, zastoupeném Oldřichem Bubeníčkem,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hejtmanem Ústeckého kraje, za účelem realizace stavby „Sanace sesuvů svahů pod silnicí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II/225“.</w:t>
      </w:r>
    </w:p>
    <w:p w:rsidR="00C66C62" w:rsidRDefault="00C66C62" w:rsidP="00C66C62">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543/17</w:t>
      </w:r>
      <w:r>
        <w:rPr>
          <w:rFonts w:ascii="Arial" w:hAnsi="Arial" w:cs="Arial"/>
          <w:sz w:val="24"/>
          <w:szCs w:val="24"/>
        </w:rPr>
        <w:tab/>
      </w:r>
      <w:r>
        <w:rPr>
          <w:rFonts w:ascii="Times New Roman" w:hAnsi="Times New Roman" w:cs="Times New Roman"/>
          <w:b/>
          <w:bCs/>
          <w:color w:val="000000"/>
          <w:sz w:val="24"/>
          <w:szCs w:val="24"/>
        </w:rPr>
        <w:t xml:space="preserve">Nabídka Ministerstva obrany ČR převodu pozemků v k. ú. Žatec do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majetku města</w:t>
      </w:r>
    </w:p>
    <w:p w:rsidR="00C66C62" w:rsidRDefault="00C66C62" w:rsidP="00DE5AF9">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doporučuje Zastupitelstvu města Žatce neschválit nabytí do majetku města pozemků p. p. č. 6953/2 ostatní plocha o výměře 1.577 m2 v k. ú. Žatec a p. p. č. 3788/1 ostatní plocha o výměře 387 m2 vše v k. ú. Žatec z majetku ČR - Ministerstva obrany za kupní cenu 275.533,00 Kč a odboru rozvoje a majetku města ukládá jednat o podmínkách bezúplatného převodu.</w:t>
      </w:r>
    </w:p>
    <w:p w:rsidR="00C66C62" w:rsidRDefault="00C66C62" w:rsidP="00C66C62">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11.9.2017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DE5AF9" w:rsidRDefault="00DE5AF9" w:rsidP="00C66C62">
      <w:pPr>
        <w:widowControl w:val="0"/>
        <w:tabs>
          <w:tab w:val="right" w:pos="1073"/>
          <w:tab w:val="left" w:pos="1163"/>
        </w:tabs>
        <w:autoSpaceDE w:val="0"/>
        <w:autoSpaceDN w:val="0"/>
        <w:adjustRightInd w:val="0"/>
        <w:spacing w:after="0" w:line="240" w:lineRule="auto"/>
        <w:rPr>
          <w:rFonts w:ascii="Arial" w:hAnsi="Arial" w:cs="Arial"/>
          <w:sz w:val="24"/>
          <w:szCs w:val="24"/>
        </w:rPr>
      </w:pPr>
    </w:p>
    <w:p w:rsidR="00C66C62" w:rsidRDefault="00C66C62" w:rsidP="00C66C62">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544/17</w:t>
      </w:r>
      <w:r>
        <w:rPr>
          <w:rFonts w:ascii="Arial" w:hAnsi="Arial" w:cs="Arial"/>
          <w:sz w:val="24"/>
          <w:szCs w:val="24"/>
        </w:rPr>
        <w:tab/>
      </w:r>
      <w:r>
        <w:rPr>
          <w:rFonts w:ascii="Times New Roman" w:hAnsi="Times New Roman" w:cs="Times New Roman"/>
          <w:b/>
          <w:bCs/>
          <w:color w:val="000000"/>
          <w:sz w:val="24"/>
          <w:szCs w:val="24"/>
        </w:rPr>
        <w:t xml:space="preserve">Nabytí pozemku p. p. č. 1400/2 v k. ú. Žatec z majetku státního podniku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Lesy České republiky, s. p. do majetku města</w:t>
      </w:r>
    </w:p>
    <w:p w:rsidR="00C66C62" w:rsidRDefault="00C66C62" w:rsidP="00DE5AF9">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doporučuje Zastupitelstvu města Žatce schválit bezúplatně nabýt do majetku města pozemek p. p. č. 1400/2 ostatní plocha o výměře 28 m2 v k. ú. Žatec, zaps. na LV 86, tvořící část místní komunikace ev. č. 289c v Žatci z majetku státního podniku Lesy České republiky, s. p., se sídlem Přemyslova 1106/19, Hradec Králové, IČ: 42196451. Současně rada města doporučuje zastupitelstvu města schválit text Smlouvy o bezúplatném převodu nemovitých věcí z vlastnictví České republiky a z práva hospodařit pro Lesy České republiky, s. p. dle ust. § 1746 odst. 2 zákona č. 89/2012 Sb. občanský zákoník ve znění pozdějších</w:t>
      </w:r>
      <w:r w:rsidR="00DE5AF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předpisů a ust. § 16 odst. 8 zákona č. 77/1997 Sb. o státním podniku, ve znění pozdějších </w:t>
      </w:r>
      <w:r w:rsidR="00DE5AF9">
        <w:rPr>
          <w:rFonts w:ascii="Times New Roman" w:hAnsi="Times New Roman" w:cs="Times New Roman"/>
          <w:color w:val="000000"/>
          <w:sz w:val="24"/>
          <w:szCs w:val="24"/>
        </w:rPr>
        <w:t>p</w:t>
      </w:r>
      <w:r>
        <w:rPr>
          <w:rFonts w:ascii="Times New Roman" w:hAnsi="Times New Roman" w:cs="Times New Roman"/>
          <w:color w:val="000000"/>
          <w:sz w:val="24"/>
          <w:szCs w:val="24"/>
        </w:rPr>
        <w:t>ředpisů.</w:t>
      </w:r>
    </w:p>
    <w:p w:rsidR="00C66C62" w:rsidRDefault="00C66C62" w:rsidP="00C66C62">
      <w:pPr>
        <w:widowControl w:val="0"/>
        <w:tabs>
          <w:tab w:val="left" w:pos="5896"/>
          <w:tab w:val="left" w:pos="6236"/>
        </w:tabs>
        <w:autoSpaceDE w:val="0"/>
        <w:autoSpaceDN w:val="0"/>
        <w:adjustRightInd w:val="0"/>
        <w:spacing w:before="41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11.9.2017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545/17</w:t>
      </w:r>
      <w:r>
        <w:rPr>
          <w:rFonts w:ascii="Arial" w:hAnsi="Arial" w:cs="Arial"/>
          <w:sz w:val="24"/>
          <w:szCs w:val="24"/>
        </w:rPr>
        <w:tab/>
      </w:r>
      <w:r>
        <w:rPr>
          <w:rFonts w:ascii="Times New Roman" w:hAnsi="Times New Roman" w:cs="Times New Roman"/>
          <w:b/>
          <w:bCs/>
          <w:color w:val="000000"/>
          <w:sz w:val="24"/>
          <w:szCs w:val="24"/>
        </w:rPr>
        <w:t xml:space="preserve">Dodatek č. 1 – „OPRAVA PODLAHY CHODBY 1. NP obj. B,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POLIKLINIKA ŽATEC“</w:t>
      </w:r>
    </w:p>
    <w:p w:rsidR="00C66C62" w:rsidRDefault="00C66C62" w:rsidP="00DE5AF9">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a schvaluje znění Dodatku č. 1 ke smlouvě o dílo ze dne 20.06.2017 na akci „OPRAVA PODLAHY CHODBY 1. NP obj. B, POLIKLINIKA ŽATEC“ a zároveň ukládá starostce města tento dodatek podepsat.</w:t>
      </w:r>
    </w:p>
    <w:p w:rsidR="00C66C62" w:rsidRDefault="00C66C62" w:rsidP="00C66C62">
      <w:pPr>
        <w:widowControl w:val="0"/>
        <w:tabs>
          <w:tab w:val="left" w:pos="5896"/>
          <w:tab w:val="left" w:pos="6236"/>
        </w:tabs>
        <w:autoSpaceDE w:val="0"/>
        <w:autoSpaceDN w:val="0"/>
        <w:adjustRightInd w:val="0"/>
        <w:spacing w:before="63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25.8.2017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lastRenderedPageBreak/>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546/17</w:t>
      </w:r>
      <w:r>
        <w:rPr>
          <w:rFonts w:ascii="Arial" w:hAnsi="Arial" w:cs="Arial"/>
          <w:sz w:val="24"/>
          <w:szCs w:val="24"/>
        </w:rPr>
        <w:tab/>
      </w:r>
      <w:r>
        <w:rPr>
          <w:rFonts w:ascii="Times New Roman" w:hAnsi="Times New Roman" w:cs="Times New Roman"/>
          <w:b/>
          <w:bCs/>
          <w:color w:val="000000"/>
          <w:sz w:val="24"/>
          <w:szCs w:val="24"/>
        </w:rPr>
        <w:t xml:space="preserve">Smlouva o budoucí smlouvě o zřízení služebnosti – „Žatec, Pod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kamenným vrškem - vodovod a kanalizace II. etapa, část B“</w:t>
      </w:r>
    </w:p>
    <w:p w:rsidR="00C66C62" w:rsidRDefault="00C66C62" w:rsidP="00DE5AF9">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Smlouvu o budoucí smlouvě o zřízení služebnosti inženýrské sítě v rámci realizace akce „Žatec, Pod kamenným vrškem – vodovod a kanalizace II. etapa, část B“ se Severočeskou vodárenskou společností a.s. Teplice a ukládá starostce města Žatce podepsat tuto smlouvu.</w:t>
      </w:r>
    </w:p>
    <w:p w:rsidR="00C66C62" w:rsidRDefault="00C66C62" w:rsidP="00C66C62">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25.8.2017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ED69A9" w:rsidP="003B5E38">
            <w:pPr>
              <w:jc w:val="center"/>
            </w:pPr>
            <w:r>
              <w:t>5</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ED69A9" w:rsidP="003B5E38">
            <w:pPr>
              <w:jc w:val="center"/>
            </w:pPr>
            <w:r>
              <w:t>1</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ED69A9" w:rsidP="003B5E38">
            <w:pPr>
              <w:jc w:val="center"/>
            </w:pPr>
            <w:r>
              <w:t>/</w:t>
            </w: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547/17</w:t>
      </w:r>
      <w:r>
        <w:rPr>
          <w:rFonts w:ascii="Arial" w:hAnsi="Arial" w:cs="Arial"/>
          <w:sz w:val="24"/>
          <w:szCs w:val="24"/>
        </w:rPr>
        <w:tab/>
      </w:r>
      <w:r>
        <w:rPr>
          <w:rFonts w:ascii="Times New Roman" w:hAnsi="Times New Roman" w:cs="Times New Roman"/>
          <w:b/>
          <w:bCs/>
          <w:color w:val="000000"/>
          <w:sz w:val="24"/>
          <w:szCs w:val="24"/>
        </w:rPr>
        <w:t xml:space="preserve">Smlouva o budoucí smlouvě o zřízení služebnosti – „Žatec, Pod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kamenným vrškem - vodovod a kanalizace na p. p. č. 6965</w:t>
      </w:r>
    </w:p>
    <w:p w:rsidR="00C66C62" w:rsidRDefault="00C66C62" w:rsidP="00DE5AF9">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Smlouvu o budoucí smlouvě o zřízení služebnosti inženýrské sítě v rámci realizace akce „Žatec, Pod kamenným vrškem – vodovod a kanalizace na p. p. č. 6965 III. etapa“ se Severočeskou vodárenskou společností a.s. Teplice a ukládá starostce</w:t>
      </w:r>
      <w:r w:rsidR="00DE5AF9">
        <w:rPr>
          <w:rFonts w:ascii="Times New Roman" w:hAnsi="Times New Roman" w:cs="Times New Roman"/>
          <w:color w:val="000000"/>
          <w:sz w:val="24"/>
          <w:szCs w:val="24"/>
        </w:rPr>
        <w:t xml:space="preserve"> </w:t>
      </w:r>
      <w:r>
        <w:rPr>
          <w:rFonts w:ascii="Times New Roman" w:hAnsi="Times New Roman" w:cs="Times New Roman"/>
          <w:color w:val="000000"/>
          <w:sz w:val="24"/>
          <w:szCs w:val="24"/>
        </w:rPr>
        <w:t>města Žatce podepsat tuto smlouvu.</w:t>
      </w:r>
    </w:p>
    <w:p w:rsidR="00C66C62" w:rsidRDefault="00C66C62" w:rsidP="00C66C62">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25.8.2017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ED69A9" w:rsidP="003B5E38">
            <w:pPr>
              <w:jc w:val="center"/>
            </w:pPr>
            <w:r>
              <w:t>5</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ED69A9" w:rsidP="003B5E38">
            <w:pPr>
              <w:jc w:val="center"/>
            </w:pPr>
            <w:r>
              <w:t>1</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ED69A9" w:rsidP="003B5E38">
            <w:pPr>
              <w:jc w:val="center"/>
            </w:pPr>
            <w:r>
              <w:t>/</w:t>
            </w: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DE5AF9" w:rsidRDefault="00DE5AF9" w:rsidP="00C66C62">
      <w:pPr>
        <w:widowControl w:val="0"/>
        <w:tabs>
          <w:tab w:val="right" w:pos="1073"/>
          <w:tab w:val="left" w:pos="1163"/>
        </w:tabs>
        <w:autoSpaceDE w:val="0"/>
        <w:autoSpaceDN w:val="0"/>
        <w:adjustRightInd w:val="0"/>
        <w:spacing w:after="0" w:line="240" w:lineRule="auto"/>
        <w:rPr>
          <w:rFonts w:ascii="Arial" w:hAnsi="Arial" w:cs="Arial"/>
          <w:sz w:val="24"/>
          <w:szCs w:val="24"/>
        </w:rPr>
      </w:pPr>
    </w:p>
    <w:p w:rsidR="00C66C62" w:rsidRDefault="00C66C62" w:rsidP="00C66C62">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548/17</w:t>
      </w:r>
      <w:r>
        <w:rPr>
          <w:rFonts w:ascii="Arial" w:hAnsi="Arial" w:cs="Arial"/>
          <w:sz w:val="24"/>
          <w:szCs w:val="24"/>
        </w:rPr>
        <w:tab/>
      </w:r>
      <w:r>
        <w:rPr>
          <w:rFonts w:ascii="Times New Roman" w:hAnsi="Times New Roman" w:cs="Times New Roman"/>
          <w:b/>
          <w:bCs/>
          <w:color w:val="000000"/>
          <w:sz w:val="24"/>
          <w:szCs w:val="24"/>
        </w:rPr>
        <w:t xml:space="preserve">„Žatec, ul. K. H. Máchy – sesuv svahu“ – podání žádosti o dotaci –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spolufinancování</w:t>
      </w:r>
    </w:p>
    <w:p w:rsidR="00C66C62" w:rsidRDefault="00C66C62" w:rsidP="00DE5AF9">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podání žádosti o dotaci v Operačním programu Životní prostředí </w:t>
      </w:r>
      <w:r>
        <w:rPr>
          <w:rFonts w:ascii="Times New Roman" w:hAnsi="Times New Roman" w:cs="Times New Roman"/>
          <w:color w:val="000000"/>
          <w:sz w:val="24"/>
          <w:szCs w:val="24"/>
        </w:rPr>
        <w:lastRenderedPageBreak/>
        <w:t>2014 - 2020 na projekt s názvem „Žatec, ul. K. H. Máchy – sesuv svahu“ ve výši 7.906.078,12 Kč v rámci 62. výzvy Ministerstva životního prostředí.</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DE5AF9" w:rsidRDefault="00C66C62" w:rsidP="00DE5AF9">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Současně Rada města Žatce doporučuje Zastupitelstvu města Žatce schválit zajištění spolufinancování projektu s názvem „Žatec, ul. K. H. Máchy – sesuv svahu“, tzn. zajištění spolufinancování obce minimálně ve výši 15 % způsobilých výdajů projektu a úhradu nezpůsobilých výdajů projektu z celkových výdajů projektu ve výši 7.906.078,12 </w:t>
      </w:r>
      <w:r w:rsidR="00C06492">
        <w:rPr>
          <w:rFonts w:ascii="Times New Roman" w:hAnsi="Times New Roman" w:cs="Times New Roman"/>
          <w:color w:val="000000"/>
          <w:sz w:val="24"/>
          <w:szCs w:val="24"/>
        </w:rPr>
        <w:t>Kč.</w:t>
      </w:r>
    </w:p>
    <w:p w:rsidR="00DE5AF9" w:rsidRDefault="00DE5AF9" w:rsidP="00DE5AF9">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C66C62" w:rsidRDefault="00C06492" w:rsidP="00DE5AF9">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C66C62">
        <w:rPr>
          <w:rFonts w:ascii="Arial" w:hAnsi="Arial" w:cs="Arial"/>
          <w:sz w:val="24"/>
          <w:szCs w:val="24"/>
        </w:rPr>
        <w:tab/>
      </w:r>
      <w:r>
        <w:rPr>
          <w:rFonts w:ascii="Arial" w:hAnsi="Arial" w:cs="Arial"/>
          <w:sz w:val="24"/>
          <w:szCs w:val="24"/>
        </w:rPr>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11.9.2017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HAVELKA</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549/17</w:t>
      </w:r>
      <w:r>
        <w:rPr>
          <w:rFonts w:ascii="Arial" w:hAnsi="Arial" w:cs="Arial"/>
          <w:sz w:val="24"/>
          <w:szCs w:val="24"/>
        </w:rPr>
        <w:tab/>
      </w:r>
      <w:r>
        <w:rPr>
          <w:rFonts w:ascii="Times New Roman" w:hAnsi="Times New Roman" w:cs="Times New Roman"/>
          <w:b/>
          <w:bCs/>
          <w:color w:val="000000"/>
          <w:sz w:val="24"/>
          <w:szCs w:val="24"/>
        </w:rPr>
        <w:t>Bytové otázky</w:t>
      </w:r>
    </w:p>
    <w:p w:rsidR="00C66C62" w:rsidRDefault="00C66C62" w:rsidP="00C66C62">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Rada města Žatce projednala doporučení bytové komise č. 27/17 a schvaluje podání žaloby</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na vyklizení bytu č. 13 v č. p. 1604 ul. Příkrá v Žatci, uživatel </w:t>
      </w:r>
      <w:r w:rsidR="003B5E38">
        <w:rPr>
          <w:rFonts w:ascii="Times New Roman" w:hAnsi="Times New Roman" w:cs="Times New Roman"/>
          <w:color w:val="000000"/>
          <w:sz w:val="24"/>
          <w:szCs w:val="24"/>
        </w:rPr>
        <w:t>fyzická osoba</w:t>
      </w:r>
      <w:r>
        <w:rPr>
          <w:rFonts w:ascii="Times New Roman" w:hAnsi="Times New Roman" w:cs="Times New Roman"/>
          <w:color w:val="000000"/>
          <w:sz w:val="24"/>
          <w:szCs w:val="24"/>
        </w:rPr>
        <w:t xml:space="preserve">.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doporučení bytové komise č. 28/17 a trvá na zvýšení nájemného v bytě č. 1 v č. p. 331 Smetanovo náměstí v Žatci, v bytě v domě č. p. 2961 ul. Stroupečská v Žatci a schvaluje v souladu s § 2249 odst. 3 zákona č. 89/2012 Sb., občanský zákoník využít práva pronajímatele a navrhnout v zákonné lhůtě, aby výši nájemného v těchto bytech určil soud.</w:t>
      </w:r>
    </w:p>
    <w:p w:rsidR="00C66C62" w:rsidRDefault="00C66C62" w:rsidP="00C66C62">
      <w:pPr>
        <w:widowControl w:val="0"/>
        <w:tabs>
          <w:tab w:val="left" w:pos="5896"/>
          <w:tab w:val="left" w:pos="6236"/>
        </w:tabs>
        <w:autoSpaceDE w:val="0"/>
        <w:autoSpaceDN w:val="0"/>
        <w:adjustRightInd w:val="0"/>
        <w:spacing w:before="40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550/17</w:t>
      </w:r>
      <w:r>
        <w:rPr>
          <w:rFonts w:ascii="Arial" w:hAnsi="Arial" w:cs="Arial"/>
          <w:sz w:val="24"/>
          <w:szCs w:val="24"/>
        </w:rPr>
        <w:tab/>
      </w:r>
      <w:r>
        <w:rPr>
          <w:rFonts w:ascii="Times New Roman" w:hAnsi="Times New Roman" w:cs="Times New Roman"/>
          <w:b/>
          <w:bCs/>
          <w:color w:val="000000"/>
          <w:sz w:val="24"/>
          <w:szCs w:val="24"/>
        </w:rPr>
        <w:t xml:space="preserve">Skončení nájmu prostoru sloužícího k podnikání č. 1 v č. p. 149 náměstí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Svobody v Žatci dohodou</w:t>
      </w:r>
    </w:p>
    <w:p w:rsidR="00C66C62" w:rsidRDefault="00C66C62" w:rsidP="00C06492">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skončení nájmu prostoru sloužícího k podnikání č. 1 v č. p. 149 náměstí Svobody v Žatci, na pozemku zastavěná plocha a nádvoří st. p. č. 166/1 v k. ú. Žatec </w:t>
      </w:r>
      <w:r>
        <w:rPr>
          <w:rFonts w:ascii="Times New Roman" w:hAnsi="Times New Roman" w:cs="Times New Roman"/>
          <w:color w:val="000000"/>
          <w:sz w:val="24"/>
          <w:szCs w:val="24"/>
        </w:rPr>
        <w:lastRenderedPageBreak/>
        <w:t>dohodou k 31.10.2017, nájemce paní Petra Lorencová, IČ 75306409, se sídlem U Sauny 1513, Jirkov.</w:t>
      </w:r>
    </w:p>
    <w:p w:rsidR="00C66C62" w:rsidRDefault="00C66C62" w:rsidP="00C66C62">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8.9.2017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551/17</w:t>
      </w:r>
      <w:r>
        <w:rPr>
          <w:rFonts w:ascii="Arial" w:hAnsi="Arial" w:cs="Arial"/>
          <w:sz w:val="24"/>
          <w:szCs w:val="24"/>
        </w:rPr>
        <w:tab/>
      </w:r>
      <w:r>
        <w:rPr>
          <w:rFonts w:ascii="Times New Roman" w:hAnsi="Times New Roman" w:cs="Times New Roman"/>
          <w:b/>
          <w:bCs/>
          <w:color w:val="000000"/>
          <w:sz w:val="24"/>
          <w:szCs w:val="24"/>
        </w:rPr>
        <w:t>Prostor sloužící k podnikání v č. p. 8 třída Obránců míru v Žatci</w:t>
      </w:r>
    </w:p>
    <w:p w:rsidR="00C66C62" w:rsidRDefault="00C66C62" w:rsidP="00C66C62">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žádost nájemce prostoru sloužícího k podnikání umístěného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 přízemí budovy č. p. 8 třída Obránců míru v Žatci o ploše 45 m2 na pozemku zastavěná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plocha a nádvoří st. p. č. 316/1 v k. ú. Žatec pana Romana Weigerta, IČ 63131510 a schvaluje uzavření dodatku č. 1 ke smlouvě o nájmu prostoru sloužícího k podnikání ze dne 03.07.2017, a to ve věci úpravy účelu nájmu.</w:t>
      </w:r>
    </w:p>
    <w:p w:rsidR="00C06492" w:rsidRDefault="00C06492" w:rsidP="00C66C62">
      <w:pPr>
        <w:widowControl w:val="0"/>
        <w:tabs>
          <w:tab w:val="left" w:pos="5896"/>
          <w:tab w:val="left" w:pos="6236"/>
        </w:tabs>
        <w:autoSpaceDE w:val="0"/>
        <w:autoSpaceDN w:val="0"/>
        <w:adjustRightInd w:val="0"/>
        <w:spacing w:after="0" w:line="240" w:lineRule="auto"/>
        <w:rPr>
          <w:rFonts w:ascii="Arial" w:hAnsi="Arial" w:cs="Arial"/>
          <w:sz w:val="24"/>
          <w:szCs w:val="24"/>
        </w:rPr>
      </w:pPr>
    </w:p>
    <w:p w:rsidR="00C66C62" w:rsidRDefault="00C66C62" w:rsidP="00C66C62">
      <w:pPr>
        <w:widowControl w:val="0"/>
        <w:tabs>
          <w:tab w:val="left" w:pos="5896"/>
          <w:tab w:val="left" w:pos="6236"/>
        </w:tabs>
        <w:autoSpaceDE w:val="0"/>
        <w:autoSpaceDN w:val="0"/>
        <w:adjustRightInd w:val="0"/>
        <w:spacing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8.9.2017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552/17</w:t>
      </w:r>
      <w:r>
        <w:rPr>
          <w:rFonts w:ascii="Arial" w:hAnsi="Arial" w:cs="Arial"/>
          <w:sz w:val="24"/>
          <w:szCs w:val="24"/>
        </w:rPr>
        <w:tab/>
      </w:r>
      <w:r>
        <w:rPr>
          <w:rFonts w:ascii="Times New Roman" w:hAnsi="Times New Roman" w:cs="Times New Roman"/>
          <w:b/>
          <w:bCs/>
          <w:color w:val="000000"/>
          <w:sz w:val="24"/>
          <w:szCs w:val="24"/>
        </w:rPr>
        <w:t>Správa nemovitosti budovy č. p. 261 ul. Adolfa Heyduka v Žatci</w:t>
      </w:r>
    </w:p>
    <w:p w:rsidR="00C66C62" w:rsidRDefault="00C66C62" w:rsidP="00C66C62">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uzavření dodatku č. 23 k mandátní smlouvě ze dne 25.04.1994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ve znění dodatků č. 1 - 22 uzavřené s p. Vladimírem Martinovským, IČ 10438891, Realitní</w:t>
      </w:r>
    </w:p>
    <w:p w:rsidR="00853EAB" w:rsidRDefault="00C66C62" w:rsidP="00853EA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kancelář MPR, v předloženém znění.</w:t>
      </w:r>
    </w:p>
    <w:p w:rsidR="00853EAB" w:rsidRDefault="00853EAB" w:rsidP="00853EA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C66C62" w:rsidRDefault="00853EAB" w:rsidP="00853EA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ED69A9" w:rsidP="003B5E38">
            <w:pPr>
              <w:jc w:val="center"/>
            </w:pPr>
            <w:r>
              <w:t>5</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ED69A9" w:rsidP="003B5E38">
            <w:pPr>
              <w:jc w:val="center"/>
            </w:pPr>
            <w:r>
              <w:t>1</w:t>
            </w:r>
          </w:p>
        </w:tc>
        <w:tc>
          <w:tcPr>
            <w:tcW w:w="1363" w:type="dxa"/>
            <w:shd w:val="clear" w:color="auto" w:fill="auto"/>
          </w:tcPr>
          <w:p w:rsidR="00853EAB" w:rsidRDefault="00853EAB" w:rsidP="003B5E38">
            <w:pPr>
              <w:jc w:val="center"/>
            </w:pPr>
          </w:p>
        </w:tc>
        <w:tc>
          <w:tcPr>
            <w:tcW w:w="1017" w:type="dxa"/>
            <w:shd w:val="clear" w:color="auto" w:fill="auto"/>
          </w:tcPr>
          <w:p w:rsidR="00853EAB" w:rsidRDefault="00ED69A9" w:rsidP="003B5E38">
            <w:pPr>
              <w:jc w:val="center"/>
            </w:pPr>
            <w:r>
              <w:t>/</w:t>
            </w: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553/17</w:t>
      </w:r>
      <w:r>
        <w:rPr>
          <w:rFonts w:ascii="Arial" w:hAnsi="Arial" w:cs="Arial"/>
          <w:sz w:val="24"/>
          <w:szCs w:val="24"/>
        </w:rPr>
        <w:tab/>
      </w:r>
      <w:r>
        <w:rPr>
          <w:rFonts w:ascii="Times New Roman" w:hAnsi="Times New Roman" w:cs="Times New Roman"/>
          <w:b/>
          <w:bCs/>
          <w:color w:val="000000"/>
          <w:sz w:val="24"/>
          <w:szCs w:val="24"/>
        </w:rPr>
        <w:t>Podnájemní smlouva Nemocnice Žatec, o.p.s.</w:t>
      </w:r>
    </w:p>
    <w:p w:rsidR="00C66C62" w:rsidRDefault="00C66C62" w:rsidP="00C06492">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souhlasí s podnájmem nebytových prostor v budově polikliniky č. p. 2796 ul. Husova v Žatci na pozemcích st. p. č. 1172, st. p. č. 1179/1, st. p. č. 1179/2 v k. ú. Žatec, podnájemce paní Irena Koutecká, IČ 04487133, se sídlem Milčeves 33, Žatec za</w:t>
      </w:r>
      <w:r w:rsidR="00C06492">
        <w:rPr>
          <w:rFonts w:ascii="Times New Roman" w:hAnsi="Times New Roman" w:cs="Times New Roman"/>
          <w:color w:val="000000"/>
          <w:sz w:val="24"/>
          <w:szCs w:val="24"/>
        </w:rPr>
        <w:t xml:space="preserve"> </w:t>
      </w:r>
      <w:r>
        <w:rPr>
          <w:rFonts w:ascii="Times New Roman" w:hAnsi="Times New Roman" w:cs="Times New Roman"/>
          <w:color w:val="000000"/>
          <w:sz w:val="24"/>
          <w:szCs w:val="24"/>
        </w:rPr>
        <w:t>účelem provozování služeb péče o člověka.</w:t>
      </w:r>
    </w:p>
    <w:p w:rsidR="00C66C62" w:rsidRDefault="00C66C62" w:rsidP="00C66C62">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8.9.2017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554/17</w:t>
      </w:r>
      <w:r>
        <w:rPr>
          <w:rFonts w:ascii="Arial" w:hAnsi="Arial" w:cs="Arial"/>
          <w:sz w:val="24"/>
          <w:szCs w:val="24"/>
        </w:rPr>
        <w:tab/>
      </w:r>
      <w:r>
        <w:rPr>
          <w:rFonts w:ascii="Times New Roman" w:hAnsi="Times New Roman" w:cs="Times New Roman"/>
          <w:b/>
          <w:bCs/>
          <w:color w:val="000000"/>
          <w:sz w:val="24"/>
          <w:szCs w:val="24"/>
        </w:rPr>
        <w:t>Skončení nájmu bytu dohodou</w:t>
      </w:r>
    </w:p>
    <w:p w:rsidR="00C06492" w:rsidRDefault="00C66C62" w:rsidP="00C06492">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Rada města Žatce schvaluje skončení nájmu bytu č. 22 v č. p. 2512 ul. U Hřiště v Žatci dohodou k 31.08.2017, nájemce </w:t>
      </w:r>
      <w:r w:rsidR="007D12C2">
        <w:rPr>
          <w:rFonts w:ascii="Times New Roman" w:hAnsi="Times New Roman" w:cs="Times New Roman"/>
          <w:color w:val="000000"/>
          <w:sz w:val="24"/>
          <w:szCs w:val="24"/>
        </w:rPr>
        <w:t>fyzická osoba</w:t>
      </w:r>
      <w:r>
        <w:rPr>
          <w:rFonts w:ascii="Times New Roman" w:hAnsi="Times New Roman" w:cs="Times New Roman"/>
          <w:color w:val="000000"/>
          <w:sz w:val="24"/>
          <w:szCs w:val="24"/>
        </w:rPr>
        <w:t>.</w:t>
      </w:r>
    </w:p>
    <w:p w:rsidR="00C66C62" w:rsidRDefault="00C06492" w:rsidP="00C06492">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C66C62">
        <w:rPr>
          <w:rFonts w:ascii="Arial" w:hAnsi="Arial" w:cs="Arial"/>
          <w:sz w:val="24"/>
          <w:szCs w:val="24"/>
        </w:rPr>
        <w:tab/>
      </w:r>
      <w:r>
        <w:rPr>
          <w:rFonts w:ascii="Arial" w:hAnsi="Arial" w:cs="Arial"/>
          <w:sz w:val="24"/>
          <w:szCs w:val="24"/>
        </w:rPr>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555/17</w:t>
      </w:r>
      <w:r>
        <w:rPr>
          <w:rFonts w:ascii="Arial" w:hAnsi="Arial" w:cs="Arial"/>
          <w:sz w:val="24"/>
          <w:szCs w:val="24"/>
        </w:rPr>
        <w:tab/>
      </w:r>
      <w:r>
        <w:rPr>
          <w:rFonts w:ascii="Times New Roman" w:hAnsi="Times New Roman" w:cs="Times New Roman"/>
          <w:b/>
          <w:bCs/>
          <w:color w:val="000000"/>
          <w:sz w:val="24"/>
          <w:szCs w:val="24"/>
        </w:rPr>
        <w:t xml:space="preserve">Zpráva o činnosti – Příspěvková organizace Technické služby města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Žatec za rok 2016</w:t>
      </w:r>
    </w:p>
    <w:p w:rsidR="00C66C62" w:rsidRDefault="00C66C62" w:rsidP="00C66C62">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bere na vědomí Zprávu o činnosti příspěvkové organizace </w:t>
      </w:r>
    </w:p>
    <w:p w:rsidR="00853EAB" w:rsidRDefault="00C66C62" w:rsidP="00853EA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Technické služby města Žatec za rok 2016.</w:t>
      </w:r>
    </w:p>
    <w:p w:rsidR="00853EAB" w:rsidRDefault="00853EAB" w:rsidP="00853EA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C66C62" w:rsidRDefault="00853EAB" w:rsidP="00853EA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C66C62">
        <w:rPr>
          <w:rFonts w:ascii="Arial" w:hAnsi="Arial" w:cs="Arial"/>
          <w:sz w:val="24"/>
          <w:szCs w:val="24"/>
        </w:rPr>
        <w:tab/>
      </w:r>
      <w:r>
        <w:rPr>
          <w:rFonts w:ascii="Arial" w:hAnsi="Arial" w:cs="Arial"/>
          <w:sz w:val="24"/>
          <w:szCs w:val="24"/>
        </w:rPr>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GREŽO</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ED69A9" w:rsidP="003B5E38">
            <w:pPr>
              <w:jc w:val="center"/>
            </w:pPr>
            <w:r>
              <w:t>5</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ED69A9" w:rsidP="003B5E38">
            <w:pPr>
              <w:jc w:val="center"/>
            </w:pPr>
            <w:r>
              <w:t>1</w:t>
            </w:r>
          </w:p>
        </w:tc>
        <w:tc>
          <w:tcPr>
            <w:tcW w:w="1363" w:type="dxa"/>
            <w:shd w:val="clear" w:color="auto" w:fill="auto"/>
          </w:tcPr>
          <w:p w:rsidR="00853EAB" w:rsidRDefault="00853EAB" w:rsidP="003B5E38">
            <w:pPr>
              <w:jc w:val="center"/>
            </w:pPr>
          </w:p>
        </w:tc>
        <w:tc>
          <w:tcPr>
            <w:tcW w:w="1017" w:type="dxa"/>
            <w:shd w:val="clear" w:color="auto" w:fill="auto"/>
          </w:tcPr>
          <w:p w:rsidR="00853EAB" w:rsidRDefault="00ED69A9" w:rsidP="003B5E38">
            <w:pPr>
              <w:jc w:val="center"/>
            </w:pPr>
            <w:r>
              <w:t>/</w:t>
            </w: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556/17</w:t>
      </w:r>
      <w:r>
        <w:rPr>
          <w:rFonts w:ascii="Arial" w:hAnsi="Arial" w:cs="Arial"/>
          <w:sz w:val="24"/>
          <w:szCs w:val="24"/>
        </w:rPr>
        <w:tab/>
      </w:r>
      <w:r>
        <w:rPr>
          <w:rFonts w:ascii="Times New Roman" w:hAnsi="Times New Roman" w:cs="Times New Roman"/>
          <w:b/>
          <w:bCs/>
          <w:color w:val="000000"/>
          <w:sz w:val="24"/>
          <w:szCs w:val="24"/>
        </w:rPr>
        <w:t xml:space="preserve">Dodatek č. 1 ke Smlouvě o dílo „Stavební úpravy ul. Bratří Čapků a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Svatopluka Čecha v Žatci“</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Dodatek č. 1 ke Smlouvě o dílo ze dne 19.09.2016 na realizaci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veřejné zakázky s názvem: „Stavební úpravy ul. Bratří Čapků a Svatopluka Čecha v Žatci“</w:t>
      </w:r>
    </w:p>
    <w:p w:rsidR="00853EAB" w:rsidRDefault="00C66C62" w:rsidP="00853EA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 zároveň ukládá starostce města Dodatek č. 1 podepsat.</w:t>
      </w:r>
    </w:p>
    <w:p w:rsidR="00853EAB" w:rsidRDefault="00853EAB" w:rsidP="00853EAB">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C66C62" w:rsidRDefault="00853EAB" w:rsidP="00853EAB">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C66C62">
        <w:rPr>
          <w:rFonts w:ascii="Arial" w:hAnsi="Arial" w:cs="Arial"/>
          <w:sz w:val="24"/>
          <w:szCs w:val="24"/>
        </w:rPr>
        <w:tab/>
      </w:r>
      <w:r>
        <w:rPr>
          <w:rFonts w:ascii="Arial" w:hAnsi="Arial" w:cs="Arial"/>
          <w:sz w:val="24"/>
          <w:szCs w:val="24"/>
        </w:rPr>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31.8.2017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557/17</w:t>
      </w:r>
      <w:r>
        <w:rPr>
          <w:rFonts w:ascii="Arial" w:hAnsi="Arial" w:cs="Arial"/>
          <w:sz w:val="24"/>
          <w:szCs w:val="24"/>
        </w:rPr>
        <w:tab/>
      </w:r>
      <w:r>
        <w:rPr>
          <w:rFonts w:ascii="Times New Roman" w:hAnsi="Times New Roman" w:cs="Times New Roman"/>
          <w:b/>
          <w:bCs/>
          <w:color w:val="000000"/>
          <w:sz w:val="24"/>
          <w:szCs w:val="24"/>
        </w:rPr>
        <w:t>Natáčení reklamního spotu „Žatecké pivo“</w:t>
      </w:r>
    </w:p>
    <w:p w:rsidR="00C66C62" w:rsidRDefault="00C66C62" w:rsidP="00C06492">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žádost společnosti FILMOKRACJA Michal Bisaga se sídlem Smolna 40, 00-375 Warszawa, PL, identifikační číslo 6462521713 a schvaluje nájem</w:t>
      </w:r>
      <w:r w:rsidR="00C0649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pozemku ostatní plocha p. p. č. 6760/1 nám. Svobody od č. p. 149 po č. p. 155, pozemku p. p. č. 6766 ostatní plocha, ul. Jiráskova, části pozemku p. p. č. 6771 ul. Oblouková od č. p. 193 po č. p. 195 a pozemku p. p. č. 6769 Chelčického náměstí, vše v k. ú. Žatec za účelem natáčení </w:t>
      </w:r>
      <w:r w:rsidR="00C06492">
        <w:rPr>
          <w:rFonts w:ascii="Times New Roman" w:hAnsi="Times New Roman" w:cs="Times New Roman"/>
          <w:color w:val="000000"/>
          <w:sz w:val="24"/>
          <w:szCs w:val="24"/>
        </w:rPr>
        <w:t>e</w:t>
      </w:r>
      <w:r>
        <w:rPr>
          <w:rFonts w:ascii="Times New Roman" w:hAnsi="Times New Roman" w:cs="Times New Roman"/>
          <w:color w:val="000000"/>
          <w:sz w:val="24"/>
          <w:szCs w:val="24"/>
        </w:rPr>
        <w:t>xteriérových scén reklamního spotu ,,Žatecké pivo“ dne 20.08.2017 a dále schvaluje výjimku z Pravidel rady města na pronájem exteriérů Žatce dle odst. 6. Současně schvaluje text nájemní smlouvy a nájemné ve výši 80.000,00 Kč bez DPH.</w:t>
      </w:r>
    </w:p>
    <w:p w:rsidR="00C66C62" w:rsidRDefault="00C66C62" w:rsidP="00C66C62">
      <w:pPr>
        <w:widowControl w:val="0"/>
        <w:tabs>
          <w:tab w:val="left" w:pos="5896"/>
          <w:tab w:val="left" w:pos="6236"/>
        </w:tabs>
        <w:autoSpaceDE w:val="0"/>
        <w:autoSpaceDN w:val="0"/>
        <w:adjustRightInd w:val="0"/>
        <w:spacing w:before="708" w:after="0" w:line="240" w:lineRule="auto"/>
        <w:rPr>
          <w:rFonts w:ascii="Times New Roman" w:hAnsi="Times New Roman" w:cs="Times New Roman"/>
          <w:color w:val="000000"/>
          <w:sz w:val="25"/>
          <w:szCs w:val="25"/>
        </w:rPr>
      </w:pPr>
      <w:r>
        <w:rPr>
          <w:rFonts w:ascii="Arial" w:hAnsi="Arial" w:cs="Arial"/>
          <w:sz w:val="24"/>
          <w:szCs w:val="24"/>
        </w:rPr>
        <w:lastRenderedPageBreak/>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22.8.2017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558/17</w:t>
      </w:r>
      <w:r>
        <w:rPr>
          <w:rFonts w:ascii="Arial" w:hAnsi="Arial" w:cs="Arial"/>
          <w:sz w:val="24"/>
          <w:szCs w:val="24"/>
        </w:rPr>
        <w:tab/>
      </w:r>
      <w:r>
        <w:rPr>
          <w:rFonts w:ascii="Times New Roman" w:hAnsi="Times New Roman" w:cs="Times New Roman"/>
          <w:b/>
          <w:bCs/>
          <w:color w:val="000000"/>
          <w:sz w:val="24"/>
          <w:szCs w:val="24"/>
        </w:rPr>
        <w:t>Uzavření nájemní smlouvy – byty v DPS</w:t>
      </w:r>
    </w:p>
    <w:p w:rsidR="00C06492" w:rsidRDefault="00C66C62" w:rsidP="00EB2E30">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a souhlasí s uzavřením nájemní smlouvy s</w:t>
      </w:r>
      <w:r w:rsidR="00EB2E30">
        <w:rPr>
          <w:rFonts w:ascii="Times New Roman" w:hAnsi="Times New Roman" w:cs="Times New Roman"/>
          <w:color w:val="000000"/>
          <w:sz w:val="24"/>
          <w:szCs w:val="24"/>
        </w:rPr>
        <w:t> fyzickou osobou</w:t>
      </w:r>
      <w:r>
        <w:rPr>
          <w:rFonts w:ascii="Times New Roman" w:hAnsi="Times New Roman" w:cs="Times New Roman"/>
          <w:color w:val="000000"/>
          <w:sz w:val="24"/>
          <w:szCs w:val="24"/>
        </w:rPr>
        <w:t xml:space="preserve"> (byt  č. 810 v DPS Písečná 2820) na dobu určitou do 01.03.2018.</w:t>
      </w:r>
    </w:p>
    <w:p w:rsidR="00C06492" w:rsidRDefault="00C06492" w:rsidP="00C0649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C66C62" w:rsidRDefault="00C06492" w:rsidP="00C06492">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30.9.2017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SULÍKOVÁ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559/17</w:t>
      </w:r>
      <w:r>
        <w:rPr>
          <w:rFonts w:ascii="Arial" w:hAnsi="Arial" w:cs="Arial"/>
          <w:sz w:val="24"/>
          <w:szCs w:val="24"/>
        </w:rPr>
        <w:tab/>
      </w:r>
      <w:r>
        <w:rPr>
          <w:rFonts w:ascii="Times New Roman" w:hAnsi="Times New Roman" w:cs="Times New Roman"/>
          <w:b/>
          <w:bCs/>
          <w:color w:val="000000"/>
          <w:sz w:val="24"/>
          <w:szCs w:val="24"/>
        </w:rPr>
        <w:t xml:space="preserve">Smlouva o sběru, odvozu a odstranění odpadu č. 300284 – Marius </w:t>
      </w:r>
    </w:p>
    <w:p w:rsidR="00C66C62" w:rsidRDefault="00C66C62" w:rsidP="00C66C62">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Pedersen, a.s. IČ 42194920</w:t>
      </w:r>
    </w:p>
    <w:p w:rsidR="00C06492" w:rsidRDefault="00C66C62" w:rsidP="00C06492">
      <w:pPr>
        <w:widowControl w:val="0"/>
        <w:tabs>
          <w:tab w:val="left" w:pos="90"/>
        </w:tabs>
        <w:autoSpaceDE w:val="0"/>
        <w:autoSpaceDN w:val="0"/>
        <w:adjustRightInd w:val="0"/>
        <w:spacing w:before="55"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a schvaluje znění Smlouvy o sběru, odvozu a odstranění odpadu č. 300284 – Marius Pedersen, a.s. IČ 4219420 a ukládá starostce tuto smlouvu podepsat.</w:t>
      </w:r>
    </w:p>
    <w:p w:rsidR="00C06492" w:rsidRDefault="00C06492" w:rsidP="00C06492">
      <w:pPr>
        <w:widowControl w:val="0"/>
        <w:tabs>
          <w:tab w:val="left" w:pos="90"/>
        </w:tabs>
        <w:autoSpaceDE w:val="0"/>
        <w:autoSpaceDN w:val="0"/>
        <w:adjustRightInd w:val="0"/>
        <w:spacing w:before="55" w:after="0" w:line="240" w:lineRule="auto"/>
        <w:rPr>
          <w:rFonts w:ascii="Times New Roman" w:hAnsi="Times New Roman" w:cs="Times New Roman"/>
          <w:color w:val="000000"/>
          <w:sz w:val="24"/>
          <w:szCs w:val="24"/>
        </w:rPr>
      </w:pPr>
    </w:p>
    <w:p w:rsidR="00C66C62" w:rsidRDefault="00C06492" w:rsidP="00C06492">
      <w:pPr>
        <w:widowControl w:val="0"/>
        <w:tabs>
          <w:tab w:val="left" w:pos="90"/>
        </w:tabs>
        <w:autoSpaceDE w:val="0"/>
        <w:autoSpaceDN w:val="0"/>
        <w:adjustRightInd w:val="0"/>
        <w:spacing w:before="55"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C66C62">
        <w:rPr>
          <w:rFonts w:ascii="Arial" w:hAnsi="Arial" w:cs="Arial"/>
          <w:sz w:val="24"/>
          <w:szCs w:val="24"/>
        </w:rPr>
        <w:tab/>
      </w:r>
      <w:r>
        <w:rPr>
          <w:rFonts w:ascii="Arial" w:hAnsi="Arial" w:cs="Arial"/>
          <w:sz w:val="24"/>
          <w:szCs w:val="24"/>
        </w:rPr>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30.9.2017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ŠMERÁKOVÁ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560/17</w:t>
      </w:r>
      <w:r>
        <w:rPr>
          <w:rFonts w:ascii="Arial" w:hAnsi="Arial" w:cs="Arial"/>
          <w:sz w:val="24"/>
          <w:szCs w:val="24"/>
        </w:rPr>
        <w:tab/>
      </w:r>
      <w:r>
        <w:rPr>
          <w:rFonts w:ascii="Times New Roman" w:hAnsi="Times New Roman" w:cs="Times New Roman"/>
          <w:b/>
          <w:bCs/>
          <w:color w:val="000000"/>
          <w:sz w:val="24"/>
          <w:szCs w:val="24"/>
        </w:rPr>
        <w:t>Likvidace služebního vozu – Škoda Felicie MU7ZATEC</w:t>
      </w:r>
    </w:p>
    <w:p w:rsidR="00C06492" w:rsidRDefault="00C66C62" w:rsidP="00C0649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a schvaluje ekologickou likvidaci služebního automobilu Škoda Felicie MU7ZATEC.</w:t>
      </w:r>
    </w:p>
    <w:p w:rsidR="00C06492" w:rsidRDefault="00C06492" w:rsidP="00C0649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C66C62" w:rsidRDefault="00C06492" w:rsidP="00C06492">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C66C62">
        <w:rPr>
          <w:rFonts w:ascii="Arial" w:hAnsi="Arial" w:cs="Arial"/>
          <w:sz w:val="24"/>
          <w:szCs w:val="24"/>
        </w:rPr>
        <w:tab/>
      </w:r>
      <w:r>
        <w:rPr>
          <w:rFonts w:ascii="Arial" w:hAnsi="Arial" w:cs="Arial"/>
          <w:sz w:val="24"/>
          <w:szCs w:val="24"/>
        </w:rPr>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30.9.2017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ŠMERÁKOVÁ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561/17</w:t>
      </w:r>
      <w:r>
        <w:rPr>
          <w:rFonts w:ascii="Arial" w:hAnsi="Arial" w:cs="Arial"/>
          <w:sz w:val="24"/>
          <w:szCs w:val="24"/>
        </w:rPr>
        <w:tab/>
      </w:r>
      <w:r>
        <w:rPr>
          <w:rFonts w:ascii="Times New Roman" w:hAnsi="Times New Roman" w:cs="Times New Roman"/>
          <w:b/>
          <w:bCs/>
          <w:color w:val="000000"/>
          <w:sz w:val="24"/>
          <w:szCs w:val="24"/>
        </w:rPr>
        <w:t>Komise výstavby a regenerace MPR a MPZ</w:t>
      </w:r>
    </w:p>
    <w:p w:rsidR="00C06492" w:rsidRDefault="00C66C62" w:rsidP="00C06492">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a bere na vědomí zápis z jednání komise výstavby a regenerace MPR a MPZ, konané dne 08.06.2017.</w:t>
      </w:r>
    </w:p>
    <w:p w:rsidR="00C66C62" w:rsidRDefault="00C06492" w:rsidP="00C06492">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C66C62">
        <w:rPr>
          <w:rFonts w:ascii="Arial" w:hAnsi="Arial" w:cs="Arial"/>
          <w:sz w:val="24"/>
          <w:szCs w:val="24"/>
        </w:rPr>
        <w:tab/>
      </w:r>
      <w:r>
        <w:rPr>
          <w:rFonts w:ascii="Arial" w:hAnsi="Arial" w:cs="Arial"/>
          <w:sz w:val="24"/>
          <w:szCs w:val="24"/>
        </w:rPr>
        <w:t xml:space="preserve"> </w:t>
      </w:r>
      <w:r w:rsidR="00C66C62">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r w:rsidR="00C66C62">
        <w:rPr>
          <w:rFonts w:ascii="Times New Roman" w:hAnsi="Times New Roman" w:cs="Times New Roman"/>
          <w:color w:val="000000"/>
          <w:sz w:val="20"/>
          <w:szCs w:val="20"/>
        </w:rPr>
        <w:t>21.8.2017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ŠPIČKA</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562/17</w:t>
      </w:r>
      <w:r>
        <w:rPr>
          <w:rFonts w:ascii="Arial" w:hAnsi="Arial" w:cs="Arial"/>
          <w:sz w:val="24"/>
          <w:szCs w:val="24"/>
        </w:rPr>
        <w:tab/>
      </w:r>
      <w:r>
        <w:rPr>
          <w:rFonts w:ascii="Times New Roman" w:hAnsi="Times New Roman" w:cs="Times New Roman"/>
          <w:b/>
          <w:bCs/>
          <w:color w:val="000000"/>
          <w:sz w:val="24"/>
          <w:szCs w:val="24"/>
        </w:rPr>
        <w:t>Program zastupitelstva města</w:t>
      </w:r>
    </w:p>
    <w:p w:rsidR="00C66C62" w:rsidRDefault="00C66C62" w:rsidP="00C66C62">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program jednání zastupitelstva města, konaného dne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11.09.2017 od 18:00 hodin (mimo stálé body programu):</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Dny evropského dědictví v Žatci (EHD) 2017 – Regionální muzeum K. A. Polánka</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Žatec, ul. K. H. Máchy – sesuv svahu – podání žádosti o dotaci – spolufinancování</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Podpora domácího kompostování města Žatec – podání žádosti o dotaci – spolufinancování</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Informační prvky k podpoře cestovního ruchu v Žatci – rozpočtová změna k realizaci projektu</w:t>
      </w:r>
    </w:p>
    <w:p w:rsidR="00C0649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Žádost o účelovou investiční dotaci (elektrická smažící pánev) ZŠ Žatec, Komenského alej </w:t>
      </w:r>
    </w:p>
    <w:p w:rsidR="00C66C62" w:rsidRDefault="00C0649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w:t>
      </w:r>
      <w:r w:rsidR="00C66C62">
        <w:rPr>
          <w:rFonts w:ascii="Times New Roman" w:hAnsi="Times New Roman" w:cs="Times New Roman"/>
          <w:color w:val="000000"/>
          <w:sz w:val="24"/>
          <w:szCs w:val="24"/>
        </w:rPr>
        <w:t>749, okres Louny</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Žádost o účelovou investiční dotaci (mycí stroj) ZŠ Žatec, Komenského alej 749, okres Louny</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Rozpočtová změna – DPS a PS – dodatečné zateplení</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Rozpočtové změny od 01.04. do 30.06.2017</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Rozpočtová změna – „Oprava mostu 4B-M2 - N. Belojanise, Rooseveltova ulice, Žatec –</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 xml:space="preserve"> mostní svršek a zábradlí“</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Rozpočtová změna – „Vybudování hřiště na Street Workout na p. p. č. 7032/31 k. ú. Žatec“</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Nabídka Ministerstva obrany ČR převodu pozemků v k. ú. Žatec do majetku města</w:t>
      </w:r>
    </w:p>
    <w:p w:rsidR="00C0649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Nabytí pozemku p. p. č. 1400/2 v k. ú. Žatec z majetku státního podniku Lesy České</w:t>
      </w:r>
      <w:r w:rsidR="00C06492">
        <w:rPr>
          <w:rFonts w:ascii="Times New Roman" w:hAnsi="Times New Roman" w:cs="Times New Roman"/>
          <w:color w:val="000000"/>
          <w:sz w:val="24"/>
          <w:szCs w:val="24"/>
        </w:rPr>
        <w:t xml:space="preserve"> </w:t>
      </w:r>
    </w:p>
    <w:p w:rsidR="00C66C62" w:rsidRDefault="00C0649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w:t>
      </w:r>
      <w:r w:rsidR="00C66C62">
        <w:rPr>
          <w:rFonts w:ascii="Times New Roman" w:hAnsi="Times New Roman" w:cs="Times New Roman"/>
          <w:color w:val="000000"/>
          <w:sz w:val="24"/>
          <w:szCs w:val="24"/>
        </w:rPr>
        <w:t>republiky, s. p. do majetku města</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Nabytí pozemku p. p. č. 6993/4 v k. ú. Žatec do majetku města</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Prodej pozemku st. p. č. 2436/10 v k. ú. Žatec</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Prodej pozemku p. p. č. 1417/1 v k. ú. Žatec</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Prodej části pozemku p. p. č. 6770/7 v k. ú. Žatec (p. p. č. 6770/13)</w:t>
      </w:r>
    </w:p>
    <w:p w:rsidR="00C66C62" w:rsidRDefault="00C66C62" w:rsidP="00C66C62">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Prodej části pozemku ostatní plochy p. p. č. 7160/21 v k. ú. Žatec.</w:t>
      </w:r>
    </w:p>
    <w:p w:rsidR="00C06492" w:rsidRDefault="00C06492" w:rsidP="00C66C62">
      <w:pPr>
        <w:widowControl w:val="0"/>
        <w:tabs>
          <w:tab w:val="left" w:pos="5896"/>
          <w:tab w:val="left" w:pos="6236"/>
        </w:tabs>
        <w:autoSpaceDE w:val="0"/>
        <w:autoSpaceDN w:val="0"/>
        <w:adjustRightInd w:val="0"/>
        <w:spacing w:before="29" w:after="0" w:line="240" w:lineRule="auto"/>
        <w:rPr>
          <w:rFonts w:ascii="Arial" w:hAnsi="Arial" w:cs="Arial"/>
          <w:sz w:val="24"/>
          <w:szCs w:val="24"/>
        </w:rPr>
      </w:pPr>
    </w:p>
    <w:p w:rsidR="00C66C62" w:rsidRDefault="00C66C62" w:rsidP="00C66C62">
      <w:pPr>
        <w:widowControl w:val="0"/>
        <w:tabs>
          <w:tab w:val="left" w:pos="5896"/>
          <w:tab w:val="left" w:pos="6236"/>
        </w:tabs>
        <w:autoSpaceDE w:val="0"/>
        <w:autoSpaceDN w:val="0"/>
        <w:adjustRightInd w:val="0"/>
        <w:spacing w:before="2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r>
        <w:rPr>
          <w:rFonts w:ascii="Times New Roman" w:hAnsi="Times New Roman" w:cs="Times New Roman"/>
          <w:color w:val="000000"/>
          <w:sz w:val="20"/>
          <w:szCs w:val="20"/>
        </w:rPr>
        <w:t>11.9.2017</w:t>
      </w:r>
    </w:p>
    <w:p w:rsidR="00C66C62" w:rsidRDefault="00C66C62"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rsidR="00853EAB" w:rsidRDefault="00853EAB" w:rsidP="00853EAB"/>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722"/>
        <w:gridCol w:w="1359"/>
        <w:gridCol w:w="1100"/>
        <w:gridCol w:w="1120"/>
        <w:gridCol w:w="991"/>
        <w:gridCol w:w="1103"/>
        <w:gridCol w:w="1199"/>
        <w:gridCol w:w="1047"/>
      </w:tblGrid>
      <w:tr w:rsidR="00853EAB" w:rsidTr="003B5E38">
        <w:tc>
          <w:tcPr>
            <w:tcW w:w="1347" w:type="dxa"/>
            <w:shd w:val="clear" w:color="auto" w:fill="auto"/>
          </w:tcPr>
          <w:p w:rsidR="00853EAB" w:rsidRDefault="00853EAB" w:rsidP="003B5E38"/>
        </w:tc>
        <w:tc>
          <w:tcPr>
            <w:tcW w:w="723" w:type="dxa"/>
            <w:shd w:val="clear" w:color="auto" w:fill="auto"/>
          </w:tcPr>
          <w:p w:rsidR="00853EAB" w:rsidRDefault="00853EAB" w:rsidP="003B5E38">
            <w:pPr>
              <w:jc w:val="center"/>
            </w:pPr>
            <w:r>
              <w:t>hlasů</w:t>
            </w:r>
          </w:p>
        </w:tc>
        <w:tc>
          <w:tcPr>
            <w:tcW w:w="1363" w:type="dxa"/>
            <w:shd w:val="clear" w:color="auto" w:fill="auto"/>
          </w:tcPr>
          <w:p w:rsidR="00853EAB" w:rsidRDefault="00853EAB" w:rsidP="003B5E38">
            <w:pPr>
              <w:jc w:val="center"/>
            </w:pPr>
            <w:r>
              <w:t>Hamousová</w:t>
            </w:r>
          </w:p>
        </w:tc>
        <w:tc>
          <w:tcPr>
            <w:tcW w:w="1017" w:type="dxa"/>
            <w:shd w:val="clear" w:color="auto" w:fill="auto"/>
          </w:tcPr>
          <w:p w:rsidR="00853EAB" w:rsidRDefault="00853EAB" w:rsidP="003B5E38">
            <w:pPr>
              <w:jc w:val="center"/>
            </w:pPr>
            <w:r>
              <w:t>Nováková</w:t>
            </w:r>
          </w:p>
        </w:tc>
        <w:tc>
          <w:tcPr>
            <w:tcW w:w="1136" w:type="dxa"/>
            <w:shd w:val="clear" w:color="auto" w:fill="auto"/>
          </w:tcPr>
          <w:p w:rsidR="00853EAB" w:rsidRDefault="00853EAB" w:rsidP="003B5E38">
            <w:pPr>
              <w:jc w:val="center"/>
            </w:pPr>
            <w:r>
              <w:t>Špička</w:t>
            </w:r>
          </w:p>
        </w:tc>
        <w:tc>
          <w:tcPr>
            <w:tcW w:w="999" w:type="dxa"/>
            <w:shd w:val="clear" w:color="auto" w:fill="auto"/>
          </w:tcPr>
          <w:p w:rsidR="00853EAB" w:rsidRDefault="00853EAB" w:rsidP="003B5E38">
            <w:pPr>
              <w:jc w:val="center"/>
            </w:pPr>
            <w:r>
              <w:t>Hladký</w:t>
            </w:r>
          </w:p>
        </w:tc>
        <w:tc>
          <w:tcPr>
            <w:tcW w:w="1107" w:type="dxa"/>
            <w:shd w:val="clear" w:color="auto" w:fill="auto"/>
          </w:tcPr>
          <w:p w:rsidR="00853EAB" w:rsidRDefault="00853EAB" w:rsidP="003B5E38">
            <w:pPr>
              <w:jc w:val="center"/>
            </w:pPr>
            <w:r>
              <w:t>Krčmárik</w:t>
            </w:r>
          </w:p>
        </w:tc>
        <w:tc>
          <w:tcPr>
            <w:tcW w:w="1203" w:type="dxa"/>
            <w:shd w:val="clear" w:color="auto" w:fill="auto"/>
          </w:tcPr>
          <w:p w:rsidR="00853EAB" w:rsidRDefault="00853EAB" w:rsidP="003B5E38">
            <w:pPr>
              <w:jc w:val="center"/>
            </w:pPr>
            <w:r>
              <w:t>Malířová</w:t>
            </w:r>
          </w:p>
        </w:tc>
        <w:tc>
          <w:tcPr>
            <w:tcW w:w="1065" w:type="dxa"/>
            <w:shd w:val="clear" w:color="auto" w:fill="auto"/>
          </w:tcPr>
          <w:p w:rsidR="00853EAB" w:rsidRDefault="00853EAB" w:rsidP="003B5E38">
            <w:pPr>
              <w:jc w:val="center"/>
            </w:pPr>
            <w:r>
              <w:t>Řáha</w:t>
            </w:r>
          </w:p>
        </w:tc>
      </w:tr>
      <w:tr w:rsidR="00853EAB" w:rsidTr="003B5E38">
        <w:tc>
          <w:tcPr>
            <w:tcW w:w="1347" w:type="dxa"/>
            <w:shd w:val="clear" w:color="auto" w:fill="auto"/>
          </w:tcPr>
          <w:p w:rsidR="00853EAB" w:rsidRDefault="00853EAB" w:rsidP="003B5E38">
            <w:r>
              <w:t>pro</w:t>
            </w:r>
          </w:p>
        </w:tc>
        <w:tc>
          <w:tcPr>
            <w:tcW w:w="723" w:type="dxa"/>
            <w:shd w:val="clear" w:color="auto" w:fill="auto"/>
          </w:tcPr>
          <w:p w:rsidR="00853EAB" w:rsidRDefault="00853EAB" w:rsidP="003B5E38">
            <w:pPr>
              <w:jc w:val="center"/>
            </w:pPr>
            <w:r>
              <w:t>6</w:t>
            </w:r>
          </w:p>
        </w:tc>
        <w:tc>
          <w:tcPr>
            <w:tcW w:w="1363" w:type="dxa"/>
            <w:shd w:val="clear" w:color="auto" w:fill="auto"/>
          </w:tcPr>
          <w:p w:rsidR="00853EAB" w:rsidRDefault="00853EAB" w:rsidP="003B5E38">
            <w:pPr>
              <w:jc w:val="center"/>
            </w:pPr>
            <w:r>
              <w:t>/</w:t>
            </w:r>
          </w:p>
        </w:tc>
        <w:tc>
          <w:tcPr>
            <w:tcW w:w="1017" w:type="dxa"/>
            <w:shd w:val="clear" w:color="auto" w:fill="auto"/>
          </w:tcPr>
          <w:p w:rsidR="00853EAB" w:rsidRDefault="00853EAB" w:rsidP="003B5E38">
            <w:pPr>
              <w:jc w:val="center"/>
            </w:pPr>
            <w:r>
              <w:t>/</w:t>
            </w:r>
          </w:p>
        </w:tc>
        <w:tc>
          <w:tcPr>
            <w:tcW w:w="1136" w:type="dxa"/>
            <w:shd w:val="clear" w:color="auto" w:fill="auto"/>
          </w:tcPr>
          <w:p w:rsidR="00853EAB" w:rsidRDefault="00853EAB" w:rsidP="003B5E38">
            <w:pPr>
              <w:jc w:val="center"/>
            </w:pPr>
            <w:r>
              <w:t>/</w:t>
            </w:r>
          </w:p>
        </w:tc>
        <w:tc>
          <w:tcPr>
            <w:tcW w:w="999" w:type="dxa"/>
            <w:shd w:val="clear" w:color="auto" w:fill="auto"/>
          </w:tcPr>
          <w:p w:rsidR="00853EAB" w:rsidRDefault="00853EAB" w:rsidP="003B5E38">
            <w:pPr>
              <w:jc w:val="center"/>
            </w:pPr>
            <w:r>
              <w:t>/</w:t>
            </w:r>
          </w:p>
        </w:tc>
        <w:tc>
          <w:tcPr>
            <w:tcW w:w="1107" w:type="dxa"/>
            <w:shd w:val="clear" w:color="auto" w:fill="auto"/>
          </w:tcPr>
          <w:p w:rsidR="00853EAB" w:rsidRDefault="00853EAB" w:rsidP="003B5E38">
            <w:pPr>
              <w:jc w:val="center"/>
            </w:pPr>
            <w:r>
              <w:t>/</w:t>
            </w:r>
          </w:p>
        </w:tc>
        <w:tc>
          <w:tcPr>
            <w:tcW w:w="1203" w:type="dxa"/>
            <w:shd w:val="clear" w:color="auto" w:fill="auto"/>
          </w:tcPr>
          <w:p w:rsidR="00853EAB" w:rsidRDefault="00853EAB" w:rsidP="003B5E38">
            <w:pPr>
              <w:jc w:val="center"/>
            </w:pPr>
            <w:r>
              <w:t>omluvena</w:t>
            </w:r>
          </w:p>
        </w:tc>
        <w:tc>
          <w:tcPr>
            <w:tcW w:w="1065" w:type="dxa"/>
            <w:shd w:val="clear" w:color="auto" w:fill="auto"/>
          </w:tcPr>
          <w:p w:rsidR="00853EAB" w:rsidRDefault="00853EAB" w:rsidP="003B5E38">
            <w:pPr>
              <w:jc w:val="center"/>
            </w:pPr>
            <w:r>
              <w:t>/</w:t>
            </w:r>
          </w:p>
        </w:tc>
      </w:tr>
      <w:tr w:rsidR="00853EAB" w:rsidTr="003B5E38">
        <w:tc>
          <w:tcPr>
            <w:tcW w:w="1347" w:type="dxa"/>
            <w:shd w:val="clear" w:color="auto" w:fill="auto"/>
          </w:tcPr>
          <w:p w:rsidR="00853EAB" w:rsidRDefault="00853EAB" w:rsidP="003B5E38">
            <w:r>
              <w:t>proti</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r w:rsidR="00853EAB" w:rsidTr="003B5E38">
        <w:tc>
          <w:tcPr>
            <w:tcW w:w="1347" w:type="dxa"/>
            <w:shd w:val="clear" w:color="auto" w:fill="auto"/>
          </w:tcPr>
          <w:p w:rsidR="00853EAB" w:rsidRDefault="00853EAB" w:rsidP="003B5E38">
            <w:r>
              <w:t>zdržel se</w:t>
            </w:r>
          </w:p>
        </w:tc>
        <w:tc>
          <w:tcPr>
            <w:tcW w:w="723" w:type="dxa"/>
            <w:shd w:val="clear" w:color="auto" w:fill="auto"/>
          </w:tcPr>
          <w:p w:rsidR="00853EAB" w:rsidRDefault="00853EAB" w:rsidP="003B5E38">
            <w:pPr>
              <w:jc w:val="center"/>
            </w:pPr>
            <w:r>
              <w:t>-</w:t>
            </w:r>
          </w:p>
        </w:tc>
        <w:tc>
          <w:tcPr>
            <w:tcW w:w="1363" w:type="dxa"/>
            <w:shd w:val="clear" w:color="auto" w:fill="auto"/>
          </w:tcPr>
          <w:p w:rsidR="00853EAB" w:rsidRDefault="00853EAB" w:rsidP="003B5E38">
            <w:pPr>
              <w:jc w:val="center"/>
            </w:pPr>
          </w:p>
        </w:tc>
        <w:tc>
          <w:tcPr>
            <w:tcW w:w="1017" w:type="dxa"/>
            <w:shd w:val="clear" w:color="auto" w:fill="auto"/>
          </w:tcPr>
          <w:p w:rsidR="00853EAB" w:rsidRDefault="00853EAB" w:rsidP="003B5E38">
            <w:pPr>
              <w:jc w:val="center"/>
            </w:pPr>
          </w:p>
        </w:tc>
        <w:tc>
          <w:tcPr>
            <w:tcW w:w="1136" w:type="dxa"/>
            <w:shd w:val="clear" w:color="auto" w:fill="auto"/>
          </w:tcPr>
          <w:p w:rsidR="00853EAB" w:rsidRDefault="00853EAB" w:rsidP="003B5E38">
            <w:pPr>
              <w:jc w:val="center"/>
            </w:pPr>
          </w:p>
        </w:tc>
        <w:tc>
          <w:tcPr>
            <w:tcW w:w="999" w:type="dxa"/>
            <w:shd w:val="clear" w:color="auto" w:fill="auto"/>
          </w:tcPr>
          <w:p w:rsidR="00853EAB" w:rsidRDefault="00853EAB" w:rsidP="003B5E38">
            <w:pPr>
              <w:jc w:val="center"/>
            </w:pPr>
          </w:p>
        </w:tc>
        <w:tc>
          <w:tcPr>
            <w:tcW w:w="1107" w:type="dxa"/>
            <w:shd w:val="clear" w:color="auto" w:fill="auto"/>
          </w:tcPr>
          <w:p w:rsidR="00853EAB" w:rsidRDefault="00853EAB" w:rsidP="003B5E38">
            <w:pPr>
              <w:jc w:val="center"/>
            </w:pPr>
          </w:p>
        </w:tc>
        <w:tc>
          <w:tcPr>
            <w:tcW w:w="1203" w:type="dxa"/>
            <w:shd w:val="clear" w:color="auto" w:fill="auto"/>
          </w:tcPr>
          <w:p w:rsidR="00853EAB" w:rsidRDefault="00853EAB" w:rsidP="003B5E38">
            <w:pPr>
              <w:jc w:val="center"/>
            </w:pPr>
          </w:p>
        </w:tc>
        <w:tc>
          <w:tcPr>
            <w:tcW w:w="1065" w:type="dxa"/>
            <w:shd w:val="clear" w:color="auto" w:fill="auto"/>
          </w:tcPr>
          <w:p w:rsidR="00853EAB" w:rsidRDefault="00853EAB" w:rsidP="003B5E38">
            <w:pPr>
              <w:jc w:val="center"/>
            </w:pPr>
          </w:p>
        </w:tc>
      </w:tr>
    </w:tbl>
    <w:p w:rsidR="00853EAB" w:rsidRDefault="00853EAB" w:rsidP="00C66C62">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C66C62" w:rsidRDefault="00C66C62" w:rsidP="00C66C62">
      <w:pPr>
        <w:widowControl w:val="0"/>
        <w:tabs>
          <w:tab w:val="left" w:pos="630"/>
          <w:tab w:val="left" w:pos="5669"/>
        </w:tabs>
        <w:autoSpaceDE w:val="0"/>
        <w:autoSpaceDN w:val="0"/>
        <w:adjustRightInd w:val="0"/>
        <w:spacing w:before="1057" w:after="0" w:line="240" w:lineRule="auto"/>
        <w:rPr>
          <w:rFonts w:ascii="Times New Roman" w:hAnsi="Times New Roman" w:cs="Times New Roman"/>
          <w:b/>
          <w:bCs/>
          <w:color w:val="000000"/>
          <w:sz w:val="30"/>
          <w:szCs w:val="30"/>
        </w:rPr>
      </w:pPr>
      <w:r>
        <w:rPr>
          <w:rFonts w:ascii="Arial" w:hAnsi="Arial" w:cs="Arial"/>
          <w:sz w:val="24"/>
          <w:szCs w:val="24"/>
        </w:rPr>
        <w:tab/>
      </w:r>
      <w:r>
        <w:rPr>
          <w:rFonts w:ascii="Times New Roman" w:hAnsi="Times New Roman" w:cs="Times New Roman"/>
          <w:b/>
          <w:bCs/>
          <w:color w:val="000000"/>
          <w:sz w:val="24"/>
          <w:szCs w:val="24"/>
        </w:rPr>
        <w:t xml:space="preserve"> Starostka</w:t>
      </w:r>
      <w:r>
        <w:rPr>
          <w:rFonts w:ascii="Arial" w:hAnsi="Arial" w:cs="Arial"/>
          <w:sz w:val="24"/>
          <w:szCs w:val="24"/>
        </w:rPr>
        <w:tab/>
      </w:r>
      <w:r>
        <w:rPr>
          <w:rFonts w:ascii="Times New Roman" w:hAnsi="Times New Roman" w:cs="Times New Roman"/>
          <w:b/>
          <w:bCs/>
          <w:color w:val="000000"/>
          <w:sz w:val="24"/>
          <w:szCs w:val="24"/>
        </w:rPr>
        <w:t>Místostarostka</w:t>
      </w:r>
    </w:p>
    <w:p w:rsidR="00C66C62" w:rsidRDefault="00C66C62" w:rsidP="00C0649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r>
        <w:rPr>
          <w:rFonts w:ascii="Arial" w:hAnsi="Arial" w:cs="Arial"/>
          <w:sz w:val="24"/>
          <w:szCs w:val="24"/>
        </w:rPr>
        <w:tab/>
      </w:r>
      <w:r>
        <w:rPr>
          <w:rFonts w:ascii="Times New Roman" w:hAnsi="Times New Roman" w:cs="Times New Roman"/>
          <w:b/>
          <w:bCs/>
          <w:color w:val="000000"/>
          <w:sz w:val="24"/>
          <w:szCs w:val="24"/>
        </w:rPr>
        <w:t xml:space="preserve"> Mgr. Zdeňka Hamousová</w:t>
      </w:r>
      <w:r w:rsidR="00EB2E30">
        <w:rPr>
          <w:rFonts w:ascii="Times New Roman" w:hAnsi="Times New Roman" w:cs="Times New Roman"/>
          <w:b/>
          <w:bCs/>
          <w:color w:val="000000"/>
          <w:sz w:val="24"/>
          <w:szCs w:val="24"/>
        </w:rPr>
        <w:t xml:space="preserve"> v. r.</w:t>
      </w:r>
      <w:r>
        <w:rPr>
          <w:rFonts w:ascii="Arial" w:hAnsi="Arial" w:cs="Arial"/>
          <w:sz w:val="24"/>
          <w:szCs w:val="24"/>
        </w:rPr>
        <w:tab/>
      </w:r>
      <w:r>
        <w:rPr>
          <w:rFonts w:ascii="Times New Roman" w:hAnsi="Times New Roman" w:cs="Times New Roman"/>
          <w:b/>
          <w:bCs/>
          <w:color w:val="000000"/>
          <w:sz w:val="24"/>
          <w:szCs w:val="24"/>
        </w:rPr>
        <w:t>Jana Nováková</w:t>
      </w:r>
      <w:r w:rsidR="00EB2E30">
        <w:rPr>
          <w:rFonts w:ascii="Times New Roman" w:hAnsi="Times New Roman" w:cs="Times New Roman"/>
          <w:b/>
          <w:bCs/>
          <w:color w:val="000000"/>
          <w:sz w:val="24"/>
          <w:szCs w:val="24"/>
        </w:rPr>
        <w:t xml:space="preserve"> v. r.</w:t>
      </w:r>
    </w:p>
    <w:p w:rsidR="00EB2E30" w:rsidRDefault="00EB2E30" w:rsidP="00C0649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EB2E30" w:rsidRDefault="00EB2E30" w:rsidP="00C0649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EB2E30" w:rsidRDefault="00EB2E30" w:rsidP="00C0649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3B299C" w:rsidRDefault="003B299C" w:rsidP="00C06492">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3B299C" w:rsidRDefault="003B299C" w:rsidP="003B299C">
      <w:pPr>
        <w:pStyle w:val="Nadpis1"/>
      </w:pPr>
      <w:r>
        <w:t>Za správnost vyhotovení: Pavlína Kloučková</w:t>
      </w:r>
    </w:p>
    <w:p w:rsidR="003B299C" w:rsidRDefault="003B299C" w:rsidP="003B299C">
      <w:pPr>
        <w:jc w:val="both"/>
        <w:rPr>
          <w:sz w:val="24"/>
        </w:rPr>
      </w:pPr>
    </w:p>
    <w:p w:rsidR="00EB2E30" w:rsidRDefault="003B299C" w:rsidP="003B299C">
      <w:pPr>
        <w:pStyle w:val="Zkladntext"/>
        <w:rPr>
          <w:sz w:val="29"/>
          <w:szCs w:val="29"/>
        </w:rPr>
      </w:pPr>
      <w:r>
        <w:t>Upravená verze dokumentu z důvodu dodržení přiměřenosti rozsahu zveřejňovaných osobních údajů podle zákona č. 101/2000 Sb., o ochraně osobních údajů v platném znění.</w:t>
      </w:r>
    </w:p>
    <w:sectPr w:rsidR="00EB2E30">
      <w:footerReference w:type="default" r:id="rId9"/>
      <w:pgSz w:w="11906" w:h="16838" w:code="9"/>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D0B" w:rsidRDefault="00E62D0B" w:rsidP="00DE5AF9">
      <w:pPr>
        <w:spacing w:after="0" w:line="240" w:lineRule="auto"/>
      </w:pPr>
      <w:r>
        <w:separator/>
      </w:r>
    </w:p>
  </w:endnote>
  <w:endnote w:type="continuationSeparator" w:id="0">
    <w:p w:rsidR="00E62D0B" w:rsidRDefault="00E62D0B" w:rsidP="00DE5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279722"/>
      <w:docPartObj>
        <w:docPartGallery w:val="Page Numbers (Bottom of Page)"/>
        <w:docPartUnique/>
      </w:docPartObj>
    </w:sdtPr>
    <w:sdtEndPr/>
    <w:sdtContent>
      <w:sdt>
        <w:sdtPr>
          <w:id w:val="98381352"/>
          <w:docPartObj>
            <w:docPartGallery w:val="Page Numbers (Top of Page)"/>
            <w:docPartUnique/>
          </w:docPartObj>
        </w:sdtPr>
        <w:sdtEndPr/>
        <w:sdtContent>
          <w:p w:rsidR="003B5E38" w:rsidRDefault="003B5E38" w:rsidP="00DE5AF9">
            <w:pPr>
              <w:pStyle w:val="Zpat"/>
              <w:jc w:val="center"/>
            </w:pPr>
            <w:r>
              <w:t xml:space="preserve">Stránka </w:t>
            </w:r>
            <w:r>
              <w:rPr>
                <w:b/>
                <w:bCs/>
                <w:sz w:val="24"/>
                <w:szCs w:val="24"/>
              </w:rPr>
              <w:fldChar w:fldCharType="begin"/>
            </w:r>
            <w:r>
              <w:rPr>
                <w:b/>
                <w:bCs/>
              </w:rPr>
              <w:instrText>PAGE</w:instrText>
            </w:r>
            <w:r>
              <w:rPr>
                <w:b/>
                <w:bCs/>
                <w:sz w:val="24"/>
                <w:szCs w:val="24"/>
              </w:rPr>
              <w:fldChar w:fldCharType="separate"/>
            </w:r>
            <w:r w:rsidR="00E95C71">
              <w:rPr>
                <w:b/>
                <w:bCs/>
                <w:noProof/>
              </w:rPr>
              <w:t>14</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E95C71">
              <w:rPr>
                <w:b/>
                <w:bCs/>
                <w:noProof/>
              </w:rPr>
              <w:t>19</w:t>
            </w:r>
            <w:r>
              <w:rPr>
                <w:b/>
                <w:bCs/>
                <w:sz w:val="24"/>
                <w:szCs w:val="24"/>
              </w:rPr>
              <w:fldChar w:fldCharType="end"/>
            </w:r>
          </w:p>
        </w:sdtContent>
      </w:sdt>
    </w:sdtContent>
  </w:sdt>
  <w:p w:rsidR="003B5E38" w:rsidRDefault="003B5E38">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D0B" w:rsidRDefault="00E62D0B" w:rsidP="00DE5AF9">
      <w:pPr>
        <w:spacing w:after="0" w:line="240" w:lineRule="auto"/>
      </w:pPr>
      <w:r>
        <w:separator/>
      </w:r>
    </w:p>
  </w:footnote>
  <w:footnote w:type="continuationSeparator" w:id="0">
    <w:p w:rsidR="00E62D0B" w:rsidRDefault="00E62D0B" w:rsidP="00DE5A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C62"/>
    <w:rsid w:val="002C79DB"/>
    <w:rsid w:val="003B299C"/>
    <w:rsid w:val="003B5E38"/>
    <w:rsid w:val="004A4E82"/>
    <w:rsid w:val="00542F30"/>
    <w:rsid w:val="006E2B34"/>
    <w:rsid w:val="007D12C2"/>
    <w:rsid w:val="00853EAB"/>
    <w:rsid w:val="009231C6"/>
    <w:rsid w:val="00B0241B"/>
    <w:rsid w:val="00C06492"/>
    <w:rsid w:val="00C144B6"/>
    <w:rsid w:val="00C66C62"/>
    <w:rsid w:val="00DA71AD"/>
    <w:rsid w:val="00DE5AF9"/>
    <w:rsid w:val="00E62D0B"/>
    <w:rsid w:val="00E95C71"/>
    <w:rsid w:val="00EB2E30"/>
    <w:rsid w:val="00EC6746"/>
    <w:rsid w:val="00ED69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3B299C"/>
    <w:pPr>
      <w:keepNext/>
      <w:spacing w:after="0" w:line="240" w:lineRule="auto"/>
      <w:jc w:val="both"/>
      <w:outlineLvl w:val="0"/>
    </w:pPr>
    <w:rPr>
      <w:rFonts w:ascii="Times New Roman" w:eastAsia="Times New Roman" w:hAnsi="Times New Roman" w:cs="Times New Roman"/>
      <w:sz w:val="24"/>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E5AF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E5AF9"/>
  </w:style>
  <w:style w:type="paragraph" w:styleId="Zpat">
    <w:name w:val="footer"/>
    <w:basedOn w:val="Normln"/>
    <w:link w:val="ZpatChar"/>
    <w:uiPriority w:val="99"/>
    <w:unhideWhenUsed/>
    <w:rsid w:val="00DE5AF9"/>
    <w:pPr>
      <w:tabs>
        <w:tab w:val="center" w:pos="4536"/>
        <w:tab w:val="right" w:pos="9072"/>
      </w:tabs>
      <w:spacing w:after="0" w:line="240" w:lineRule="auto"/>
    </w:pPr>
  </w:style>
  <w:style w:type="character" w:customStyle="1" w:styleId="ZpatChar">
    <w:name w:val="Zápatí Char"/>
    <w:basedOn w:val="Standardnpsmoodstavce"/>
    <w:link w:val="Zpat"/>
    <w:uiPriority w:val="99"/>
    <w:rsid w:val="00DE5AF9"/>
  </w:style>
  <w:style w:type="paragraph" w:styleId="Textbubliny">
    <w:name w:val="Balloon Text"/>
    <w:basedOn w:val="Normln"/>
    <w:link w:val="TextbublinyChar"/>
    <w:uiPriority w:val="99"/>
    <w:semiHidden/>
    <w:unhideWhenUsed/>
    <w:rsid w:val="002C79D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C79DB"/>
    <w:rPr>
      <w:rFonts w:ascii="Tahoma" w:hAnsi="Tahoma" w:cs="Tahoma"/>
      <w:sz w:val="16"/>
      <w:szCs w:val="16"/>
    </w:rPr>
  </w:style>
  <w:style w:type="character" w:customStyle="1" w:styleId="Nadpis1Char">
    <w:name w:val="Nadpis 1 Char"/>
    <w:basedOn w:val="Standardnpsmoodstavce"/>
    <w:link w:val="Nadpis1"/>
    <w:rsid w:val="003B299C"/>
    <w:rPr>
      <w:rFonts w:ascii="Times New Roman" w:eastAsia="Times New Roman" w:hAnsi="Times New Roman" w:cs="Times New Roman"/>
      <w:sz w:val="24"/>
      <w:szCs w:val="20"/>
    </w:rPr>
  </w:style>
  <w:style w:type="paragraph" w:styleId="Zkladntext">
    <w:name w:val="Body Text"/>
    <w:basedOn w:val="Normln"/>
    <w:link w:val="ZkladntextChar"/>
    <w:rsid w:val="003B299C"/>
    <w:pPr>
      <w:widowControl w:val="0"/>
      <w:tabs>
        <w:tab w:val="left" w:pos="630"/>
        <w:tab w:val="left" w:pos="5666"/>
      </w:tabs>
      <w:spacing w:after="0" w:line="240" w:lineRule="auto"/>
      <w:jc w:val="both"/>
    </w:pPr>
    <w:rPr>
      <w:rFonts w:ascii="Times New Roman" w:eastAsia="Times New Roman" w:hAnsi="Times New Roman" w:cs="Times New Roman"/>
      <w:snapToGrid w:val="0"/>
      <w:color w:val="000000"/>
      <w:sz w:val="24"/>
      <w:szCs w:val="20"/>
    </w:rPr>
  </w:style>
  <w:style w:type="character" w:customStyle="1" w:styleId="ZkladntextChar">
    <w:name w:val="Základní text Char"/>
    <w:basedOn w:val="Standardnpsmoodstavce"/>
    <w:link w:val="Zkladntext"/>
    <w:rsid w:val="003B299C"/>
    <w:rPr>
      <w:rFonts w:ascii="Times New Roman" w:eastAsia="Times New Roman" w:hAnsi="Times New Roman" w:cs="Times New Roman"/>
      <w:snapToGrid w:val="0"/>
      <w:color w:val="00000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3B299C"/>
    <w:pPr>
      <w:keepNext/>
      <w:spacing w:after="0" w:line="240" w:lineRule="auto"/>
      <w:jc w:val="both"/>
      <w:outlineLvl w:val="0"/>
    </w:pPr>
    <w:rPr>
      <w:rFonts w:ascii="Times New Roman" w:eastAsia="Times New Roman" w:hAnsi="Times New Roman" w:cs="Times New Roman"/>
      <w:sz w:val="24"/>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E5AF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E5AF9"/>
  </w:style>
  <w:style w:type="paragraph" w:styleId="Zpat">
    <w:name w:val="footer"/>
    <w:basedOn w:val="Normln"/>
    <w:link w:val="ZpatChar"/>
    <w:uiPriority w:val="99"/>
    <w:unhideWhenUsed/>
    <w:rsid w:val="00DE5AF9"/>
    <w:pPr>
      <w:tabs>
        <w:tab w:val="center" w:pos="4536"/>
        <w:tab w:val="right" w:pos="9072"/>
      </w:tabs>
      <w:spacing w:after="0" w:line="240" w:lineRule="auto"/>
    </w:pPr>
  </w:style>
  <w:style w:type="character" w:customStyle="1" w:styleId="ZpatChar">
    <w:name w:val="Zápatí Char"/>
    <w:basedOn w:val="Standardnpsmoodstavce"/>
    <w:link w:val="Zpat"/>
    <w:uiPriority w:val="99"/>
    <w:rsid w:val="00DE5AF9"/>
  </w:style>
  <w:style w:type="paragraph" w:styleId="Textbubliny">
    <w:name w:val="Balloon Text"/>
    <w:basedOn w:val="Normln"/>
    <w:link w:val="TextbublinyChar"/>
    <w:uiPriority w:val="99"/>
    <w:semiHidden/>
    <w:unhideWhenUsed/>
    <w:rsid w:val="002C79D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C79DB"/>
    <w:rPr>
      <w:rFonts w:ascii="Tahoma" w:hAnsi="Tahoma" w:cs="Tahoma"/>
      <w:sz w:val="16"/>
      <w:szCs w:val="16"/>
    </w:rPr>
  </w:style>
  <w:style w:type="character" w:customStyle="1" w:styleId="Nadpis1Char">
    <w:name w:val="Nadpis 1 Char"/>
    <w:basedOn w:val="Standardnpsmoodstavce"/>
    <w:link w:val="Nadpis1"/>
    <w:rsid w:val="003B299C"/>
    <w:rPr>
      <w:rFonts w:ascii="Times New Roman" w:eastAsia="Times New Roman" w:hAnsi="Times New Roman" w:cs="Times New Roman"/>
      <w:sz w:val="24"/>
      <w:szCs w:val="20"/>
    </w:rPr>
  </w:style>
  <w:style w:type="paragraph" w:styleId="Zkladntext">
    <w:name w:val="Body Text"/>
    <w:basedOn w:val="Normln"/>
    <w:link w:val="ZkladntextChar"/>
    <w:rsid w:val="003B299C"/>
    <w:pPr>
      <w:widowControl w:val="0"/>
      <w:tabs>
        <w:tab w:val="left" w:pos="630"/>
        <w:tab w:val="left" w:pos="5666"/>
      </w:tabs>
      <w:spacing w:after="0" w:line="240" w:lineRule="auto"/>
      <w:jc w:val="both"/>
    </w:pPr>
    <w:rPr>
      <w:rFonts w:ascii="Times New Roman" w:eastAsia="Times New Roman" w:hAnsi="Times New Roman" w:cs="Times New Roman"/>
      <w:snapToGrid w:val="0"/>
      <w:color w:val="000000"/>
      <w:sz w:val="24"/>
      <w:szCs w:val="20"/>
    </w:rPr>
  </w:style>
  <w:style w:type="character" w:customStyle="1" w:styleId="ZkladntextChar">
    <w:name w:val="Základní text Char"/>
    <w:basedOn w:val="Standardnpsmoodstavce"/>
    <w:link w:val="Zkladntext"/>
    <w:rsid w:val="003B299C"/>
    <w:rPr>
      <w:rFonts w:ascii="Times New Roman" w:eastAsia="Times New Roman" w:hAnsi="Times New Roman" w:cs="Times New Roman"/>
      <w:snapToGrid w:val="0"/>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F0A6F-C5B6-4631-8A8B-4CE731062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3765</Words>
  <Characters>22218</Characters>
  <Application>Microsoft Office Word</Application>
  <DocSecurity>0</DocSecurity>
  <Lines>185</Lines>
  <Paragraphs>51</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25932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Kloučková Pavlína</dc:creator>
  <cp:lastModifiedBy>Henzl Václav, Ing.</cp:lastModifiedBy>
  <cp:revision>2</cp:revision>
  <cp:lastPrinted>2017-08-22T07:43:00Z</cp:lastPrinted>
  <dcterms:created xsi:type="dcterms:W3CDTF">2017-08-23T08:14:00Z</dcterms:created>
  <dcterms:modified xsi:type="dcterms:W3CDTF">2017-08-23T08:14:00Z</dcterms:modified>
</cp:coreProperties>
</file>