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E1" w:rsidRDefault="002610CD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8327E1" w:rsidRDefault="00472210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5A5013" wp14:editId="34BECEF5">
            <wp:simplePos x="0" y="0"/>
            <wp:positionH relativeFrom="column">
              <wp:posOffset>2263775</wp:posOffset>
            </wp:positionH>
            <wp:positionV relativeFrom="paragraph">
              <wp:posOffset>136525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0CD">
        <w:rPr>
          <w:rFonts w:ascii="Arial" w:hAnsi="Arial" w:cs="Arial"/>
          <w:sz w:val="24"/>
          <w:szCs w:val="24"/>
        </w:rPr>
        <w:tab/>
      </w:r>
      <w:r w:rsidR="002610CD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8327E1" w:rsidRDefault="002610CD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8327E1" w:rsidRDefault="002610CD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6.2.2017</w:t>
      </w:r>
    </w:p>
    <w:p w:rsidR="008327E1" w:rsidRDefault="002610CD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67 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98  /17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„Rekonstrukce chodníků v ul. Volyňských </w:t>
      </w:r>
    </w:p>
    <w:p w:rsidR="008327E1" w:rsidRDefault="002610C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Čechů, Žatec“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„Územní studie veřejných prostranství ve </w:t>
      </w:r>
    </w:p>
    <w:p w:rsidR="008327E1" w:rsidRDefault="002610C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vybraném území nominovaném k zápisu na Seznam UNESCO“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koupaliště vysavač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spol. KOITO CZECH s.r.o. o nájem plochy pro umístění reklamy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z majetku města v k. ú. Žatec spol. HP-Pelzer s.r.o.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z majetku města v k. ú. Milčeves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 p. č. 5678/21 v k. ú. Žatec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části pozemku p. p. č. 4507/13 v k. ú. Žatec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 p. č. 5678/4 v k. ú. Žatec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IROP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IROP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IROP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zajištění závazku veřejné služby na zabezpečení LPS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vztahy k příspěvkovým organizacím Města Žatce pro rok 2017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Revitalizace památky č. p. 52 v Žatci - Městská knihovna – rozpočtová </w:t>
      </w:r>
    </w:p>
    <w:p w:rsidR="008327E1" w:rsidRDefault="002610C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Výzva k provedení opatření k nápravě – ZŠ a MŠ, Jižní 2777, okres Louny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schválení přijetí sponzorských darů</w:t>
      </w:r>
    </w:p>
    <w:p w:rsidR="00472210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327E1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2610CD">
        <w:rPr>
          <w:rFonts w:ascii="Times New Roman" w:hAnsi="Times New Roman" w:cs="Times New Roman"/>
          <w:color w:val="000000"/>
          <w:sz w:val="24"/>
          <w:szCs w:val="24"/>
        </w:rPr>
        <w:t>87/17</w:t>
      </w:r>
      <w:r w:rsidR="002610CD">
        <w:rPr>
          <w:rFonts w:ascii="Arial" w:hAnsi="Arial" w:cs="Arial"/>
          <w:sz w:val="24"/>
          <w:szCs w:val="24"/>
        </w:rPr>
        <w:tab/>
      </w:r>
      <w:r w:rsidR="002610CD">
        <w:rPr>
          <w:rFonts w:ascii="Times New Roman" w:hAnsi="Times New Roman" w:cs="Times New Roman"/>
          <w:color w:val="000000"/>
          <w:sz w:val="24"/>
          <w:szCs w:val="24"/>
        </w:rPr>
        <w:t xml:space="preserve">Odpisový plán na rok 2017 – PO Chrám Chmele a Piva CZ, příspěvková </w:t>
      </w:r>
    </w:p>
    <w:p w:rsidR="008327E1" w:rsidRDefault="002610C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organizace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Jmenování členů komise pro otevírání obálek a hodnocení nabídek na </w:t>
      </w:r>
    </w:p>
    <w:p w:rsidR="008327E1" w:rsidRDefault="002610C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veřejnou zakázku - Forenzní audit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Forenzní audit – změna návrhu smlouvy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- byty v DPS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komise prevence kriminality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Statutu komise prevence kriminality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Oznámení o vyhlášení výběrového řízení na obsazení pracovního místa </w:t>
      </w:r>
    </w:p>
    <w:p w:rsidR="008327E1" w:rsidRDefault="002610C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ředitele/ředitelky PO Kamarád - LORM</w:t>
      </w:r>
    </w:p>
    <w:p w:rsidR="008327E1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Doplnění programu zastupitelstva města</w:t>
      </w: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210" w:rsidRDefault="0047221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472210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2610CD" w:rsidRDefault="00472210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6.2.2017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472210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472210" w:rsidRDefault="00472210" w:rsidP="004722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472210" w:rsidP="004722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6.2.2017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472210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2610CD" w:rsidRDefault="00472210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6.2.2017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„Rekonstrukce chodníků v ul. Volyňských </w:t>
      </w:r>
    </w:p>
    <w:p w:rsidR="002610CD" w:rsidRDefault="002610CD" w:rsidP="002610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Čechů, Žatec“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výběrového řízení, zadávací dokumentaci a kvalifikační dokumentaci na zjednodušené podlimitní řízení na stavební práce, zadané v souladu se zněním zákona č. 134/2016 Sb., o zadávání veřejných zakázek na zhotovitele stavby „Rekonstrukce chodníků v ul. Volyňských Čechů, Žatec“.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SoD k předmětné veřejné zakázce.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členy hodnotící komise, která zároveň plní funkci komise pro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otevírání obálek.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472210" w:rsidRDefault="00472210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„Územní studie veřejných prostranství ve </w:t>
      </w:r>
    </w:p>
    <w:p w:rsidR="002610CD" w:rsidRDefault="002610CD" w:rsidP="002610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vybraném území nominovaném k zápisu na Seznam UNESCO“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zpracování „Územní studie veřejných prostranství ve vybraném území nominovaném k zápisu na Seznam světového dědictví UNESCO“ za </w:t>
      </w:r>
      <w:r w:rsidR="0047221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ředpokladu získání finančních prostředků z IROP.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podání žádosti o dotaci z programu z Integrovaného regionálního operačního programu (IROP), specifický cíl: 3.3 - podpora pořizování a uplatňování </w:t>
      </w:r>
      <w:r w:rsidR="00472210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okumentů územního rozvoje pro akci „Územní studie veřejných prostranství ve vybraném území nominovaném k zápisu na Seznam světového dědictví UNESCO“.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výzvu k podání nabídek a zadávací dokumentaci na veřejnou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zakázku malého rozsahu na dodávky, zadané v souladu se Zásadami a postupy pro zadávání veřejných zakázek Města Žatec na zhotovitele akce „Územní studie veřejných prostranství ve vybraném území nominovaném k zápisu na Seznam světového dědictví UNESCO“ a schvaluje základní okruh zájemců, kterým bude výzva zaslána.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Smlouvy o dílo k předmětné veřejné zakázce.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107BC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Rada města schvaluje členy hodnotící komise, která zároveň plní funkci komise pro otevírání obálek.</w:t>
      </w:r>
    </w:p>
    <w:p w:rsidR="002610CD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koupaliště vysavač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rozpočtovou změnu v celkové výši 240.000,00 Kč, a to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finančních prostředků z rezervního fondu na pořízení bazénového automatického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vysavače na koupaliště v Žatci.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- 240.000,00 Kč (rezervní fond)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739-3412-6122, org. 783      + 240.000,00 Kč (koupaliště - vysavač).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E6287D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spol. KOITO CZECH s.r.o. o nájem plochy pro umístění reklamy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pronajmout část plochy autobusové čekárny na zastávce MHD v Žatci, umístěné na pozemku p. p. č. 282/24 ostatní plocha v k. ú. Velichov u Žatce společnosti KOITO CZECH s.r.o., IČ: 26438771 za účelem umístění reklamy na dobu 1 rok, za nájemné ve výši 15.000,00 Kč bez DPH.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472210" w:rsidRDefault="00472210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24" w:after="0" w:line="240" w:lineRule="auto"/>
        <w:rPr>
          <w:rFonts w:ascii="Arial" w:hAnsi="Arial" w:cs="Arial"/>
          <w:sz w:val="24"/>
          <w:szCs w:val="24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24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z majetku města v k. ú. Žatec spol. HP-Pelzer s.r.o.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p. p. č. 2716/2 ostatní plocha dle GP č.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6298-74/2016 ze dne 29.06.2016 nově označen jako 2716/16 o výměře 3.864 m2 nezapsaný v katastru nemovitostí a p. p. č. 2716/9 ostatní plocha o výměře 31 m2 vše v k.</w:t>
      </w:r>
      <w:r w:rsidR="00472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ú. Žatec společnosti HP-PELZER s.r.o., se sídlem Pod Kyjovem 349/18, Radčice, 322 00 Plzeň, IČ 40524604, na dobu neurčitou, za nájemné ve výši ve výši 5,50 Kč/m2/měsíčně.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z majetku města v k. ú. Milčeves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p. p. č. 248/13 zahrada o výměře 89 m2 v k. ú. Milčeves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zázemí k domu č. p. 13 v Milčevsi, p. p. č. 248/12 zahrada o výměře 252 m2, p. p. č. 20/3 ostatní plocha o výměře 13 m2 a st. p.</w:t>
      </w:r>
      <w:r w:rsidR="00472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18 zastavěná plocha a nádvoří o výměře 281 m2 v k. ú. Milčeves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fyzické osobě jak</w:t>
      </w:r>
      <w:r w:rsidR="00472210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zázemí k domu č. p. 14 v Milčevsi a část pozemku p. p. č. 248/4 zastavěná plocha a nádvoří o výměře 36 m2 v k. ú. Milčeves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zázemí k č. p. 16 v Milčevsi, vše na dobu určitou do 01.10.2022, za nájemné ve výši 2,00 Kč/m2/rok.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 p. č. 5678/21 v k. ú. Žatec</w:t>
      </w:r>
    </w:p>
    <w:p w:rsidR="003107BC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 p. č. 5678/21 zahrada o výměře 361 m2 v k. ú. Žatec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01.10.2022, za pachtovné ve výši 4,00 Kč/m2/rok.</w:t>
      </w:r>
    </w:p>
    <w:p w:rsidR="002610CD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22.2.2017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části pozemku p. p. č. 4507/13 v k. ú. Žatec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 p. č. 4507/13 dle GP č. 3503-57/2006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nezapsaného v KN označený jako p. p. č. 4507/120 o výměře 322 m2 v k. ú. Žatec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01.10.2022, za pachtovné ve výši 4,00 Kč/m2/rok.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472210" w:rsidRDefault="00472210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 p. č. 5678/4 v k. ú. Žatec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 p. č. 5678/4 zahrada o výměře 352 m2 v k. ú. Žatec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01.10.2021, za pachtovné ve výši 2.600,00 Kč/rok.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do výzvy IROP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podání žádosti o dotaci v rámci 47. výzvy IROP - Infrastruktura základních škol, specifický cíl: Zvýšení kvality a dostupnosti infrastruktury pro vzdělávání a celoživotní učení na projekt</w:t>
      </w:r>
      <w:r w:rsidR="00472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„Moderní trendy do výuky jazyků“ Základní škola Žatec, Petra Bezruče 2000, okres Louny.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zajištění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na předfinancování realizace projektu ve výši rozpočtu projektu tj. 2.998.881,00 Kč.</w:t>
      </w:r>
    </w:p>
    <w:p w:rsidR="00472210" w:rsidRDefault="00472210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uvolnění finančních prostředků na zajištění povinné finanční spoluúčasti ve výši max. 10 % rozpočtu projektu včetně prostředků na financování případných nezpůsobilých výdajů projektu.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souhlas s </w:t>
      </w:r>
    </w:p>
    <w:p w:rsidR="003107BC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technickým zhodnocením majetku (pozemku, budov a infrastruktury) v rámci realizace projektu „Moderní trendy do výuky jazyků“ Základní školy Žatec, Petra Bezruče 2000, okres Louny při současném zachování výstupů projektu po dobu nejméně 5 let od ukončení realizace projektu.</w:t>
      </w:r>
    </w:p>
    <w:p w:rsidR="002610CD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13.2.2017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do výzvy IROP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podání žádosti o dotaci v rámci 47. výzvy IROP - Infrastruktura základních škol, specifický cíl: Zvýšení kvality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 dostupnosti infrastruktury pro vzdělávání a celoživotní učení na projekt „Modernizací ke kvalitě technických oborů“ Základní škola Žatec, Komenského alej 749, okres Louny.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zajištění prostředků na předfinancování realizace projektu ve výši rozpočtu projektu tj. 8.135.006,00 Kč.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uvolnění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na zajištění povinné finanční spoluúčasti ve výši max. 10 % rozpočtu projektu včetně prostředků na financování případných nezpůsobilých výdajů projektu.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souhlas s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technickým zhodnocením majetku (pozemku, budov a infrastruktury) v rámci realizace projektu „Modernizací ke kvalitě technických oborů“ Základní škola Žatec, Komenského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alej 749, okres Louny při současném zachování výstupů projektu po dobu nejméně 5 let </w:t>
      </w:r>
    </w:p>
    <w:p w:rsidR="003107BC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ukončení realizace projektu.</w:t>
      </w:r>
    </w:p>
    <w:p w:rsidR="002610CD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13.2.2017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do výzvy IROP</w:t>
      </w:r>
    </w:p>
    <w:p w:rsidR="002610CD" w:rsidRDefault="002610CD" w:rsidP="0047221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podání žádosti o dotaci v rámci 47. výzvy IROP - Infrastruktura základních škol, specifický cíl: Zvýšení kvality a dostupnosti infrastruktury pro vzdělávání a celoživotní učení na projekt „ICT a komunikace“ Základní škola Žatec, nám. 28. října, okres Louny.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zajištění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na předfinancování realizace projektu ve výši rozpočtu projektu tj. 6.709.691,00 Kč.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uvolnění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na zajištění povinné finanční spoluúčasti ve výši max. 10 % rozpočtu projektu včetně prostředků na financování případných nezpůsobilých výdajů projektu.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souhlas s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technickým zhodnocením majetku (pozemku, budov a infrastruktury) v rámci realizace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projektu „ICT a komunikace“ Základní škola Žatec, nám. 28. října, okres Louny při současném zachování výstupů projektu po dobu nejméně 5 let od ukončení realizace projektu.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zajištění závazku veřejné služby na zabezpečení LPS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Smlouvu o zajištění závazku veřejné služby na zabezpečení LPS pro spádovou oblast Žatecka a Podbořanska v období od 01.01.2017 do 31.12.2017 s poskytovatelem zdravotní péče Nemocnice Žatec, o.p.s., IČ 25026259, Husova 2796, Žatec dle předloženého návrhu.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vztahy k příspěvkovým organizacím Města Žatce pro rok 2017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na základě zákona č. 250/2000 Sb., o rozpočtových pravidlech územních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schvaluje rozpis finančních ukazatelů následujícím příspěvkovým organizacím Města Žatec na rok 2017. </w:t>
      </w:r>
    </w:p>
    <w:p w:rsidR="00971D0E" w:rsidRDefault="00971D0E" w:rsidP="00971D0E">
      <w:pPr>
        <w:pStyle w:val="standard"/>
        <w:suppressLineNumbers/>
      </w:pPr>
    </w:p>
    <w:p w:rsidR="00971D0E" w:rsidRDefault="00971D0E" w:rsidP="00971D0E">
      <w:pPr>
        <w:pStyle w:val="standard"/>
        <w:suppressLineNumbers/>
      </w:pPr>
      <w:r>
        <w:t xml:space="preserve">a) </w:t>
      </w:r>
      <w:r w:rsidRPr="000B7775">
        <w:t>Závazné ukazatele</w:t>
      </w:r>
      <w:r>
        <w:t>: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984"/>
        <w:gridCol w:w="1985"/>
        <w:gridCol w:w="1999"/>
      </w:tblGrid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0E" w:rsidRPr="009D1D22" w:rsidRDefault="00971D0E" w:rsidP="00F070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0E" w:rsidRPr="009D1D22" w:rsidRDefault="00971D0E" w:rsidP="00F070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0E" w:rsidRPr="009D1D22" w:rsidRDefault="00971D0E" w:rsidP="00F070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0E" w:rsidRPr="009D1D22" w:rsidRDefault="00971D0E" w:rsidP="00F070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1D0E" w:rsidRPr="009D1D22" w:rsidTr="00F070F9">
        <w:trPr>
          <w:trHeight w:val="300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Příspěvková organizace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Příspěvek na provoz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Příspěvek na platy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Příspěvek na činnost PO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D0E" w:rsidRPr="009D1D22" w:rsidRDefault="00971D0E" w:rsidP="00F070F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schválený v rozpočtu 201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MŠ speciální, Žatec, Studentská 1416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581.000,00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581.000,00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MŠ Žatec, Studentská 1230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351.000,00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351.000,00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MŠ Žatec, Fügnerova 2051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608.000,00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608.000,00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lastRenderedPageBreak/>
              <w:t>MŠ Žatec, U Jezu 2903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1.501.000,00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1.501.000,00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MŠ Žatec, Ot. Březiny 2769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692.000,00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692.000,00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MŠ Žatec, Bří</w:t>
            </w:r>
            <w:r>
              <w:rPr>
                <w:color w:val="000000"/>
              </w:rPr>
              <w:t xml:space="preserve"> </w:t>
            </w:r>
            <w:r w:rsidRPr="009D1D22">
              <w:rPr>
                <w:color w:val="000000"/>
              </w:rPr>
              <w:t>Čapků 2775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1.384.000,00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1.384.000,00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ZŠ Žatec, P. Bezruče 2000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2.755.000,00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2.755.000,00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ZŠ Žatec, Komenského alej 749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4.275.000,00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4.275.000,00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-doplň.</w:t>
            </w:r>
            <w:r>
              <w:rPr>
                <w:color w:val="000000"/>
              </w:rPr>
              <w:t xml:space="preserve"> </w:t>
            </w:r>
            <w:r w:rsidRPr="009D1D22">
              <w:rPr>
                <w:color w:val="000000"/>
              </w:rPr>
              <w:t>činnost Stadion Mládí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720.000,00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720.000,00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ZŠ Žatec, nám.</w:t>
            </w:r>
            <w:r>
              <w:rPr>
                <w:color w:val="000000"/>
              </w:rPr>
              <w:t xml:space="preserve"> </w:t>
            </w:r>
            <w:r w:rsidRPr="009D1D22">
              <w:rPr>
                <w:color w:val="000000"/>
              </w:rPr>
              <w:t>28.</w:t>
            </w:r>
            <w:r>
              <w:rPr>
                <w:color w:val="000000"/>
              </w:rPr>
              <w:t xml:space="preserve"> </w:t>
            </w:r>
            <w:r w:rsidRPr="009D1D22">
              <w:rPr>
                <w:color w:val="000000"/>
              </w:rPr>
              <w:t>října 1019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1.832.000,00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1.832.000,00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ZŠ a MŠ Žatec, Jižní 2777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4.313.000,00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4.313.000,00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ZŠ a MŠ, Žatec, Dvořákova 24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1.994.000,00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1.994.000,00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Základní umělecká škola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380.000,00Kč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Městská knihovna</w:t>
            </w:r>
            <w:r>
              <w:rPr>
                <w:color w:val="000000"/>
              </w:rPr>
              <w:t xml:space="preserve"> Žatec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2.003.000,00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2.367.000,00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4.370.000,00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Regionální muzeum K.</w:t>
            </w:r>
            <w:r>
              <w:rPr>
                <w:color w:val="000000"/>
              </w:rPr>
              <w:t xml:space="preserve"> </w:t>
            </w:r>
            <w:r w:rsidRPr="009D1D22">
              <w:rPr>
                <w:color w:val="000000"/>
              </w:rPr>
              <w:t>A.</w:t>
            </w:r>
            <w:r>
              <w:rPr>
                <w:color w:val="000000"/>
              </w:rPr>
              <w:t xml:space="preserve"> </w:t>
            </w:r>
            <w:r w:rsidRPr="009D1D22">
              <w:rPr>
                <w:color w:val="000000"/>
              </w:rPr>
              <w:t>Polánka</w:t>
            </w:r>
            <w:r>
              <w:rPr>
                <w:color w:val="000000"/>
              </w:rPr>
              <w:t xml:space="preserve"> v</w:t>
            </w:r>
            <w:r w:rsidR="00797EF4">
              <w:rPr>
                <w:color w:val="000000"/>
              </w:rPr>
              <w:t> </w:t>
            </w:r>
            <w:r>
              <w:rPr>
                <w:color w:val="000000"/>
              </w:rPr>
              <w:t>Žatci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3.510.000,00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3.541.000,00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7.051.000,00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Městské divadlo</w:t>
            </w:r>
            <w:r>
              <w:rPr>
                <w:color w:val="000000"/>
              </w:rPr>
              <w:t xml:space="preserve"> Žatec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3.310.000,00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2.000.000,00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5.310.000,00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r w:rsidRPr="009D1D22">
              <w:t>Domov pro seniory a Pečovatelská služba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2.700.000,00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8.495.000,00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11.195.000,00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r w:rsidRPr="009D1D22">
              <w:t xml:space="preserve">Kamarád </w:t>
            </w:r>
            <w:r>
              <w:t>–</w:t>
            </w:r>
            <w:r w:rsidRPr="009D1D22">
              <w:t xml:space="preserve"> LORM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1.100.000,00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3.074.000,00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4.174.000,00 Kč </w:t>
            </w:r>
          </w:p>
        </w:tc>
      </w:tr>
      <w:tr w:rsidR="00971D0E" w:rsidRPr="009D1D22" w:rsidTr="00F070F9">
        <w:trPr>
          <w:trHeight w:val="301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r w:rsidRPr="009D1D22">
              <w:t>Technické služby města Žatec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1.947.000,00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1.947.000,00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Chrám Chmele a Piva CZ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2.082.000,00 Kč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2.535.000,00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4.617.000,00 Kč 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color w:val="000000"/>
              </w:rPr>
            </w:pPr>
            <w:r w:rsidRPr="009D1D22">
              <w:rPr>
                <w:color w:val="000000"/>
              </w:rPr>
              <w:t>Městské lesy</w:t>
            </w:r>
            <w:r>
              <w:rPr>
                <w:color w:val="000000"/>
              </w:rPr>
              <w:t xml:space="preserve"> Žatec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 w:rsidRPr="009D1D22">
              <w:rPr>
                <w:color w:val="000000"/>
              </w:rPr>
              <w:t>0,00 Kč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 w:rsidRPr="009D1D22">
              <w:rPr>
                <w:color w:val="000000"/>
              </w:rPr>
              <w:t>0,00 Kč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 w:rsidRPr="009D1D22">
              <w:rPr>
                <w:color w:val="000000"/>
              </w:rPr>
              <w:t>0,00 Kč</w:t>
            </w:r>
          </w:p>
        </w:tc>
      </w:tr>
      <w:tr w:rsidR="00971D0E" w:rsidRPr="009D1D22" w:rsidTr="00F070F9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rPr>
                <w:b/>
                <w:bCs/>
                <w:color w:val="000000"/>
              </w:rPr>
            </w:pPr>
            <w:r w:rsidRPr="009D1D22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 w:rsidRPr="00C27C82">
              <w:rPr>
                <w:color w:val="000000"/>
              </w:rPr>
              <w:t>36</w:t>
            </w:r>
            <w:r>
              <w:rPr>
                <w:color w:val="000000"/>
              </w:rPr>
              <w:t>.</w:t>
            </w:r>
            <w:r w:rsidRPr="00C27C82">
              <w:rPr>
                <w:color w:val="000000"/>
              </w:rPr>
              <w:t>091</w:t>
            </w:r>
            <w:r>
              <w:rPr>
                <w:color w:val="000000"/>
              </w:rPr>
              <w:t>.</w:t>
            </w:r>
            <w:r w:rsidRPr="00C27C82">
              <w:rPr>
                <w:color w:val="000000"/>
              </w:rPr>
              <w:t>000</w:t>
            </w:r>
            <w:r>
              <w:rPr>
                <w:color w:val="000000"/>
              </w:rPr>
              <w:t>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 w:rsidRPr="00C27C82">
              <w:rPr>
                <w:color w:val="000000"/>
              </w:rPr>
              <w:t>23</w:t>
            </w:r>
            <w:r>
              <w:rPr>
                <w:color w:val="000000"/>
              </w:rPr>
              <w:t>.</w:t>
            </w:r>
            <w:r w:rsidRPr="00C27C82">
              <w:rPr>
                <w:color w:val="000000"/>
              </w:rPr>
              <w:t>959</w:t>
            </w:r>
            <w:r>
              <w:rPr>
                <w:color w:val="000000"/>
              </w:rPr>
              <w:t>.</w:t>
            </w:r>
            <w:r w:rsidRPr="00C27C82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,00 Kč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D0E" w:rsidRPr="009D1D22" w:rsidRDefault="00971D0E" w:rsidP="00F070F9">
            <w:pPr>
              <w:jc w:val="right"/>
              <w:rPr>
                <w:color w:val="000000"/>
              </w:rPr>
            </w:pPr>
            <w:r w:rsidRPr="00C27C82">
              <w:rPr>
                <w:color w:val="000000"/>
              </w:rPr>
              <w:t>60</w:t>
            </w:r>
            <w:r>
              <w:rPr>
                <w:color w:val="000000"/>
              </w:rPr>
              <w:t>.</w:t>
            </w:r>
            <w:r w:rsidRPr="00C27C82">
              <w:rPr>
                <w:color w:val="000000"/>
              </w:rPr>
              <w:t>050</w:t>
            </w:r>
            <w:r>
              <w:rPr>
                <w:color w:val="000000"/>
              </w:rPr>
              <w:t>.</w:t>
            </w:r>
            <w:r w:rsidRPr="00C27C82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,00 Kč </w:t>
            </w:r>
          </w:p>
        </w:tc>
      </w:tr>
    </w:tbl>
    <w:p w:rsidR="00971D0E" w:rsidRDefault="00971D0E" w:rsidP="00971D0E">
      <w:pPr>
        <w:pStyle w:val="standard"/>
        <w:suppressLineNumbers/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Stanovení objemu prostředků na platy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Příspěvkovým organizacím jsou stanoveny následující objemy prostředků na platy v </w:t>
      </w:r>
      <w:r w:rsidR="00971D0E">
        <w:rPr>
          <w:rFonts w:ascii="Times New Roman" w:hAnsi="Times New Roman" w:cs="Times New Roman"/>
          <w:color w:val="000000"/>
          <w:sz w:val="24"/>
          <w:szCs w:val="24"/>
        </w:rPr>
        <w:t>absolutní výši: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MŠ, ZŠ, ZUŠ – finanční prostředky na platy přiděluje krajský úřad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Domov pro seniory a Pečovatelská služba v Žatci 8.495.000,00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Kamarád – LORM 3.074.000,00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Technické služby města Žatec 1.947.000,00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Městská knihovna Žatec 2.367.000,00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muzeum K. A. Polánka v Žatci 3.541.000,00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divadlo Žatec 2.000.000,00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CZ, příspěvková organizace 2.535.000,00 Kč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Městské lesy Žatec – finanční prostředky na platy zřizovatel nepřiděluje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Další ukazatele: 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Závazný odvod z provozu: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„Zřizovatel nestanovuje závazný odvod z provozu. V případě, překročí-li plánované výnosy plánované náklady příspěvkové organizace, může zřizovatel uložit dle § 28 odst. 6 zákona č. 250/2000 Sb., o rozpočtových pravidlech územních rozpočtů, ve znění pozdějších předpisů, během roku 2017 odvod do svého rozpočtu, a to formou usnesení.“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a) Odvod z odpisů (vyjma ZŠ Žatec, Komenského alej 749 a Regionální muzeum K. A.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Polánka Žatec):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„Odpisy hmotného a nehmotného dlouhodobého majetku si organizace ponechají a převedou do investičního fondu.“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b) Odvod z odpisů (platí pro ZŠ Žatec, Komenského alej 749 a Regionální muzeum K. A. Polánka Žatec):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„Zřizovatel stanoví odvod investičních zdrojů podle ust. § 28 odst. 6 písm. b) zákona č.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250/2000 Sb., o rozpočtových pravidlech územních rozpočtů, ve znění pozdějších předpisů.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Stanovení výsledku hospodaření: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„Stanovený výsledek hospodaření je 0,00 Kč.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příspěvková organizace dosáhne zlepšeného výsledku hospodaření, bude usnesením zřizovatele přerozdělen do fondů příspěvkové organizace nebo odveden do </w:t>
      </w:r>
    </w:p>
    <w:p w:rsidR="00971D0E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rozpočtu města.“</w:t>
      </w:r>
    </w:p>
    <w:p w:rsidR="00971D0E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20.2.2017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Revitalizace památky č. p. 52 v Žatci - Městská knihovna – rozpočtová </w:t>
      </w:r>
    </w:p>
    <w:p w:rsidR="002610CD" w:rsidRDefault="002610CD" w:rsidP="002610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148.000,00 Kč, a to převod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v rámci schváleného rozpočtu projektu: „Revitalizace památky č. p.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52 v Žatci - Městská knihovna“ z kap. 716 - stavební část projektu a nákup majetku na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kap. 719 - administrace projektu.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716-3322-5171, org. 5161        - 148.000,00 Kč (stavba)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719-6171-5021, org. 51611      + 110.000,00 Kč (dohoda)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719-6171-5031, org. 51611      +  28.000,00 Kč (dohoda - SP)</w:t>
      </w:r>
    </w:p>
    <w:p w:rsidR="00971D0E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719-6171-5032, org. 51611      +  10.000,00 Kč (dohoda - ZP).</w:t>
      </w:r>
    </w:p>
    <w:p w:rsidR="002610CD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Výzva k provedení opatření k nápravě – ZŠ a MŠ, Jižní 2777, okres Louny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vrácení finančních prostředků Základní školy a Mateřské</w:t>
      </w:r>
    </w:p>
    <w:p w:rsidR="003107BC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školy, Žatec, Jižní 2777, okres Louny ve výši 28.704,00 Kč dle ustanovení § 22 odst. 6 zákona č. 250/2000 Sb., o rozpočtových pravidlech územních rozpočtů, ve znění pozdějších předpisů, a to z důvodu zjištění částečného nedodržení účelu poskytnuté účelové neinvestiční dotace z rozpočtu Města Žatce v roce 2016.</w:t>
      </w:r>
    </w:p>
    <w:p w:rsidR="003107BC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schválení přijetí sponzorských darů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Mateřské školy speciální, Žatec, Studentská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1416, Mgr. Františka Holého a dle ustanovení § 27 odst. 5 písm. b) zákona č. 250/2000 </w:t>
      </w:r>
    </w:p>
    <w:p w:rsidR="003107BC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Sb., o rozpočtových pravidlech územních rozpočtů, ve znění pozdějších předpisů, schvaluje přijetí věcných darů v celkové hodnotě 16.393,00 Kč.</w:t>
      </w:r>
    </w:p>
    <w:p w:rsidR="003107BC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3107BC" w:rsidP="003107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17.2.2017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Odpisový plán na rok 2017 – PO Chrám Chmele a Piva CZ, příspěvková </w:t>
      </w:r>
    </w:p>
    <w:p w:rsidR="002610CD" w:rsidRDefault="002610CD" w:rsidP="002610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</w:t>
      </w:r>
    </w:p>
    <w:p w:rsidR="002610CD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souladu s ust. § 31, odst. 1, písm. a) zákona č. 250/2000 Sb., o</w:t>
      </w:r>
      <w:r w:rsidR="00971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 platném znění, projednala žádost a schvaluje dle návrhu odpisový plán příspěvkové organizace Chrám Chmele a Piva CZ, příspěvková organizace na rok 2017 a to v celkové výši 5.115.934,00 Kč.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971D0E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zápis z komise pro kulturu a cestovní ruch ze dne 17.01.2017.</w:t>
      </w:r>
    </w:p>
    <w:p w:rsidR="00971D0E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17.2.2017</w:t>
      </w:r>
    </w:p>
    <w:p w:rsidR="00971D0E" w:rsidRDefault="002610CD" w:rsidP="00971D0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971D0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71D0E" w:rsidRDefault="00971D0E" w:rsidP="00971D0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610CD" w:rsidRDefault="002610CD" w:rsidP="00971D0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89/17</w:t>
      </w:r>
      <w:r w:rsidR="00971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Jmenování členů komise pro otevírání obálek a hodnocení nabídek na </w:t>
      </w:r>
    </w:p>
    <w:p w:rsidR="002610CD" w:rsidRDefault="002610CD" w:rsidP="002610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veřejnou zakázku - Forenzní audit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jmenování členů komise pro otevírání a hodnocení nabídek pro </w:t>
      </w:r>
    </w:p>
    <w:p w:rsidR="00971D0E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účely veřejné zakázky „Forenzní audit společnosti Žatecká teplárenská, a. s.“</w:t>
      </w:r>
    </w:p>
    <w:p w:rsidR="00971D0E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20.2.2017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3107BC">
        <w:tc>
          <w:tcPr>
            <w:tcW w:w="1320" w:type="dxa"/>
            <w:shd w:val="clear" w:color="auto" w:fill="auto"/>
          </w:tcPr>
          <w:p w:rsidR="003107BC" w:rsidRDefault="003107BC" w:rsidP="00F070F9"/>
        </w:tc>
        <w:tc>
          <w:tcPr>
            <w:tcW w:w="722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3107BC">
        <w:tc>
          <w:tcPr>
            <w:tcW w:w="1320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5</w:t>
            </w:r>
          </w:p>
        </w:tc>
        <w:tc>
          <w:tcPr>
            <w:tcW w:w="135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3107BC">
        <w:tc>
          <w:tcPr>
            <w:tcW w:w="1320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3107BC">
        <w:tc>
          <w:tcPr>
            <w:tcW w:w="1320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2</w:t>
            </w:r>
          </w:p>
        </w:tc>
        <w:tc>
          <w:tcPr>
            <w:tcW w:w="135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3107BC" w:rsidRDefault="004E4552" w:rsidP="00F070F9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Forenzní audit – změna návrhu smlouvy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změnu znění v článku 4, odst. 22 návrhu smlouvy o kontrolní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činnosti k provedení forenzního auditu společnosti Žatecká teplárenská, a.s. tak, že článek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4, odst. 22 smlouvy nově zní takto: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„Auditor je při provádění auditorské činnosti vázán platnými právními předpisy.“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2561C5" w:rsidP="00F070F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2561C5" w:rsidP="00F070F9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3107BC" w:rsidRDefault="002561C5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2561C5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2561C5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</w:t>
      </w:r>
    </w:p>
    <w:p w:rsidR="00971D0E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nabýt do majetku Města Žatce, IČ 00265781 nemovitosti pozemek zastavěná plocha a nádvoří st. p. č. 1026 o výměře 908 m2 v k. ú. Žatec, jehož součástí je stavba č. p. 855, bydlení, z majetku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SJM 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podíl o velikosti ½ nemovitostí a z majetku SJM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 xml:space="preserve">fyzických osob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 o velikosti ½ 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emovitostí, zaps. na LV č. 2918, za kupní cenu 5.382.810,00 Kč a současně doporučuje Zastupitelstvu města Žatce schválit uzavření smlouvy o budoucí smlouvě kupní v termínu nejpozději do 60 dnů ode dne schválení Zastupitelstvem města Žatce v předloženém znění.</w:t>
      </w:r>
    </w:p>
    <w:p w:rsidR="002610CD" w:rsidRDefault="00971D0E" w:rsidP="00971D0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13.2.2017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OPPELOVÁ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</w:t>
      </w:r>
    </w:p>
    <w:p w:rsidR="002610CD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zadání zakázky Regionální rozvojové agentuře Ústeckého kraje, a.s. se sídlem Velká Hradební 3118/48, Ústí nad Labem, IČO 60279524 v rozsahu zpracování studie proveditelnosti a CBA dle metodických pokynů IROP a zpracování žádosti o dotaci v systému IS KP 2014+ včetně souvisejícího managementu žádosti (koordinace aktivit, kontrola věcných a formálních náležitostí žádostí a povinných příloh, sestavení žádosti) na projekt Centrum Šafaříkova v Žatci v celkové hodnotě 145.200,00 Kč za podmínky schválení nabytí nemovitosti pozemek zastavěná plocha a nádvoří st. p. č. 1026 o výměře 908 m2 v k. ú. Žatec, jehož součástí je stavba č. p. 855 Žatec.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</w:t>
      </w:r>
    </w:p>
    <w:p w:rsidR="002610CD" w:rsidRDefault="002610CD" w:rsidP="00971D0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150.000,00 Kč, a to přesun finančních prostředků v rámci schváleného rozpočtu kap. 740 – správa dotací na financování výdajů spojených se zpracováním žádosti o dotaci a studie proveditelnosti na</w:t>
      </w:r>
      <w:r w:rsidR="00971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akci „Centrum </w:t>
      </w:r>
      <w:r w:rsidR="00971D0E">
        <w:rPr>
          <w:rFonts w:ascii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afaříkova v Žatci“ za podmínky schválení nabytí nemovitosti pozemek zastavěná plocha a nádvoří st. p. č. 1026 o výměře 908 m2 v k. ú. Žatec, jehož součástí je stavba č. p. 855 Žatec.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740-3639-5169               - 150.000,00 Kč (správa dotací)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740-3613-6121 org. 809     + 150.000,00 Kč (Centrum Šafaříkova v Žatci).   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300.000,00 Kč – uvolnění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z investičního fondu na financování projektové dokumentace akce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„Centrum Šafaříkova v Žatci“ za podmínky schválení nabytí nemovitosti pozemek zastavěná plocha a nádvoří st. p. č. 1026 o výměře 908 m2 v k. ú. Žatec, jehož součástí je stavba č. p. 855 Žatec.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- 300.000,00 Kč (IF)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org. 809      + 300.000,00 Kč (Centrum Šafaříkova v Žatci).    </w:t>
      </w:r>
    </w:p>
    <w:p w:rsidR="003107BC" w:rsidRDefault="003107BC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vědomí, že vypracování projektové dokumentace bude zadáno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ateliéru Huml &amp; Vaníček, ateliér pro architekturu a projektování staveb.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- byty v DPS</w:t>
      </w:r>
    </w:p>
    <w:p w:rsidR="002610CD" w:rsidRDefault="002610CD" w:rsidP="00797EF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>byt č. 810 v DPS Písečná 2820) na dobu určitou do 01.09.2017.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8 v DPS U Hřiště 2512) na dobu určitou do 16.09.2019.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 xml:space="preserve"> fyzickými osobami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11 v DPS U Hřiště 2512) na dobu určitou do 31.12.2017.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797EF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18 v DPS U Hřiště 2512) na dobu určitou do 10.02.2020.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komise prevence kriminality</w:t>
      </w:r>
    </w:p>
    <w:p w:rsidR="00361BF6" w:rsidRDefault="002610CD" w:rsidP="003107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zápis z jednání komise prevence kriminality ze dne 16.01.2017.</w:t>
      </w:r>
    </w:p>
    <w:p w:rsidR="00361BF6" w:rsidRDefault="00361BF6" w:rsidP="00361B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361BF6" w:rsidP="00361B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6.2.2017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Statutu komise prevence kriminality</w:t>
      </w:r>
    </w:p>
    <w:p w:rsidR="00361BF6" w:rsidRDefault="002610CD" w:rsidP="00361BF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a schvaluje změnu Statutu komise prevence kriminality.</w:t>
      </w:r>
    </w:p>
    <w:p w:rsidR="002610CD" w:rsidRDefault="00361BF6" w:rsidP="00361BF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6.2.2017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KOBELČUKOVÁ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Oznámení o vyhlášení výběrového řízení na obsazení pracovního místa </w:t>
      </w:r>
    </w:p>
    <w:p w:rsidR="002610CD" w:rsidRDefault="002610CD" w:rsidP="002610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ředitele/ředitelky PO Kamarád - LORM</w:t>
      </w:r>
    </w:p>
    <w:p w:rsidR="00361BF6" w:rsidRDefault="002610CD" w:rsidP="00361BF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vyhlášení výběrového řízení na obsazení pracovního místa ředitel/ředitelka PO Kamarád - LORM.</w:t>
      </w:r>
    </w:p>
    <w:p w:rsidR="00361BF6" w:rsidRDefault="00361BF6" w:rsidP="00361BF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CD" w:rsidRDefault="00361BF6" w:rsidP="00361BF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610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610CD">
        <w:rPr>
          <w:rFonts w:ascii="Times New Roman" w:hAnsi="Times New Roman" w:cs="Times New Roman"/>
          <w:color w:val="000000"/>
          <w:sz w:val="20"/>
          <w:szCs w:val="20"/>
        </w:rPr>
        <w:t>10.2.2017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DURSTOVÁ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97EF4" w:rsidRDefault="00797EF4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Doplnění programu zastupitelstva města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doplnění programu zastupitelstva města, konaného dne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13.02.2017 od 18:00 hodin: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Centrum Šafaříkova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Podání žádosti do výzvy IROP - Infrastruktura základních škol, specifický cíl: Zvýšení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kvality a dostupnosti infrastruktury pro vzdělávání a celoživotní učení „ICT a komunikace“ Základní škola Žatec, nám. 28. října 1019, okres Louny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Podání žádosti do výzvy IROP - Infrastruktura základních škol, specifický cíl: Zvýšení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kvality a dostupnosti infrastruktury pro vzdělávání a celoživotní učení „Moderní trendy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výuky jazyků“ Základní škola Žatec, Petra Bezruče 2000, okres Louny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Podání žádosti do výzvy IROP - Infrastruktura základních škol, specifický cíl: Zvýšení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kvality a dostupnosti infrastruktury pro vzdělávání a celoživotní učení „Modernizací ke </w:t>
      </w:r>
    </w:p>
    <w:p w:rsidR="002610CD" w:rsidRDefault="002610CD" w:rsidP="002610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kvalitě technických oborů“ Základní škola Žatec, Komenského alej 749, okres Louny</w:t>
      </w:r>
      <w:r w:rsidR="00361B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0CD" w:rsidRDefault="002610CD" w:rsidP="002610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2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13.2.2017</w:t>
      </w:r>
    </w:p>
    <w:p w:rsidR="002610CD" w:rsidRDefault="002610CD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3107BC" w:rsidRDefault="003107BC" w:rsidP="003107BC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/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Řáha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/</w:t>
            </w: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  <w:tr w:rsidR="003107BC" w:rsidTr="00F070F9">
        <w:tc>
          <w:tcPr>
            <w:tcW w:w="1347" w:type="dxa"/>
            <w:shd w:val="clear" w:color="auto" w:fill="auto"/>
          </w:tcPr>
          <w:p w:rsidR="003107BC" w:rsidRDefault="003107BC" w:rsidP="00F070F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3107BC" w:rsidRDefault="003107BC" w:rsidP="00F070F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3107BC" w:rsidRDefault="003107BC" w:rsidP="00F070F9">
            <w:pPr>
              <w:jc w:val="center"/>
            </w:pPr>
          </w:p>
        </w:tc>
      </w:tr>
    </w:tbl>
    <w:p w:rsidR="003107BC" w:rsidRDefault="003107BC" w:rsidP="00261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10CD" w:rsidRDefault="002610CD" w:rsidP="002610C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2610CD" w:rsidRDefault="002610CD" w:rsidP="00361BF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797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797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797EF4" w:rsidRDefault="00797EF4" w:rsidP="00361BF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7EF4" w:rsidRDefault="00797EF4" w:rsidP="00361BF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7EF4" w:rsidRDefault="00797EF4" w:rsidP="00361BF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2CD1" w:rsidRDefault="000C2CD1" w:rsidP="00361BF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2CD1" w:rsidRDefault="000C2CD1" w:rsidP="000C2CD1">
      <w:pPr>
        <w:pStyle w:val="Nadpis1"/>
      </w:pPr>
      <w:r>
        <w:t>Za správnost vyhotovení: Pavlína Kloučková</w:t>
      </w:r>
    </w:p>
    <w:p w:rsidR="000C2CD1" w:rsidRDefault="000C2CD1" w:rsidP="000C2CD1">
      <w:pPr>
        <w:jc w:val="both"/>
        <w:rPr>
          <w:sz w:val="24"/>
        </w:rPr>
      </w:pPr>
    </w:p>
    <w:p w:rsidR="000C2CD1" w:rsidRDefault="000C2CD1" w:rsidP="000C2CD1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0C2CD1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F1" w:rsidRDefault="00C446F1" w:rsidP="00472210">
      <w:pPr>
        <w:spacing w:after="0" w:line="240" w:lineRule="auto"/>
      </w:pPr>
      <w:r>
        <w:separator/>
      </w:r>
    </w:p>
  </w:endnote>
  <w:endnote w:type="continuationSeparator" w:id="0">
    <w:p w:rsidR="00C446F1" w:rsidRDefault="00C446F1" w:rsidP="0047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60649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72210" w:rsidRDefault="00472210" w:rsidP="0047221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F5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F5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2210" w:rsidRDefault="004722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F1" w:rsidRDefault="00C446F1" w:rsidP="00472210">
      <w:pPr>
        <w:spacing w:after="0" w:line="240" w:lineRule="auto"/>
      </w:pPr>
      <w:r>
        <w:separator/>
      </w:r>
    </w:p>
  </w:footnote>
  <w:footnote w:type="continuationSeparator" w:id="0">
    <w:p w:rsidR="00C446F1" w:rsidRDefault="00C446F1" w:rsidP="0047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CD"/>
    <w:rsid w:val="000C2CD1"/>
    <w:rsid w:val="00183858"/>
    <w:rsid w:val="002561C5"/>
    <w:rsid w:val="002610CD"/>
    <w:rsid w:val="003107BC"/>
    <w:rsid w:val="00361BF6"/>
    <w:rsid w:val="00472210"/>
    <w:rsid w:val="004E4552"/>
    <w:rsid w:val="00797EF4"/>
    <w:rsid w:val="007C76A8"/>
    <w:rsid w:val="00831716"/>
    <w:rsid w:val="008327E1"/>
    <w:rsid w:val="00971D0E"/>
    <w:rsid w:val="00A76F5E"/>
    <w:rsid w:val="00AA03FD"/>
    <w:rsid w:val="00C446F1"/>
    <w:rsid w:val="00E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2C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210"/>
  </w:style>
  <w:style w:type="paragraph" w:styleId="Zpat">
    <w:name w:val="footer"/>
    <w:basedOn w:val="Normln"/>
    <w:link w:val="ZpatChar"/>
    <w:uiPriority w:val="99"/>
    <w:unhideWhenUsed/>
    <w:rsid w:val="0047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210"/>
  </w:style>
  <w:style w:type="paragraph" w:customStyle="1" w:styleId="standard">
    <w:name w:val="standard"/>
    <w:link w:val="standardChar"/>
    <w:rsid w:val="00971D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971D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8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C2CD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C2CD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C2CD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2C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210"/>
  </w:style>
  <w:style w:type="paragraph" w:styleId="Zpat">
    <w:name w:val="footer"/>
    <w:basedOn w:val="Normln"/>
    <w:link w:val="ZpatChar"/>
    <w:uiPriority w:val="99"/>
    <w:unhideWhenUsed/>
    <w:rsid w:val="0047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210"/>
  </w:style>
  <w:style w:type="paragraph" w:customStyle="1" w:styleId="standard">
    <w:name w:val="standard"/>
    <w:link w:val="standardChar"/>
    <w:rsid w:val="00971D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971D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8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C2CD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C2CD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C2CD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AEED-EA35-411F-9B2F-D547A11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3966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2017-02-07T08:12:00Z</cp:lastPrinted>
  <dcterms:created xsi:type="dcterms:W3CDTF">2017-02-08T08:23:00Z</dcterms:created>
  <dcterms:modified xsi:type="dcterms:W3CDTF">2017-02-08T08:23:00Z</dcterms:modified>
</cp:coreProperties>
</file>