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77" w:rsidRDefault="00F05F90">
      <w:pPr>
        <w:widowControl w:val="0"/>
        <w:tabs>
          <w:tab w:val="center" w:pos="4506"/>
        </w:tabs>
        <w:autoSpaceDE w:val="0"/>
        <w:autoSpaceDN w:val="0"/>
        <w:adjustRightInd w:val="0"/>
        <w:spacing w:before="288"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5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t>MĚSTO ŽATEC</w:t>
      </w:r>
    </w:p>
    <w:p w:rsidR="001B1677" w:rsidRDefault="00DB6499">
      <w:pPr>
        <w:widowControl w:val="0"/>
        <w:tabs>
          <w:tab w:val="left" w:pos="2097"/>
        </w:tabs>
        <w:autoSpaceDE w:val="0"/>
        <w:autoSpaceDN w:val="0"/>
        <w:adjustRightInd w:val="0"/>
        <w:spacing w:before="2405" w:after="0" w:line="240" w:lineRule="auto"/>
        <w:rPr>
          <w:rFonts w:ascii="Times New Roman" w:hAnsi="Times New Roman" w:cs="Times New Roman"/>
          <w:b/>
          <w:bCs/>
          <w:color w:val="000000"/>
          <w:sz w:val="110"/>
          <w:szCs w:val="110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9768686" wp14:editId="33139C72">
            <wp:simplePos x="0" y="0"/>
            <wp:positionH relativeFrom="column">
              <wp:posOffset>2217420</wp:posOffset>
            </wp:positionH>
            <wp:positionV relativeFrom="paragraph">
              <wp:posOffset>144780</wp:posOffset>
            </wp:positionV>
            <wp:extent cx="1247775" cy="1371600"/>
            <wp:effectExtent l="0" t="0" r="9525" b="0"/>
            <wp:wrapNone/>
            <wp:docPr id="1" name="Obrázek 1" descr="Znak pro koresponden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pro korespondenc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F90">
        <w:rPr>
          <w:rFonts w:ascii="Arial" w:hAnsi="Arial" w:cs="Arial"/>
          <w:sz w:val="24"/>
          <w:szCs w:val="24"/>
        </w:rPr>
        <w:tab/>
      </w:r>
      <w:r w:rsidR="00F05F90">
        <w:rPr>
          <w:rFonts w:ascii="Times New Roman" w:hAnsi="Times New Roman" w:cs="Times New Roman"/>
          <w:b/>
          <w:bCs/>
          <w:color w:val="000000"/>
          <w:sz w:val="96"/>
          <w:szCs w:val="96"/>
        </w:rPr>
        <w:t>USNESENÍ</w:t>
      </w:r>
    </w:p>
    <w:p w:rsidR="001B1677" w:rsidRDefault="00F05F90">
      <w:pPr>
        <w:widowControl w:val="0"/>
        <w:tabs>
          <w:tab w:val="right" w:pos="3086"/>
          <w:tab w:val="right" w:pos="3414"/>
          <w:tab w:val="left" w:pos="3504"/>
        </w:tabs>
        <w:autoSpaceDE w:val="0"/>
        <w:autoSpaceDN w:val="0"/>
        <w:adjustRightInd w:val="0"/>
        <w:spacing w:before="334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z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jednání Rady města Žatce </w:t>
      </w:r>
    </w:p>
    <w:p w:rsidR="001B1677" w:rsidRDefault="00F05F90">
      <w:pPr>
        <w:widowControl w:val="0"/>
        <w:tabs>
          <w:tab w:val="left" w:pos="3231"/>
          <w:tab w:val="left" w:pos="4762"/>
        </w:tabs>
        <w:autoSpaceDE w:val="0"/>
        <w:autoSpaceDN w:val="0"/>
        <w:adjustRightInd w:val="0"/>
        <w:spacing w:before="143" w:after="0" w:line="240" w:lineRule="auto"/>
        <w:rPr>
          <w:rFonts w:ascii="Times New Roman" w:hAnsi="Times New Roman" w:cs="Times New Roman"/>
          <w:b/>
          <w:bCs/>
          <w:color w:val="333333"/>
          <w:sz w:val="34"/>
          <w:szCs w:val="3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konané dne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20.3.2017</w:t>
      </w:r>
    </w:p>
    <w:p w:rsidR="001B1677" w:rsidRDefault="00F05F90">
      <w:pPr>
        <w:widowControl w:val="0"/>
        <w:tabs>
          <w:tab w:val="left" w:pos="90"/>
          <w:tab w:val="left" w:pos="1420"/>
          <w:tab w:val="left" w:pos="2607"/>
          <w:tab w:val="left" w:pos="2777"/>
        </w:tabs>
        <w:autoSpaceDE w:val="0"/>
        <w:autoSpaceDN w:val="0"/>
        <w:adjustRightInd w:val="0"/>
        <w:spacing w:before="1157" w:after="0" w:line="240" w:lineRule="auto"/>
        <w:rPr>
          <w:rFonts w:ascii="Times New Roman" w:hAnsi="Times New Roman" w:cs="Times New Roman"/>
          <w:b/>
          <w:bCs/>
          <w:color w:val="000000"/>
          <w:sz w:val="34"/>
          <w:szCs w:val="3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Usnesení č.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164 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205 /17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249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Schválení programu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Kontrola usnesení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o investičních akcích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Zakázka malého rozsahu akce „Základní škola a Mateřská škola, Dvořákova</w:t>
      </w:r>
    </w:p>
    <w:p w:rsidR="001B1677" w:rsidRDefault="00F05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24 a 25, Žatec – výměna oken do ulice“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Zakázka malého rozsahu akce „Rekonstrukce dvou nohejbalových kurtů v </w:t>
      </w:r>
    </w:p>
    <w:p w:rsidR="001B1677" w:rsidRDefault="00F05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areálu stadionu Mládí, Žatec“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výběrového řízení „ZŠ nám. 28. října, Žatec - stavební úpravy </w:t>
      </w:r>
    </w:p>
    <w:p w:rsidR="001B1677" w:rsidRDefault="00F05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tělocvičny a přístavba spojovacího krčku“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Zahájení zadávacího řízení - „Revitalizace památky č. p. 52 v Žatci </w:t>
      </w:r>
    </w:p>
    <w:p w:rsidR="001B1677" w:rsidRDefault="00F05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Městská knihovna – stavební práce“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Výběr zhotovitele akce „Domov pro seniory a Pečovatelská služba </w:t>
      </w:r>
    </w:p>
    <w:p w:rsidR="001B1677" w:rsidRDefault="00F05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Šafaříkova 642, Žatec – rekonstrukce umývárny v 3. NP“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Plánované opravy komunikací pro rok 2017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Zahájení výběrového řízení „Oprava povrchu vozovky v úseku ul. Nákladní</w:t>
      </w:r>
    </w:p>
    <w:p w:rsidR="001B1677" w:rsidRDefault="00F05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Karla IV., Žatec“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ke Smlouvě o dílo na realizaci veřejné zakázky s názvem: </w:t>
      </w:r>
    </w:p>
    <w:p w:rsidR="001B1677" w:rsidRDefault="00F05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„Oprava Čeradického potoka v ř. km. 0,000-0,361“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Dodatek č. 1 ke Smlouvě o dílo na realizaci veřejné zakázky s názvem: </w:t>
      </w:r>
    </w:p>
    <w:p w:rsidR="001B1677" w:rsidRDefault="00F05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„Plánované opravy komunikací pro rok 2016, Žatec“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5. ZŠ UV lampa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Bytové otázky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Výpůjčka nebytových prostor v č. p. 123 nám. Svobody v Žatci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Informace k nabytí pozemků v k. ú. Horní Halže do majetku města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pozemek zastavěné plochy st. p. č. 5202 v k. ú. Žatec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Záměr prodat část pozemku ostatní plocha p. p. č. 1162/1 v k. ú. Bezděkov</w:t>
      </w:r>
      <w:bookmarkStart w:id="0" w:name="_GoBack"/>
      <w:bookmarkEnd w:id="0"/>
    </w:p>
    <w:p w:rsidR="001B1677" w:rsidRDefault="00F05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 Žatce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Mobilní kluziště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Uzavření nájemní smlouvy – byty v DPS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Souhlas s přijetím daru – PO Kamarád-LORM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Odvod z investičního fondu organizace do rozpočtu zřizovatele – PO </w:t>
      </w:r>
    </w:p>
    <w:p w:rsidR="001B1677" w:rsidRDefault="00F05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Domov pro seniory a Pečovatelská služba v Žatci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Centrum Šafaříkova v Žatci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dopravní komise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Pravidla pro vyhrazování parkovacích míst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Žádost DPÚK a.s.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Rozpočtové změny od 01.10. do 31.12.2016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Závěrečný účet Města Žatce za rok 2016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Návrh na zapojení finančních prostředků nevyčerpaných v roce 2016 do </w:t>
      </w:r>
    </w:p>
    <w:p w:rsidR="001B1677" w:rsidRDefault="00F05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rozpočtu roku 2017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Smlouva o provedení přezkoumání hospodaření města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Finanční příspěvky pro rok 2017 – sportovní organizace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Rozpočtová změna – příspěvek na Pěstounskou péči 2017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Komise výstavby a regenerace MPR a MPZ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Fond regenerace Města Žatce na rok 2017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účelovou neinvestiční dotaci ZŠ Žatec, Komenského alej 749, </w:t>
      </w:r>
    </w:p>
    <w:p w:rsidR="001B1677" w:rsidRDefault="00F05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okres Louny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Souhlas s žádostí o podání dotace v rámci OP VVV – Šablony,</w:t>
      </w:r>
      <w:r w:rsidR="00260C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Oranžové </w:t>
      </w:r>
    </w:p>
    <w:p w:rsidR="001B1677" w:rsidRDefault="00F05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hřiště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Změna odpisového plánu r. 2017 - MŠ U Jezu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Žádost o povolení výjimky z nejvyššího počtu žáků ve třídě – ZŠ a MŠ, </w:t>
      </w:r>
    </w:p>
    <w:p w:rsidR="001B1677" w:rsidRDefault="00F05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Žatec, Dvořákova 24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Uzavření dohod o provedení práce – MŠ Žatec, Fügnerova 2051 a MŠ </w:t>
      </w:r>
    </w:p>
    <w:p w:rsidR="001B1677" w:rsidRDefault="00F05F90">
      <w:pPr>
        <w:widowControl w:val="0"/>
        <w:tabs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Žatec, Otakara Březiny 2769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before="38"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Zápis z komise pro kulturu a cestovní ruch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Úprava platů ředitelek PO - ZŠ</w:t>
      </w:r>
    </w:p>
    <w:p w:rsidR="001B1677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Doplnění programu zastupitelstva města</w:t>
      </w:r>
    </w:p>
    <w:p w:rsidR="00F05F90" w:rsidRDefault="00F05F90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499" w:rsidRDefault="00DB64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499" w:rsidRDefault="00DB64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499" w:rsidRDefault="00DB64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499" w:rsidRDefault="00DB64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499" w:rsidRDefault="00DB64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499" w:rsidRDefault="00DB64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499" w:rsidRDefault="00DB64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499" w:rsidRDefault="00DB64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499" w:rsidRDefault="00DB64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499" w:rsidRDefault="00DB64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499" w:rsidRDefault="00DB64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499" w:rsidRDefault="00DB64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499" w:rsidRDefault="00DB64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499" w:rsidRDefault="00DB6499">
      <w:pPr>
        <w:widowControl w:val="0"/>
        <w:tabs>
          <w:tab w:val="right" w:pos="1022"/>
          <w:tab w:val="left" w:pos="11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15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Schválení programu</w:t>
      </w:r>
    </w:p>
    <w:p w:rsidR="00DB6499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program jednání rady města.</w:t>
      </w:r>
    </w:p>
    <w:p w:rsidR="00F05F90" w:rsidRDefault="00DB6499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5F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05F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05F90">
        <w:rPr>
          <w:rFonts w:ascii="Times New Roman" w:hAnsi="Times New Roman" w:cs="Times New Roman"/>
          <w:color w:val="000000"/>
          <w:sz w:val="20"/>
          <w:szCs w:val="20"/>
        </w:rPr>
        <w:t>20.3.2017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Kontrola usnesení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bere na vědomí kontrolu usnesení z minulých jednání rady </w:t>
      </w:r>
    </w:p>
    <w:p w:rsidR="00DB6499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města.</w:t>
      </w:r>
    </w:p>
    <w:p w:rsidR="00F05F90" w:rsidRDefault="00DB6499" w:rsidP="00DB64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5F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05F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05F90">
        <w:rPr>
          <w:rFonts w:ascii="Times New Roman" w:hAnsi="Times New Roman" w:cs="Times New Roman"/>
          <w:color w:val="000000"/>
          <w:sz w:val="20"/>
          <w:szCs w:val="20"/>
        </w:rPr>
        <w:t>20.3.2017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ŠMERÁKOVÁ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o investičních akcích</w:t>
      </w:r>
    </w:p>
    <w:p w:rsidR="00DB6499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informaci o investičních akcích.</w:t>
      </w:r>
    </w:p>
    <w:p w:rsidR="00F05F90" w:rsidRDefault="00DB6499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5F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05F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 xml:space="preserve">  </w:t>
      </w:r>
      <w:r w:rsidR="00F05F90">
        <w:rPr>
          <w:rFonts w:ascii="Times New Roman" w:hAnsi="Times New Roman" w:cs="Times New Roman"/>
          <w:color w:val="000000"/>
          <w:sz w:val="20"/>
          <w:szCs w:val="20"/>
        </w:rPr>
        <w:t>20.3.2017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Zakázka malého rozsahu akce „Základní škola a Mateřská škola, </w:t>
      </w:r>
    </w:p>
    <w:p w:rsidR="00F05F90" w:rsidRDefault="00F05F90" w:rsidP="00F05F9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Dvořákova 24 a 25, Žatec – výměna oken do ulice“</w:t>
      </w:r>
    </w:p>
    <w:p w:rsidR="00F05F90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zahájení výběrového řízení a výzvu k podání nabídek na veřejnou zakázku malého rozsahu na stavební práce, zadané v souladu se Zásadami a postupy pro zadávání veřejných zakázek města Žatce na zhotovitele stavby „Základní škola a Mateřská škola, Dvořákova 24 a 25, Žatec – výměna oken do ulice“.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návrh smlouvy o dílo.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členy a náhradníky hodnotící komise, která dle zákona zároveň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plní funkci komise pro otevírání obálek.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28.4.2017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DB6499" w:rsidRDefault="00DB6499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Zakázka malého rozsahu akce „Rekonstrukce dvou nohejbalových kurtů</w:t>
      </w:r>
    </w:p>
    <w:p w:rsidR="00F05F90" w:rsidRDefault="00F05F90" w:rsidP="00F05F9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 areálu stadionu Mládí, Žatec“</w:t>
      </w:r>
    </w:p>
    <w:p w:rsidR="00F05F90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zahájení výběrového řízení a výzvu k podání nabídek na veřejnou zakázku malého rozsahu na stavební práce, zadané v souladu se Zásadami a postupy pro zadávání veřejných zakázek města Žatce na zhotovitele stavby „Rekonstrukce dvou </w:t>
      </w:r>
      <w:r w:rsidR="00DB6499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ohejbalových kurtů v areálu stadionu Mládí, Žatec“.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návrh smlouvy o dílo k předmětné zakázce.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členy a náhradníky hodnotící komise, která dle zákona zároveň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plní funkci komise pro otevírání obálek.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27.4.2017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169/17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„ZŠ nám. 28. října, Žatec - stavební úpravy </w:t>
      </w:r>
    </w:p>
    <w:p w:rsidR="00F05F90" w:rsidRDefault="00F05F90" w:rsidP="00F05F9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tělocvičny a přístavba spojovacího krčku“</w:t>
      </w:r>
    </w:p>
    <w:p w:rsidR="00F05F90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zahájení výběrového řízení, zadávací a kvalifikační dokumentaci zjednodušeného podlimitního řízení na stavební práce, zadané v souladu se zněním zákona č. 134/2016 Sb., o veřejných zakázkách v platném znění a v souladu se Zásadami a postupy pro zadávání veřejných zakázek Města Žatce na zhotovitele akce stavby „ZŠ nám. 28. října, Žatec – stavební úpravy tělocvičny a přístavba spojovacího krčku“. 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návrh Smlouvy o dílo k předmětné zakázce.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členy a náhradníky hodnotící komise, která dle zákona zároveň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plní i funkci komise pro otevírání obálek.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31.5.2017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D637EB" w:rsidP="00263C1E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D637EB" w:rsidP="00263C1E">
            <w:pPr>
              <w:jc w:val="center"/>
            </w:pPr>
            <w:r>
              <w:t>2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D637EB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D637EB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zadávacího řízení - „Revitalizace památky č. p. 52 v Žatci </w:t>
      </w:r>
    </w:p>
    <w:p w:rsidR="00F05F90" w:rsidRDefault="00F05F90" w:rsidP="00F05F9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Městská knihovna – stavební práce“</w:t>
      </w:r>
    </w:p>
    <w:p w:rsidR="00F05F90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zadávací a kvalifikační podmínky zjednodušeného podlimitního řízení na stavební práce podle zákona č. 134/2016 Sb., o veřejných zakázkách v platném znění v souladu se Zásadami a postupy pro zadávání veřejných zakázek Města Žatce a dle Závazných pokynů pro žadatele a příjemce podpory v programu IROP výzvy č. 13 na zhotovitele akce „Revitalizace památky č. p. 52 v Žatci Městská knihovna - stavební práce“.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text návrhu Smlouvy o dílo.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členy a náhradníky hodnotící komise, která dle zákona zároveň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plní funkci komise pro otevírání obálek.</w:t>
      </w:r>
    </w:p>
    <w:p w:rsidR="00DB6499" w:rsidRDefault="00DB6499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F05F90" w:rsidRDefault="00DB6499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F05F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="00F05F90">
        <w:rPr>
          <w:rFonts w:ascii="Arial" w:hAnsi="Arial" w:cs="Arial"/>
          <w:sz w:val="24"/>
          <w:szCs w:val="24"/>
        </w:rPr>
        <w:tab/>
      </w:r>
      <w:r w:rsidR="00F05F90">
        <w:rPr>
          <w:rFonts w:ascii="Times New Roman" w:hAnsi="Times New Roman" w:cs="Times New Roman"/>
          <w:color w:val="000000"/>
          <w:sz w:val="20"/>
          <w:szCs w:val="20"/>
        </w:rPr>
        <w:t>31.5.2017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Výběr zhotovitele akce „Domov pro seniory a Pečovatelská služba </w:t>
      </w:r>
    </w:p>
    <w:p w:rsidR="00F05F90" w:rsidRDefault="00F05F90" w:rsidP="00F05F9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Šafaříkova 642, Žatec – rekonstrukce umývárny v 3. NP“</w:t>
      </w:r>
    </w:p>
    <w:p w:rsidR="00F05F90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v souladu se Zásadami a postupy Města Žatec pro zadávání veřejných zakázek – veřejná zakázka malého rozsahu schvaluje pořadí na prvních dvou místech při hodnocení nabídek na akci „Domov pro seniory a Pečovatelská služba Šafaříkova 642, Žatec – rekonstrukce umývárny v 3. NP“ takto: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REKOS – JV s.r.o., Pražská 881, Žatec, IČ 22774360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AZISTAV s.r.o., Dobříčany 4, Žatec, IČ 22797131.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výsledek hodnocení a posouzení nabídek stanovené hodnotící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komisí.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zároveň ukládá starostce města Žatce podepsat smlouvu o dílo s vítězným uchazečem.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6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Plánované opravy komunikací pro rok 2017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„Plánované opravy komunikací pro rok 2017“ dle</w:t>
      </w:r>
    </w:p>
    <w:p w:rsidR="00DB6499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upraveného návrhu.</w:t>
      </w:r>
    </w:p>
    <w:p w:rsidR="00DB6499" w:rsidRDefault="00DB6499" w:rsidP="00DB64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5F90" w:rsidRDefault="00DB6499" w:rsidP="00DB64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5F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05F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05F90">
        <w:rPr>
          <w:rFonts w:ascii="Times New Roman" w:hAnsi="Times New Roman" w:cs="Times New Roman"/>
          <w:color w:val="000000"/>
          <w:sz w:val="20"/>
          <w:szCs w:val="20"/>
        </w:rPr>
        <w:t>31.12.2017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Zahájení výběrového řízení „Oprava povrchu vozovky v úseku ul. </w:t>
      </w:r>
    </w:p>
    <w:p w:rsidR="00F05F90" w:rsidRDefault="00F05F90" w:rsidP="00F05F9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Nákladní a Karla IV., Žatec“</w:t>
      </w:r>
    </w:p>
    <w:p w:rsidR="00F05F90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zahájení výběrového řízení a výzvu k podání nabídek na veřejnou zakázku malého rozsahu na stavební práce, zadané v souladu se Zásadami a postupy pro zadávání veřejných zakázek Města Žatec na zhotovitele stavby „Oprava povrchu vozovky v úseku ul. Nákladní a Karla IV., Žatec“.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návrh SoD k předmětné veřejné zakázce.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členy hodnotící komise, která zároveň plní funkci komise pro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otevírání obálek.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rozpočtovou změnu -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uvolnění finančních prostředků z investičního fondu na financování akce „Oprava povrchu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vozovky v úseku ul. Nákladní a Karla IV., Žatec“ v tomto znění: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741-6171-6901                - 2.400.000,00 Kč (IF)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710-2212-5171 org. 652       + 2.400.000,00 Kč (ul. Nákladní a Karla IV.).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4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ke Smlouvě o dílo na realizaci veřejné zakázky s názvem: </w:t>
      </w:r>
    </w:p>
    <w:p w:rsidR="00F05F90" w:rsidRDefault="00F05F90" w:rsidP="00F05F9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„Oprava Čeradického potoka v ř. km. 0,000-0,361“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Dodatek č. 1 ke Smlouvě o dílo ze dne 26.10.2016 na realizaci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veřejné zakázky s názvem: „Oprava Čeradického potoka v ř. km. 0,000-0,361“ a zároveň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ukládá starostce města Dodatek č. 1 podepsat.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18.4.2017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Dodatek č. 1 ke Smlouvě o dílo na realizaci veřejné zakázky s názvem: </w:t>
      </w:r>
    </w:p>
    <w:p w:rsidR="00F05F90" w:rsidRDefault="00F05F90" w:rsidP="00F05F9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„Plánované opravy komunikací pro rok 2016, Žatec“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Dodatek č. 1 ke Smlouvě o dílo ze dne 07.11.2016 na realizaci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veřejné zakázky s názvem: „Plánované opravy komunikací pro rok 2016, Žatec“ a zároveň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ukládá starostce města Dodatek č. 1 podepsat.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5. ZŠ UV lampa</w:t>
      </w:r>
    </w:p>
    <w:p w:rsidR="00F05F90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 celkové výši 338.000,00 Kč, a to čerpání finančních prostředků z rezervního fondu na nákup zařízení UV lampy pro úpravu vody v bazénu na 5. ZŠ Jižní v Žatci.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- 338.000,00 Kč (RF)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714-3113-6122, org. 53      + 338.000,00 Kč (bazén ZŠ Jižní - UV lampa).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0C35" w:rsidRDefault="00260C35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Arial" w:hAnsi="Arial" w:cs="Arial"/>
          <w:sz w:val="24"/>
          <w:szCs w:val="24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Bytové otázky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prodloužení nájmu bytu č. 5 v domě č. p. 49 ul. Branka v Žatci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velikosti 1+2, nájemce </w:t>
      </w:r>
      <w:r w:rsidR="004F464F">
        <w:rPr>
          <w:rFonts w:ascii="Times New Roman" w:hAnsi="Times New Roman" w:cs="Times New Roman"/>
          <w:color w:val="000000"/>
          <w:sz w:val="24"/>
          <w:szCs w:val="24"/>
        </w:rPr>
        <w:t>fyzická osoba</w:t>
      </w:r>
      <w:r>
        <w:rPr>
          <w:rFonts w:ascii="Times New Roman" w:hAnsi="Times New Roman" w:cs="Times New Roman"/>
          <w:color w:val="000000"/>
          <w:sz w:val="24"/>
          <w:szCs w:val="24"/>
        </w:rPr>
        <w:t>, na dobu určitou do 30.06.2017.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výpověď nájmu bytu č. 13 v č. p. 1604 ul. Příkrá v Žatci, o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velikosti 1+1, nájemce </w:t>
      </w:r>
      <w:r w:rsidR="004F464F">
        <w:rPr>
          <w:rFonts w:ascii="Times New Roman" w:hAnsi="Times New Roman" w:cs="Times New Roman"/>
          <w:color w:val="000000"/>
          <w:sz w:val="24"/>
          <w:szCs w:val="24"/>
        </w:rPr>
        <w:t xml:space="preserve">fyzická osoba,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ve smyslu § 2288 odst. 1 zákona č. 89/2012 Sb.,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občanský zákoník.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283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Výpůjčka nebytových prostor v č. p. 123 nám. Svobody v Žatci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výpůjčku nebytových prostor umístěných v 2. NP budovy č.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p. 123 náměstí Svobody v Žatci o ploše 151,6 m2, příspěvkové organizaci Městská knihovna Žatec, IČ 49123742, za účelem zřízení výdejny knih s přístupem k internetu a veřejným informačním zdrojům, na dobu určitou po dobu rekonstrukce č. p. 52 náměstí Svobody, nejpozději do 31.01.2018.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179/17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Informace k nabytí pozemků v k. ú. Horní Halže do majetku města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informaci k nabytí části pozemku p. p. č. 204/1 trvalý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travní porost dle GP č. 266-032/2016 ze dne 21.09.2016 nezapsaného v KN nově označený jako p. p. č. 204/15 o výměře 11.349 m2 a část p. p. č. 268/1 trvalý travní porost dle GP č. 266-032/2016 ze dne 21.09.2016 nezapsaného v KN nově označený jako</w:t>
      </w:r>
      <w:r w:rsidR="00DB6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p. p. č. 268/5 o výměře 162 m2 vše v k. ú. Horní Halže, okr. Chomutov, zaps. na LV č. 371 za účelem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provozování lyžařského vleku, informace související s celoročním zajištěním údržby pozemků a provozem lyžařského vleku, včetně informace o zájmu využití tohoto sportovního zařízení žateckými školami.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prodat pozemek zastavěné plochy st. p. č. 5202 v k. ú. Žatec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ukládá odboru rozvoje a majetku města zveřejnit po dobu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60 dnů záměr města prodat pozemek zastavěné plochy st. p. č. 5202 o výměře 212 m2 v </w:t>
      </w:r>
    </w:p>
    <w:p w:rsidR="00DB6499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k. ú. Žatec pod stavbou garáže za kupní cenu 95.433,00 Kč + poplatky spojené s provedením kupní smlouvy, správní poplatek kat</w:t>
      </w:r>
      <w:r w:rsidR="00DB6499">
        <w:rPr>
          <w:rFonts w:ascii="Times New Roman" w:hAnsi="Times New Roman" w:cs="Times New Roman"/>
          <w:color w:val="000000"/>
          <w:sz w:val="24"/>
          <w:szCs w:val="24"/>
        </w:rPr>
        <w:t>astrálnímu úřadu a daň z nabytí nemovitých věcí.</w:t>
      </w:r>
    </w:p>
    <w:p w:rsidR="00DB6499" w:rsidRDefault="00DB6499" w:rsidP="00DB64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5F90" w:rsidRDefault="00DB6499" w:rsidP="00DB64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05F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05F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05F90">
        <w:rPr>
          <w:rFonts w:ascii="Times New Roman" w:hAnsi="Times New Roman" w:cs="Times New Roman"/>
          <w:color w:val="000000"/>
          <w:sz w:val="20"/>
          <w:szCs w:val="20"/>
        </w:rPr>
        <w:t>31.3.2017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B83254" w:rsidP="00263C1E">
            <w:pPr>
              <w:jc w:val="center"/>
            </w:pPr>
            <w:r>
              <w:t>5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B83254" w:rsidP="00263C1E">
            <w:pPr>
              <w:jc w:val="center"/>
            </w:pPr>
            <w:r>
              <w:t>1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B83254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Záměr prodat část pozemku ostatní plocha p. p. č. 1162/1 v k. ú. Bezděkov</w:t>
      </w:r>
    </w:p>
    <w:p w:rsidR="00F05F90" w:rsidRDefault="00F05F90" w:rsidP="00F05F9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u Žatce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ukládá odboru rozvoje a majetku města zveřejnit po dobu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15 dnů záměr města prodat část pozemku ostatní plocha p. p. č. 1162/1 o výměře cca 65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m2 v k. ú. Bezděkov u Žatce za kupní cenu stanovenou dle znaleckého posudku.</w:t>
      </w:r>
    </w:p>
    <w:p w:rsidR="00DB6499" w:rsidRDefault="00DB6499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30.4.2017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Mobilní kluziště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předkládá Zastupitelstvu města Žatce varianty umístění mobilního </w:t>
      </w:r>
    </w:p>
    <w:p w:rsidR="00DB6499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kluziště.</w:t>
      </w:r>
    </w:p>
    <w:p w:rsidR="00DB6499" w:rsidRDefault="00DB6499" w:rsidP="00DB64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5F90" w:rsidRDefault="00DB6499" w:rsidP="00DB64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5F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05F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05F90">
        <w:rPr>
          <w:rFonts w:ascii="Times New Roman" w:hAnsi="Times New Roman" w:cs="Times New Roman"/>
          <w:color w:val="000000"/>
          <w:sz w:val="20"/>
          <w:szCs w:val="20"/>
        </w:rPr>
        <w:t>27.3.2017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MAZÁNKOVÁ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Uzavření nájemní smlouvy – byty v DPS</w:t>
      </w:r>
    </w:p>
    <w:p w:rsidR="00F05F90" w:rsidRDefault="00F05F90" w:rsidP="004F464F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4F464F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7 o velikosti 0+1 v DPS U Hřiště 2513) s tím, že v souladu s platnými Pravidly pro přidělování bytů v DPS žadatelka uhradí jednorázový příspěvek na sociální účely ve výši 25.000,00 Kč.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4F464F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(byt č. 803 o velikosti 1+1 v DPS Písečná 2820) s tím, že v souladu s platnými Pravidly pro </w:t>
      </w:r>
      <w:r w:rsidR="004F464F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řidělování bytů v DPS žadatelka uhradí jednorázový příspěvek na sociální účely ve výši 25.000,00 Kč.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souhlasí s uzavřením nájemní smlouvy s</w:t>
      </w:r>
      <w:r w:rsidR="004F464F">
        <w:rPr>
          <w:rFonts w:ascii="Times New Roman" w:hAnsi="Times New Roman" w:cs="Times New Roman"/>
          <w:color w:val="000000"/>
          <w:sz w:val="24"/>
          <w:szCs w:val="24"/>
        </w:rPr>
        <w:t xml:space="preserve"> fyzickou osobou </w:t>
      </w:r>
      <w:r>
        <w:rPr>
          <w:rFonts w:ascii="Times New Roman" w:hAnsi="Times New Roman" w:cs="Times New Roman"/>
          <w:color w:val="000000"/>
          <w:sz w:val="24"/>
          <w:szCs w:val="24"/>
        </w:rPr>
        <w:t>(byt č. 106 o velikosti 1+1 v DPS Písečná 2820) s tím, že v souladu s platnými Pravidly pro řidělování bytů v DPS žadatelka uhradí jednorázový příspěvek na sociální účely ve výši 40.000,00 Kč.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260C35" w:rsidRDefault="00260C35" w:rsidP="00260C35"/>
    <w:p w:rsidR="004F464F" w:rsidRDefault="004F464F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přijetím daru – PO Kamarád-LORM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projednala, v souladu s ustanovením § 27, odst. 7. písm. b) zákona č.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250/2000 Sb., o rozpočtových pravidlech územních rozpočtů, ve znění pozdějších předpisů, žádost Ivany Šmejcové, pověřené řízením příspěvkové organizace Kamarád-LORM, Zeyerova 859, 438 01 Žatec, a souhlasí s přijetím věcného daru od </w:t>
      </w:r>
      <w:r w:rsidR="004F464F">
        <w:rPr>
          <w:rFonts w:ascii="Times New Roman" w:hAnsi="Times New Roman" w:cs="Times New Roman"/>
          <w:color w:val="000000"/>
          <w:sz w:val="24"/>
          <w:szCs w:val="24"/>
        </w:rPr>
        <w:t xml:space="preserve">fyzické osoby </w:t>
      </w:r>
      <w:r>
        <w:rPr>
          <w:rFonts w:ascii="Times New Roman" w:hAnsi="Times New Roman" w:cs="Times New Roman"/>
          <w:color w:val="000000"/>
          <w:sz w:val="24"/>
          <w:szCs w:val="24"/>
        </w:rPr>
        <w:t>ve formě nábytku v hodnotě 17.000,00 Kč.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DB6499" w:rsidRDefault="00DB6499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Odvod z investičního fondu organizace do rozpočtu zřizovatele – PO </w:t>
      </w:r>
    </w:p>
    <w:p w:rsidR="00F05F90" w:rsidRDefault="00F05F90" w:rsidP="00F05F9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Domov pro seniory a Pečovatelská služba v Žatci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rozhoduje, v souladu s ustanovením § 28, odst. 9. písm. b) zákona č.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250/2000 Sb., o rozpočtových pravidlech územních rozpočtů, ve znění pozdějších předpisů, o uložení odvodu příspěvkové organizaci Domov pro seniory a Pečovatelská služba v Žatci, Šafaříkova 852, Žatec z jejího fondu investic do rozpočtu zřizovatele ve výši 391.000,00 Kč.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rozpočtovou změnu ve výši 391.000,00 Kč na zapojení odvodu uloženého podle ust. § 28 odst. 9 písm. b) zákona č. 250/2000 Sb., o rozpočtových pravidlech územních rozpočtů, ve znění pozdějších předpisů, příspěvkové organizaci Domov pro seniory a Pečovatelská služba v Žatci, Šafaříkova 852, Žatec do rozpočtu města: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Příjmy: 728-4350-2122, org. 508             + 391.000,00 Kč (odvod z FI DD)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739-3613-5171, org. 810             + 391.000,00 Kč (DD - umývárny v 3. NP).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8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Centrum Šafaříkova v Žatci</w:t>
      </w:r>
    </w:p>
    <w:p w:rsidR="00F05F90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Transformační plán Domova se zvláštním režimem v Žatci, provozovaný Domovem pro seniory a </w:t>
      </w:r>
      <w:r w:rsidR="00DB6499"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ečovatelskou službou v Žatci, příspěvkovou organizací města.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SULÍKOVÁ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dopravní komise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Rada města Žatce projednala a bere na vědomí zápis z jednání dopravní komise ze dne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08.03.2017.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Rada města Žatce projednala usnesení dopravní komise č. 19/17 a schvaluje přemístění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radarového měřiče rychlosti z ulice Stavbařů do ulice Lounská v Žatci.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1.3.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Rada města Žatce projednala usnesení dopravní komise č. 21/17 a neschvaluje vyznačení vodorovné dopravní značky č. V12c před vjezdem do č. p. 1430 v ul. Otokara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Březiny v Žatci.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Rada města Žatce projednala usnesení dopravní komise č. 22/17 a neschvaluje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vyznačení vodorovné dopravní značky č. V12c u výjezdu a naproti výjezdu z garáže u č.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p. 758 v ul. Nádražní schody v Žatci.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1.5.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Rada města Žatce projednala usnesení dopravní komise č. 23/17 a schvaluje konečné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dopravní značení na Kamenném vršku etapy č. 3, část B u p. p. č. 4646/20 v k. ú. Žatec.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1.6.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Rada města Žatce projednala usnesení dopravní komise č. 25/17 a schvaluje studii na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řešení nových parkovacích míst v ulici Stavbařů a dále souhlasí s tím, aby v rámci přípravy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této investice byla současně jako samostatná etapa projektově připravena oprava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nevyhovujícího povrchu celé vozovky ul. Stavbařů a Pekárenská vyfrézováním stávajícího </w:t>
      </w:r>
    </w:p>
    <w:p w:rsidR="00DB6499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povrchu a položením nového asfaltového koberce.</w:t>
      </w:r>
    </w:p>
    <w:p w:rsidR="00DB6499" w:rsidRDefault="00DB6499" w:rsidP="00DB64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5F90" w:rsidRDefault="00DB6499" w:rsidP="00DB6499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5F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05F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05F90">
        <w:rPr>
          <w:rFonts w:ascii="Times New Roman" w:hAnsi="Times New Roman" w:cs="Times New Roman"/>
          <w:color w:val="000000"/>
          <w:sz w:val="20"/>
          <w:szCs w:val="20"/>
        </w:rPr>
        <w:t>30.3.2017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B83254" w:rsidP="00263C1E">
            <w:pPr>
              <w:jc w:val="center"/>
            </w:pPr>
            <w:r>
              <w:t>4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B83254" w:rsidP="00263C1E">
            <w:pPr>
              <w:jc w:val="center"/>
            </w:pPr>
            <w:r>
              <w:t>2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B83254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B83254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Pravidla pro vyhrazování parkovacích míst</w:t>
      </w:r>
    </w:p>
    <w:p w:rsidR="00DB6499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schvaluje Pravidla pro vyhrazování parkovacích míst, kterými se ruší pravidla schválená usnesením č. 847/13 ze dne 19.11.2013.</w:t>
      </w:r>
    </w:p>
    <w:p w:rsidR="00F05F90" w:rsidRDefault="00DB6499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5F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05F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05F90">
        <w:rPr>
          <w:rFonts w:ascii="Times New Roman" w:hAnsi="Times New Roman" w:cs="Times New Roman"/>
          <w:color w:val="000000"/>
          <w:sz w:val="20"/>
          <w:szCs w:val="20"/>
        </w:rPr>
        <w:t>25.3.2017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189/17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Žádost DPÚK a.s.</w:t>
      </w:r>
    </w:p>
    <w:p w:rsidR="00DB6499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společnosti DPÚK a.s. a neschvaluje vyřazení zastávky „Žatec, autobusové nádraží“ z jízdního řádu MHD.</w:t>
      </w:r>
    </w:p>
    <w:p w:rsidR="00F05F90" w:rsidRDefault="00DB6499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05F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05F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05F90">
        <w:rPr>
          <w:rFonts w:ascii="Times New Roman" w:hAnsi="Times New Roman" w:cs="Times New Roman"/>
          <w:color w:val="000000"/>
          <w:sz w:val="20"/>
          <w:szCs w:val="20"/>
        </w:rPr>
        <w:t>30.3.2017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DOBRUSKÝ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lastRenderedPageBreak/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Rozpočtové změny od 01.10. do 31.12.2016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přehled vnitřních rozpočtových změn, schválených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příkazci a správci jednotlivých kapitol rozpočtu, za období 01.10. – 31.12.2016.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předkládá Zastupitelstvu města Žatce přehled rozpočtových změn,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schválených Radou města Žatce, za období 01.10. – 31.12.2016.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Závěrečný účet Města Žatce za rok 2016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Závěrečný účet Města Žatce za rok 2016 a doporučuje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Zastupitelstvu města Žatce vyjádřit souhlas s celoročním hospodařením Města Žatce za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rok 2016, a to bez výhrad.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Zároveň doporučuje Zastupitelstvu města Žatce vzít na vědomí Zprávu nezávislého auditora o přezkoumání hospodaření Města Žatce v roce 2016 s vyjádřením, že nebyly zjištěny žádné chyby a nedostatky.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8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Návrh na zapojení finančních prostředků nevyčerpaných v roce 2016 do </w:t>
      </w:r>
    </w:p>
    <w:p w:rsidR="00F05F90" w:rsidRDefault="00F05F90" w:rsidP="00F05F9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rozpočtu roku 2017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doporučuje Zastupitelstvu města Žatce schválit zapojení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prostředků nevyčerpaných v roce 2016 do rozpočtu Města Žatce roku 2017 dle</w:t>
      </w:r>
    </w:p>
    <w:p w:rsidR="00260C35" w:rsidRDefault="00F05F90" w:rsidP="00260C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předloženého návrhu.</w:t>
      </w:r>
    </w:p>
    <w:p w:rsidR="00260C35" w:rsidRDefault="00260C35" w:rsidP="00260C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05F90" w:rsidRDefault="00260C35" w:rsidP="00260C35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5F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05F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05F90">
        <w:rPr>
          <w:rFonts w:ascii="Times New Roman" w:hAnsi="Times New Roman" w:cs="Times New Roman"/>
          <w:color w:val="000000"/>
          <w:sz w:val="20"/>
          <w:szCs w:val="20"/>
        </w:rPr>
        <w:t>27.3.2017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Smlouva o provedení přezkoumání hospodaření města</w:t>
      </w:r>
    </w:p>
    <w:p w:rsidR="00F05F90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dle § 42 odst. 1 zákona č. 128/2000 Sb. o obcích (obecní zřízení), v platném znění, uzavření Smlouvy o provedení přezkoumání hospodaření města Žatce za rok 2017 se společností LN AUDIT s.r.o., Louny, Na Valích 510.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37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Finanční příspěvky pro rok 2017 – sportovní organizace</w:t>
      </w:r>
    </w:p>
    <w:p w:rsidR="00F05F90" w:rsidRDefault="00F05F90" w:rsidP="00DB6499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schvaluje dle ust. § 85 písmene c) a § 102 odst. 3 zákona č. 128/2000 Sb., o obcích (obecní zřízení), ve znění pozdějších předpisů, poskytnutí dotací sportovním</w:t>
      </w:r>
      <w:r w:rsidR="00DB64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organizacím a sportovcům pro rok 2017 do výše 50.000,00 Kč dle předloženého návrhu č. 1.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doporučuje Zastupitelstvu města Žatce dle § 85 odst. c) zákona č. 128/2000 Sb., o obcích (obecní zřízení), ve znění pozdějších předpisů, schválit poskytnutí dotací sportovním organizacím pro rok 2017 nad 50.000,00 Kč dle předloženého návrhu č. 2.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Návrh dotací je v souladu se zápisem z jednání komise tělovýchovy a sportu.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Dále Rada města Žatce projednala a bere na vědomí zápis z jednání komise tělovýchovy a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sportu ze dne 08.02.2017 a 09.03.2017. Komise tělovýchovy a sportu přijala toto usnesení: „Komise tělovýchovy a sportu doporučuje Radě města Žatec zvážit možnost vypracovat projektovou dokumentaci na Multifunkční halu v Žatci v lokalitě Nákladní ul. – pod hradbami“.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Dále Rada města Žatce schvaluje rozpočtovou změnu: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741-3419-5222        - 18.000,00 Kč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741-3419-5221        + 10.000,00 Kč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741-3419-5212        +  8.000,00 Kč.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70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Rozpočtová změna – příspěvek na Pěstounskou péči 2017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schvaluje rozpočtovou změnu ve výši 1.632.000,00 Kč, a to zapojení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účelového státního příspěvku do rozpočtu města.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ÚZ 13 010 – státní příspěvek Úřadu práce ČR na výkon pěstounské péče dle zákona č.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359/1999 Sb., o sociálně-právní ochraně dětí, ve znění pozdějších předpisů, na pokrytí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nákladů na zajišťování pomoci osobám pečujícím, osobám v evidenci a svěřeným dětem,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jakož i na provádění dohledu nad výkonem pěstounské péče v celkové výši 1.632.000,00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Kč.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0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SEDLÁKOVÁ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lastRenderedPageBreak/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196/17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Komise výstavby a regenerace MPR a MPZ</w:t>
      </w:r>
    </w:p>
    <w:p w:rsidR="00A74DB4" w:rsidRDefault="00F05F90" w:rsidP="00A74DB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a bere na vědomí zápis z jednání komise výstavby a regenerace MPR a MPZ, konané dne 01.03.2017.</w:t>
      </w:r>
    </w:p>
    <w:p w:rsidR="00F05F90" w:rsidRDefault="00A74DB4" w:rsidP="00A74DB4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05F90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F05F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F05F90">
        <w:rPr>
          <w:rFonts w:ascii="Times New Roman" w:hAnsi="Times New Roman" w:cs="Times New Roman"/>
          <w:color w:val="000000"/>
          <w:sz w:val="20"/>
          <w:szCs w:val="20"/>
        </w:rPr>
        <w:t>20.3.2017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ŠPIČKA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197/17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Fond regenerace Města Žatce na rok 2017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doporučuje Zastupitelstvu města Žatce schválit rozdělení finančních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prostředků z Fondu regenerace Města Žatce na rok 2017 dle předloženého návrhu: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Fond regenerace Města Žatce – rok 2017</w:t>
      </w:r>
    </w:p>
    <w:p w:rsidR="00BB2992" w:rsidRDefault="00BB2992" w:rsidP="00BB2992">
      <w:pPr>
        <w:rPr>
          <w:b/>
          <w:bCs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899"/>
        <w:gridCol w:w="3088"/>
        <w:gridCol w:w="1420"/>
        <w:gridCol w:w="1729"/>
        <w:gridCol w:w="1431"/>
      </w:tblGrid>
      <w:tr w:rsidR="00BB2992" w:rsidRPr="003A18FF" w:rsidTr="00263C1E">
        <w:trPr>
          <w:trHeight w:val="1785"/>
        </w:trPr>
        <w:tc>
          <w:tcPr>
            <w:tcW w:w="613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Calibri" w:hAnsi="Calibri"/>
                <w:color w:val="000000"/>
                <w:sz w:val="20"/>
              </w:rPr>
            </w:pPr>
            <w:r w:rsidRPr="003A18FF">
              <w:rPr>
                <w:rFonts w:ascii="Calibri" w:hAnsi="Calibri"/>
                <w:color w:val="000000"/>
                <w:sz w:val="20"/>
              </w:rPr>
              <w:t>Poř. číslo</w:t>
            </w:r>
          </w:p>
        </w:tc>
        <w:tc>
          <w:tcPr>
            <w:tcW w:w="899" w:type="dxa"/>
            <w:shd w:val="clear" w:color="auto" w:fill="auto"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Objekt</w:t>
            </w:r>
          </w:p>
        </w:tc>
        <w:tc>
          <w:tcPr>
            <w:tcW w:w="3088" w:type="dxa"/>
            <w:shd w:val="clear" w:color="auto" w:fill="auto"/>
            <w:hideMark/>
          </w:tcPr>
          <w:p w:rsidR="00BB2992" w:rsidRPr="003A18FF" w:rsidRDefault="00BB2992" w:rsidP="00263C1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Charakteristika obnovy</w:t>
            </w:r>
          </w:p>
        </w:tc>
        <w:tc>
          <w:tcPr>
            <w:tcW w:w="1420" w:type="dxa"/>
            <w:shd w:val="clear" w:color="auto" w:fill="auto"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Celkové náklady akce</w:t>
            </w:r>
          </w:p>
        </w:tc>
        <w:tc>
          <w:tcPr>
            <w:tcW w:w="1729" w:type="dxa"/>
            <w:shd w:val="clear" w:color="auto" w:fill="auto"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Příspěvek z Fondu regenerace Města Žatce (40 %) - zaokrouhlen na celé tisíce</w:t>
            </w:r>
          </w:p>
        </w:tc>
        <w:tc>
          <w:tcPr>
            <w:tcW w:w="1431" w:type="dxa"/>
            <w:shd w:val="clear" w:color="auto" w:fill="auto"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Podíl vlastníka</w:t>
            </w:r>
          </w:p>
        </w:tc>
      </w:tr>
      <w:tr w:rsidR="00BB2992" w:rsidRPr="003A18FF" w:rsidTr="00263C1E">
        <w:trPr>
          <w:trHeight w:val="1020"/>
        </w:trPr>
        <w:tc>
          <w:tcPr>
            <w:tcW w:w="613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Calibri" w:hAnsi="Calibri"/>
                <w:color w:val="000000"/>
                <w:sz w:val="20"/>
              </w:rPr>
            </w:pPr>
            <w:r w:rsidRPr="003A18FF">
              <w:rPr>
                <w:rFonts w:ascii="Calibri" w:hAnsi="Calibri"/>
                <w:color w:val="000000"/>
                <w:sz w:val="20"/>
              </w:rPr>
              <w:t>1.</w:t>
            </w:r>
          </w:p>
        </w:tc>
        <w:tc>
          <w:tcPr>
            <w:tcW w:w="899" w:type="dxa"/>
            <w:shd w:val="clear" w:color="auto" w:fill="auto"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st. p. č. 348/2</w:t>
            </w:r>
          </w:p>
        </w:tc>
        <w:tc>
          <w:tcPr>
            <w:tcW w:w="3088" w:type="dxa"/>
            <w:shd w:val="clear" w:color="auto" w:fill="auto"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Obnova fasády, klempířských a zámečnických konstrukcí, kam. dlažba a nové omítky a podhled v podloubí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598.808,00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Calibri" w:hAnsi="Calibri"/>
                <w:sz w:val="20"/>
              </w:rPr>
            </w:pPr>
            <w:r w:rsidRPr="003A18FF">
              <w:rPr>
                <w:rFonts w:ascii="Calibri" w:hAnsi="Calibri"/>
                <w:sz w:val="20"/>
              </w:rPr>
              <w:t>240.000,00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358.808,00</w:t>
            </w:r>
          </w:p>
        </w:tc>
      </w:tr>
      <w:tr w:rsidR="00BB2992" w:rsidRPr="003A18FF" w:rsidTr="00263C1E">
        <w:trPr>
          <w:trHeight w:val="1020"/>
        </w:trPr>
        <w:tc>
          <w:tcPr>
            <w:tcW w:w="613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Calibri" w:hAnsi="Calibri"/>
                <w:color w:val="000000"/>
                <w:sz w:val="20"/>
              </w:rPr>
            </w:pPr>
            <w:r w:rsidRPr="003A18FF">
              <w:rPr>
                <w:rFonts w:ascii="Calibri" w:hAnsi="Calibri"/>
                <w:color w:val="000000"/>
                <w:sz w:val="20"/>
              </w:rPr>
              <w:t>2.</w:t>
            </w:r>
          </w:p>
        </w:tc>
        <w:tc>
          <w:tcPr>
            <w:tcW w:w="899" w:type="dxa"/>
            <w:shd w:val="clear" w:color="auto" w:fill="auto"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č. p. 96</w:t>
            </w:r>
          </w:p>
        </w:tc>
        <w:tc>
          <w:tcPr>
            <w:tcW w:w="3088" w:type="dxa"/>
            <w:shd w:val="clear" w:color="auto" w:fill="auto"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Oprava fasády včetně doplnění šambrán kolem oken a zhotovení římsy, propojení kamenné sochy s arkýřem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92.000,00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Calibri" w:hAnsi="Calibri"/>
                <w:sz w:val="20"/>
              </w:rPr>
            </w:pPr>
            <w:r w:rsidRPr="003A18FF">
              <w:rPr>
                <w:rFonts w:ascii="Calibri" w:hAnsi="Calibri"/>
                <w:sz w:val="20"/>
              </w:rPr>
              <w:t>37.000,00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55.000,00</w:t>
            </w:r>
          </w:p>
        </w:tc>
      </w:tr>
      <w:tr w:rsidR="00BB2992" w:rsidRPr="003A18FF" w:rsidTr="00263C1E">
        <w:trPr>
          <w:trHeight w:val="300"/>
        </w:trPr>
        <w:tc>
          <w:tcPr>
            <w:tcW w:w="613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Calibri" w:hAnsi="Calibri"/>
                <w:color w:val="000000"/>
                <w:sz w:val="20"/>
              </w:rPr>
            </w:pPr>
            <w:r w:rsidRPr="003A18FF">
              <w:rPr>
                <w:rFonts w:ascii="Calibri" w:hAnsi="Calibri"/>
                <w:color w:val="000000"/>
                <w:sz w:val="20"/>
              </w:rPr>
              <w:t>3.</w:t>
            </w:r>
          </w:p>
        </w:tc>
        <w:tc>
          <w:tcPr>
            <w:tcW w:w="899" w:type="dxa"/>
            <w:shd w:val="clear" w:color="auto" w:fill="auto"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č. p. 148</w:t>
            </w:r>
          </w:p>
        </w:tc>
        <w:tc>
          <w:tcPr>
            <w:tcW w:w="3088" w:type="dxa"/>
            <w:shd w:val="clear" w:color="auto" w:fill="auto"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Výměna střešní krytiny domu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273.088,84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Calibri" w:hAnsi="Calibri"/>
                <w:sz w:val="20"/>
              </w:rPr>
            </w:pPr>
            <w:r w:rsidRPr="003A18FF">
              <w:rPr>
                <w:rFonts w:ascii="Calibri" w:hAnsi="Calibri"/>
                <w:sz w:val="20"/>
              </w:rPr>
              <w:t>109.000,00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164.088,84</w:t>
            </w:r>
          </w:p>
        </w:tc>
      </w:tr>
      <w:tr w:rsidR="00BB2992" w:rsidRPr="003A18FF" w:rsidTr="00263C1E">
        <w:trPr>
          <w:trHeight w:val="510"/>
        </w:trPr>
        <w:tc>
          <w:tcPr>
            <w:tcW w:w="613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Calibri" w:hAnsi="Calibri"/>
                <w:color w:val="000000"/>
                <w:sz w:val="20"/>
              </w:rPr>
            </w:pPr>
            <w:r w:rsidRPr="003A18FF">
              <w:rPr>
                <w:rFonts w:ascii="Calibri" w:hAnsi="Calibri"/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899" w:type="dxa"/>
            <w:shd w:val="clear" w:color="auto" w:fill="auto"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č. p. 353</w:t>
            </w:r>
          </w:p>
        </w:tc>
        <w:tc>
          <w:tcPr>
            <w:tcW w:w="3088" w:type="dxa"/>
            <w:shd w:val="clear" w:color="auto" w:fill="auto"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Obnova boční fasády domu a vstupních vrat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340.996,50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Calibri" w:hAnsi="Calibri"/>
                <w:sz w:val="20"/>
              </w:rPr>
            </w:pPr>
            <w:r w:rsidRPr="003A18FF">
              <w:rPr>
                <w:rFonts w:ascii="Calibri" w:hAnsi="Calibri"/>
                <w:sz w:val="20"/>
              </w:rPr>
              <w:t>136.000,00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204.996,50</w:t>
            </w:r>
          </w:p>
        </w:tc>
      </w:tr>
      <w:tr w:rsidR="00BB2992" w:rsidRPr="003A18FF" w:rsidTr="00263C1E">
        <w:trPr>
          <w:trHeight w:val="315"/>
        </w:trPr>
        <w:tc>
          <w:tcPr>
            <w:tcW w:w="613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Calibri" w:hAnsi="Calibri"/>
                <w:color w:val="000000"/>
                <w:sz w:val="20"/>
              </w:rPr>
            </w:pPr>
            <w:r w:rsidRPr="003A18FF">
              <w:rPr>
                <w:rFonts w:ascii="Calibri" w:hAnsi="Calibri"/>
                <w:color w:val="000000"/>
                <w:sz w:val="20"/>
              </w:rPr>
              <w:t>5.</w:t>
            </w:r>
          </w:p>
        </w:tc>
        <w:tc>
          <w:tcPr>
            <w:tcW w:w="899" w:type="dxa"/>
            <w:shd w:val="clear" w:color="auto" w:fill="auto"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č. p. 948</w:t>
            </w:r>
          </w:p>
        </w:tc>
        <w:tc>
          <w:tcPr>
            <w:tcW w:w="3088" w:type="dxa"/>
            <w:shd w:val="clear" w:color="auto" w:fill="auto"/>
            <w:hideMark/>
          </w:tcPr>
          <w:p w:rsidR="00BB2992" w:rsidRPr="003A18FF" w:rsidRDefault="00BB2992" w:rsidP="00263C1E">
            <w:pPr>
              <w:autoSpaceDE w:val="0"/>
              <w:autoSpaceDN w:val="0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 xml:space="preserve">Oprava fasády   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1.179.776,95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Calibri" w:hAnsi="Calibri"/>
                <w:sz w:val="20"/>
              </w:rPr>
            </w:pPr>
            <w:r w:rsidRPr="003A18FF">
              <w:rPr>
                <w:rFonts w:ascii="Calibri" w:hAnsi="Calibri"/>
                <w:sz w:val="20"/>
              </w:rPr>
              <w:t>472.000,00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3A18FF">
              <w:rPr>
                <w:rFonts w:ascii="Arial" w:hAnsi="Arial" w:cs="Arial"/>
                <w:color w:val="000000"/>
                <w:sz w:val="20"/>
              </w:rPr>
              <w:t>707.776,95</w:t>
            </w:r>
          </w:p>
        </w:tc>
      </w:tr>
      <w:tr w:rsidR="00BB2992" w:rsidRPr="003A18FF" w:rsidTr="00263C1E">
        <w:trPr>
          <w:trHeight w:val="315"/>
        </w:trPr>
        <w:tc>
          <w:tcPr>
            <w:tcW w:w="4600" w:type="dxa"/>
            <w:gridSpan w:val="3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CELKEM</w:t>
            </w:r>
          </w:p>
        </w:tc>
        <w:tc>
          <w:tcPr>
            <w:tcW w:w="1420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2.484.670,29</w:t>
            </w:r>
          </w:p>
        </w:tc>
        <w:tc>
          <w:tcPr>
            <w:tcW w:w="1729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994.000,00</w:t>
            </w:r>
          </w:p>
        </w:tc>
        <w:tc>
          <w:tcPr>
            <w:tcW w:w="1431" w:type="dxa"/>
            <w:shd w:val="clear" w:color="auto" w:fill="auto"/>
            <w:noWrap/>
            <w:hideMark/>
          </w:tcPr>
          <w:p w:rsidR="00BB2992" w:rsidRPr="003A18FF" w:rsidRDefault="00BB2992" w:rsidP="00263C1E">
            <w:pPr>
              <w:autoSpaceDE w:val="0"/>
              <w:autoSpaceDN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3A18FF">
              <w:rPr>
                <w:rFonts w:ascii="Arial" w:hAnsi="Arial" w:cs="Arial"/>
                <w:b/>
                <w:bCs/>
                <w:color w:val="000000"/>
                <w:sz w:val="20"/>
              </w:rPr>
              <w:t>1.490.670,29</w:t>
            </w:r>
          </w:p>
        </w:tc>
      </w:tr>
    </w:tbl>
    <w:p w:rsidR="00F05F90" w:rsidRDefault="00BB2992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696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F05F9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 w:rsidR="00F05F90">
        <w:rPr>
          <w:rFonts w:ascii="Arial" w:hAnsi="Arial" w:cs="Arial"/>
          <w:sz w:val="24"/>
          <w:szCs w:val="24"/>
        </w:rPr>
        <w:tab/>
      </w:r>
      <w:r w:rsidR="00F05F90">
        <w:rPr>
          <w:rFonts w:ascii="Times New Roman" w:hAnsi="Times New Roman" w:cs="Times New Roman"/>
          <w:color w:val="000000"/>
          <w:sz w:val="20"/>
          <w:szCs w:val="20"/>
        </w:rPr>
        <w:t>27.3.2017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198/17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účelovou neinvestiční dotaci ZŠ Žatec, Komenského alej 749, </w:t>
      </w:r>
    </w:p>
    <w:p w:rsidR="00F05F90" w:rsidRDefault="00F05F90" w:rsidP="00F05F9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okres Louny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ředitele Základní školy Žatec, Komenského alej 749,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okres Louny a doporučuje Zastupitelstvu města Žatce schválit účelovou neinvestiční dotaci na výměnu ústředny EZS včetně příslušenství ve výši 111.000,00 Kč.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V případě schválení poskytnutí účelové neinvestiční dotace Zastupitelstvem města Žatce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schvaluje Rada města Žatce rozpočtovou změnu ve výši 111.000,00 Kč: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741-6171-5901                    - 111.000,00 Kč (čerpání RF)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Výdaje: 714-3113-5331-org. 552          + 111.000,00 Kč (účelová neinvestiční dotace).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199/17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Souhlas s žádostí o podání dotace v rámci OP VVV – Šablony,</w:t>
      </w:r>
      <w:r w:rsidR="00BB299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Oranžové </w:t>
      </w:r>
    </w:p>
    <w:p w:rsidR="00F05F90" w:rsidRDefault="00F05F90" w:rsidP="00F05F9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hřiště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souhlasí s podáním žádosti Základní školy Žatec, Komenského alej 749,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okres Louny do dotačního programu MŠMT v rámci projektu OP VVV na částku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1.802.893,00 Kč bez spoluúčasti zřizovatele. Název výzvy: Výzva č. 02_16_022 „Podpora škol formou projektů zjednodušeného vykazování – šablony pro MŠ a ZŠ pro méně rozvinutý region v prioritní ose 3 OP“, název projektu: „Poctivou přípravou ke kvalitě“.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</w:p>
    <w:p w:rsidR="00F05F90" w:rsidRPr="003C5D0D" w:rsidRDefault="003C5D0D" w:rsidP="003C5D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C5D0D">
        <w:rPr>
          <w:rFonts w:ascii="Times New Roman" w:hAnsi="Times New Roman" w:cs="Times New Roman"/>
          <w:color w:val="000000"/>
          <w:sz w:val="24"/>
          <w:szCs w:val="24"/>
        </w:rPr>
        <w:t>Dále Rada města Žatce souhlasí s podáním žádosti Základní školy Žatec, Komenského alej 749, okres Louny o podporu z dotačního programu Oranžové hřiště od Nadace ČEZ na částku 1.184.550,00 Kč bez spoluúčasti zřizovatele na vybudování lanového hřiště.</w:t>
      </w:r>
      <w:r w:rsidR="00F05F90" w:rsidRPr="003C5D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24.3.2017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200/17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Změna odpisového plánu r. 2017 - MŠ U Jezu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v souladu s ustanovením § 31 odst. 1 písm. a) zákona č. 250/2000 Sb., o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rozpočtových pravidlech územních rozpočtů, ve znění pozdějších předpisů, schvaluje změnu odpisového plánu dlouhodobého majetku na rok 2017 u PO Mateřská škola Žatec, U Jezu 2903, okres Louny, a to ve výši 37.780,00 Kč.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6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201/17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Žádost o povolení výjimky z nejvyššího počtu žáků ve třídě – ZŠ a MŠ, </w:t>
      </w:r>
    </w:p>
    <w:p w:rsidR="00F05F90" w:rsidRDefault="00F05F90" w:rsidP="00F05F9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Žatec, Dvořákova 24</w:t>
      </w:r>
    </w:p>
    <w:p w:rsidR="00F05F90" w:rsidRDefault="00F05F90" w:rsidP="003C5D0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žádost statutárního zástupce Základní školy a Mateřské školy, Žatec, Dvořákova 24, okres Louny Mgr. Radky Vlčkové a povoluje výjimku z nejvyššího počtu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žáků ve třídě ve školním roce 2016/2017 dle ust. § 23 odst. 5 zákona č. 561/2004 Sb., o předškolním, základním, středním, vyšším odborném a jiném vzdělávání (školský zákon), ve znění pozdějších předpisů a dle ust. § 25 odst. 1 vyhlášky č. 27/2016 Sb., o vzdělávání žáků se speciálními vzdělávacími potřebami a žáků nadaných, ve znění pozdějších předpisů, a to ze 14 na 15 žáků v součásti ZŠ s lehkým mentálním postižením, za předpokladu, že zvýšení počtu nebude na újmu kvalitě vzdělávací činnosti a budou splněny podmínky bezpečnosti a ochrany zdraví.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1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28.3.2017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202/17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Uzavření dohod o provedení práce – MŠ Žatec, Fügnerova 2051 a MŠ </w:t>
      </w:r>
    </w:p>
    <w:p w:rsidR="00F05F90" w:rsidRDefault="00F05F90" w:rsidP="00F05F90">
      <w:pPr>
        <w:widowControl w:val="0"/>
        <w:tabs>
          <w:tab w:val="left" w:pos="11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Žatec, Otakara Březiny 2769</w:t>
      </w:r>
    </w:p>
    <w:p w:rsidR="00F05F90" w:rsidRDefault="00F05F90" w:rsidP="003C5D0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projednala žádost Mgr. Ludmily Jurášové, ředitelky Mateřské školy Žatec, Otakara Březiny 2769, okres Louny a Mgr. Jany Hribové, ředitelky Mateřské školy Žatec, Fügnerova 2051, okres Louny a na základě § 102 odst. 2 písmeno b) zákona č. 128/2000 Sb. o obcích v platném znění, schvaluje uzavření dohod o provedení práce s Mgr. Jurášovou a s Mgr. Hribovou a pověřuje starostku města podpisem dohod.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25.3.2017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HAVELKA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203/17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Zápis z komise pro kulturu a cestovní ruch</w:t>
      </w:r>
    </w:p>
    <w:p w:rsidR="00F05F90" w:rsidRDefault="00F05F90" w:rsidP="003C5D0D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Rada města Žatce bere na vědomí zápis z komise pro kulturu a cestovní ruch ze dne 28.02.2017.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911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20.3.2017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ŠPIČKA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204/17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Úprava platů ředitelek PO - ZŠ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projednala a schvaluje úpravu platu ředitelky PO Základní školy Žatec,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nám. 28. října 1019, okres Louny Mgr. Jany Hassmanové a ředitelky PO Mateřské školy Žatec, Studentská 1230, okres Louny Mgr. Renaty Říhové v souladu se zákonem č. 262/2006 Sb., nařízením vlády č. 564/2006 Sb. a Pravidly Rady Města Žatce pro stanovení platu ředitelů škol zřizovaných Městem Žatec s účinností od 01.03.2017.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379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31.3.2017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p w:rsidR="00260C35" w:rsidRDefault="00260C35" w:rsidP="00260C35"/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/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3C1E">
        <w:tc>
          <w:tcPr>
            <w:tcW w:w="1347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6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1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36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7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20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5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right" w:pos="1073"/>
          <w:tab w:val="left" w:pos="1163"/>
        </w:tabs>
        <w:autoSpaceDE w:val="0"/>
        <w:autoSpaceDN w:val="0"/>
        <w:adjustRightInd w:val="0"/>
        <w:spacing w:before="322" w:after="0" w:line="240" w:lineRule="auto"/>
        <w:rPr>
          <w:rFonts w:ascii="Times New Roman" w:hAnsi="Times New Roman" w:cs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205/17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Doplnění programu zastupitelstva města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before="294"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Rada města Žatce bere na vědomí doplnění programu zastupitelstva města, konaného dne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27.03.2017 od 18:00 hodin: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Informace k nabytí pozemků v k. ú. Horní Halže do majetku města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Rozpočtová změna - uvolnění finančních prostředků z investičního fondu na financování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akce „Oprava povrchu vozovky v úseku ul. Nákladní a Karla IV., Žatec“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Návrh na změnu ÚP Žatec - právní stav po změně č. 5  - p. p. č. 1862/1 a 1862/5 k. ú.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Žatec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Centrum Šafaříkova v Žatci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Mobilní kluziště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Finanční příspěvky pro rok 2017 – sportovní organizace </w:t>
      </w:r>
    </w:p>
    <w:p w:rsidR="00F05F90" w:rsidRDefault="00F05F90" w:rsidP="00F05F9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Žádost o účelovou neinvestiční dotaci ZŠ Žatec, Komenského alej 749, okres Louny</w:t>
      </w:r>
      <w:r w:rsidR="003C5D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05F90" w:rsidRDefault="00F05F90" w:rsidP="00F05F90">
      <w:pPr>
        <w:widowControl w:val="0"/>
        <w:tabs>
          <w:tab w:val="left" w:pos="5896"/>
          <w:tab w:val="left" w:pos="6236"/>
        </w:tabs>
        <w:autoSpaceDE w:val="0"/>
        <w:autoSpaceDN w:val="0"/>
        <w:adjustRightInd w:val="0"/>
        <w:spacing w:before="454"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27.3.2017</w:t>
      </w:r>
    </w:p>
    <w:p w:rsidR="00F05F90" w:rsidRDefault="00F05F90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p.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</w:rPr>
        <w:t>HAMOUSOVÁ</w:t>
      </w:r>
    </w:p>
    <w:tbl>
      <w:tblPr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721"/>
        <w:gridCol w:w="1358"/>
        <w:gridCol w:w="1100"/>
        <w:gridCol w:w="1118"/>
        <w:gridCol w:w="990"/>
        <w:gridCol w:w="1102"/>
        <w:gridCol w:w="1193"/>
        <w:gridCol w:w="1062"/>
      </w:tblGrid>
      <w:tr w:rsidR="00260C35" w:rsidTr="00260C35">
        <w:tc>
          <w:tcPr>
            <w:tcW w:w="1316" w:type="dxa"/>
            <w:shd w:val="clear" w:color="auto" w:fill="auto"/>
          </w:tcPr>
          <w:p w:rsidR="00260C35" w:rsidRDefault="00260C35" w:rsidP="00263C1E"/>
        </w:tc>
        <w:tc>
          <w:tcPr>
            <w:tcW w:w="721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hlasů</w:t>
            </w:r>
          </w:p>
        </w:tc>
        <w:tc>
          <w:tcPr>
            <w:tcW w:w="1358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Hamousová</w:t>
            </w:r>
          </w:p>
        </w:tc>
        <w:tc>
          <w:tcPr>
            <w:tcW w:w="1100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Nováková</w:t>
            </w:r>
          </w:p>
        </w:tc>
        <w:tc>
          <w:tcPr>
            <w:tcW w:w="1118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Špička</w:t>
            </w:r>
          </w:p>
        </w:tc>
        <w:tc>
          <w:tcPr>
            <w:tcW w:w="990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Hladký</w:t>
            </w:r>
          </w:p>
        </w:tc>
        <w:tc>
          <w:tcPr>
            <w:tcW w:w="1102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Krčmárik</w:t>
            </w:r>
          </w:p>
        </w:tc>
        <w:tc>
          <w:tcPr>
            <w:tcW w:w="119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Malířová</w:t>
            </w:r>
          </w:p>
        </w:tc>
        <w:tc>
          <w:tcPr>
            <w:tcW w:w="1062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Řáha</w:t>
            </w:r>
          </w:p>
        </w:tc>
      </w:tr>
      <w:tr w:rsidR="00260C35" w:rsidTr="00260C35">
        <w:tc>
          <w:tcPr>
            <w:tcW w:w="1316" w:type="dxa"/>
            <w:shd w:val="clear" w:color="auto" w:fill="auto"/>
          </w:tcPr>
          <w:p w:rsidR="00260C35" w:rsidRDefault="00260C35" w:rsidP="00263C1E">
            <w:r>
              <w:t>pro</w:t>
            </w:r>
          </w:p>
        </w:tc>
        <w:tc>
          <w:tcPr>
            <w:tcW w:w="721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6</w:t>
            </w:r>
          </w:p>
        </w:tc>
        <w:tc>
          <w:tcPr>
            <w:tcW w:w="1358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0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18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990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02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193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/</w:t>
            </w:r>
          </w:p>
        </w:tc>
        <w:tc>
          <w:tcPr>
            <w:tcW w:w="1062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omluven</w:t>
            </w:r>
          </w:p>
        </w:tc>
      </w:tr>
      <w:tr w:rsidR="00260C35" w:rsidTr="00260C35">
        <w:tc>
          <w:tcPr>
            <w:tcW w:w="1316" w:type="dxa"/>
            <w:shd w:val="clear" w:color="auto" w:fill="auto"/>
          </w:tcPr>
          <w:p w:rsidR="00260C35" w:rsidRDefault="00260C35" w:rsidP="00263C1E">
            <w:r>
              <w:t>proti</w:t>
            </w:r>
          </w:p>
        </w:tc>
        <w:tc>
          <w:tcPr>
            <w:tcW w:w="721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58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2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2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  <w:tr w:rsidR="00260C35" w:rsidTr="00260C35">
        <w:tc>
          <w:tcPr>
            <w:tcW w:w="1316" w:type="dxa"/>
            <w:shd w:val="clear" w:color="auto" w:fill="auto"/>
          </w:tcPr>
          <w:p w:rsidR="00260C35" w:rsidRDefault="00260C35" w:rsidP="00263C1E">
            <w:r>
              <w:t>zdržel se</w:t>
            </w:r>
          </w:p>
        </w:tc>
        <w:tc>
          <w:tcPr>
            <w:tcW w:w="721" w:type="dxa"/>
            <w:shd w:val="clear" w:color="auto" w:fill="auto"/>
          </w:tcPr>
          <w:p w:rsidR="00260C35" w:rsidRDefault="00260C35" w:rsidP="00263C1E">
            <w:pPr>
              <w:jc w:val="center"/>
            </w:pPr>
            <w:r>
              <w:t>-</w:t>
            </w:r>
          </w:p>
        </w:tc>
        <w:tc>
          <w:tcPr>
            <w:tcW w:w="1358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0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18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990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02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  <w:tc>
          <w:tcPr>
            <w:tcW w:w="1062" w:type="dxa"/>
            <w:shd w:val="clear" w:color="auto" w:fill="auto"/>
          </w:tcPr>
          <w:p w:rsidR="00260C35" w:rsidRDefault="00260C35" w:rsidP="00263C1E">
            <w:pPr>
              <w:jc w:val="center"/>
            </w:pPr>
          </w:p>
        </w:tc>
      </w:tr>
    </w:tbl>
    <w:p w:rsidR="00260C35" w:rsidRDefault="00260C35" w:rsidP="00F05F90">
      <w:pPr>
        <w:widowControl w:val="0"/>
        <w:tabs>
          <w:tab w:val="left" w:pos="5896"/>
          <w:tab w:val="left" w:pos="6228"/>
          <w:tab w:val="left" w:pos="64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5"/>
          <w:szCs w:val="25"/>
        </w:rPr>
      </w:pPr>
    </w:p>
    <w:p w:rsidR="00F05F90" w:rsidRDefault="00F05F90" w:rsidP="00F05F90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before="1057"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Starostka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Místostarostka</w:t>
      </w:r>
    </w:p>
    <w:p w:rsidR="00F05F90" w:rsidRDefault="00F05F90" w:rsidP="003C5D0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Mgr. Zdeňka Hamousová</w:t>
      </w:r>
      <w:r w:rsidR="004F46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Jana Nováková</w:t>
      </w:r>
      <w:r w:rsidR="004F464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v. r.</w:t>
      </w:r>
    </w:p>
    <w:p w:rsidR="004F464F" w:rsidRDefault="004F464F" w:rsidP="003C5D0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F464F" w:rsidRDefault="004F464F" w:rsidP="003C5D0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337E" w:rsidRDefault="00F4337E" w:rsidP="003C5D0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337E" w:rsidRDefault="00F4337E" w:rsidP="003C5D0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4337E" w:rsidRDefault="00F4337E" w:rsidP="00F4337E">
      <w:pPr>
        <w:pStyle w:val="Nadpis1"/>
      </w:pPr>
      <w:r>
        <w:t>Za správnost vyhotovení: Pavlína Kloučková</w:t>
      </w:r>
    </w:p>
    <w:p w:rsidR="00F4337E" w:rsidRDefault="00F4337E" w:rsidP="00F4337E">
      <w:pPr>
        <w:jc w:val="both"/>
        <w:rPr>
          <w:sz w:val="24"/>
        </w:rPr>
      </w:pPr>
    </w:p>
    <w:p w:rsidR="00F4337E" w:rsidRDefault="00F4337E" w:rsidP="00F4337E">
      <w:pPr>
        <w:jc w:val="both"/>
        <w:rPr>
          <w:sz w:val="24"/>
        </w:rPr>
      </w:pPr>
    </w:p>
    <w:p w:rsidR="00F4337E" w:rsidRDefault="00F4337E" w:rsidP="00F4337E">
      <w:pPr>
        <w:pStyle w:val="Zkladntext"/>
      </w:pPr>
      <w:r>
        <w:t>Upravená verze dokumentu z důvodu dodržení přiměřenosti rozsahu zveřejňovaných osobních údajů podle zákona č. 101/2000 Sb., o ochraně osobních údajů v platném znění.</w:t>
      </w:r>
    </w:p>
    <w:p w:rsidR="004F464F" w:rsidRDefault="004F464F" w:rsidP="003C5D0D">
      <w:pPr>
        <w:widowControl w:val="0"/>
        <w:tabs>
          <w:tab w:val="left" w:pos="630"/>
          <w:tab w:val="left" w:pos="566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9"/>
          <w:szCs w:val="29"/>
        </w:rPr>
      </w:pPr>
    </w:p>
    <w:sectPr w:rsidR="004F464F">
      <w:footerReference w:type="default" r:id="rId9"/>
      <w:pgSz w:w="11906" w:h="16838" w:code="9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7CE" w:rsidRDefault="00AE57CE" w:rsidP="00DB6499">
      <w:pPr>
        <w:spacing w:after="0" w:line="240" w:lineRule="auto"/>
      </w:pPr>
      <w:r>
        <w:separator/>
      </w:r>
    </w:p>
  </w:endnote>
  <w:endnote w:type="continuationSeparator" w:id="0">
    <w:p w:rsidR="00AE57CE" w:rsidRDefault="00AE57CE" w:rsidP="00DB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90639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DB6499" w:rsidRDefault="00DB6499" w:rsidP="00DB6499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AD9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5AD9">
              <w:rPr>
                <w:b/>
                <w:bCs/>
                <w:noProof/>
              </w:rPr>
              <w:t>23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B6499" w:rsidRDefault="00DB64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7CE" w:rsidRDefault="00AE57CE" w:rsidP="00DB6499">
      <w:pPr>
        <w:spacing w:after="0" w:line="240" w:lineRule="auto"/>
      </w:pPr>
      <w:r>
        <w:separator/>
      </w:r>
    </w:p>
  </w:footnote>
  <w:footnote w:type="continuationSeparator" w:id="0">
    <w:p w:rsidR="00AE57CE" w:rsidRDefault="00AE57CE" w:rsidP="00DB64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90"/>
    <w:rsid w:val="001B1677"/>
    <w:rsid w:val="00260C35"/>
    <w:rsid w:val="003C5D0D"/>
    <w:rsid w:val="00406D4A"/>
    <w:rsid w:val="004F464F"/>
    <w:rsid w:val="00685343"/>
    <w:rsid w:val="006B60CE"/>
    <w:rsid w:val="00875AD9"/>
    <w:rsid w:val="00A74DB4"/>
    <w:rsid w:val="00AE57CE"/>
    <w:rsid w:val="00B83254"/>
    <w:rsid w:val="00BB2992"/>
    <w:rsid w:val="00D637EB"/>
    <w:rsid w:val="00DB6499"/>
    <w:rsid w:val="00F05F90"/>
    <w:rsid w:val="00F4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4337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6499"/>
  </w:style>
  <w:style w:type="paragraph" w:styleId="Zpat">
    <w:name w:val="footer"/>
    <w:basedOn w:val="Normln"/>
    <w:link w:val="ZpatChar"/>
    <w:uiPriority w:val="99"/>
    <w:unhideWhenUsed/>
    <w:rsid w:val="00DB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6499"/>
  </w:style>
  <w:style w:type="paragraph" w:styleId="Textbubliny">
    <w:name w:val="Balloon Text"/>
    <w:basedOn w:val="Normln"/>
    <w:link w:val="TextbublinyChar"/>
    <w:uiPriority w:val="99"/>
    <w:semiHidden/>
    <w:unhideWhenUsed/>
    <w:rsid w:val="006B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0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4337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4337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4337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F4337E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6499"/>
  </w:style>
  <w:style w:type="paragraph" w:styleId="Zpat">
    <w:name w:val="footer"/>
    <w:basedOn w:val="Normln"/>
    <w:link w:val="ZpatChar"/>
    <w:uiPriority w:val="99"/>
    <w:unhideWhenUsed/>
    <w:rsid w:val="00DB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6499"/>
  </w:style>
  <w:style w:type="paragraph" w:styleId="Textbubliny">
    <w:name w:val="Balloon Text"/>
    <w:basedOn w:val="Normln"/>
    <w:link w:val="TextbublinyChar"/>
    <w:uiPriority w:val="99"/>
    <w:semiHidden/>
    <w:unhideWhenUsed/>
    <w:rsid w:val="006B6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0C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4337E"/>
    <w:rPr>
      <w:rFonts w:ascii="Times New Roman" w:eastAsia="Times New Roman" w:hAnsi="Times New Roman" w:cs="Times New Roman"/>
      <w:sz w:val="24"/>
      <w:szCs w:val="20"/>
    </w:rPr>
  </w:style>
  <w:style w:type="paragraph" w:styleId="Zkladntext">
    <w:name w:val="Body Text"/>
    <w:basedOn w:val="Normln"/>
    <w:link w:val="ZkladntextChar"/>
    <w:rsid w:val="00F4337E"/>
    <w:pPr>
      <w:widowControl w:val="0"/>
      <w:tabs>
        <w:tab w:val="left" w:pos="630"/>
        <w:tab w:val="left" w:pos="5666"/>
      </w:tabs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F4337E"/>
    <w:rPr>
      <w:rFonts w:ascii="Times New Roman" w:eastAsia="Times New Roman" w:hAnsi="Times New Roman" w:cs="Times New Roman"/>
      <w:snapToGrid w:val="0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7A8EC-FB38-4BA6-AC34-6A87D6BD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4567</Words>
  <Characters>26947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Kloučková Pavlína</dc:creator>
  <cp:lastModifiedBy>Henzl Václav, Ing.</cp:lastModifiedBy>
  <cp:revision>2</cp:revision>
  <cp:lastPrinted>2017-03-21T08:07:00Z</cp:lastPrinted>
  <dcterms:created xsi:type="dcterms:W3CDTF">2017-03-21T11:34:00Z</dcterms:created>
  <dcterms:modified xsi:type="dcterms:W3CDTF">2017-03-21T11:34:00Z</dcterms:modified>
</cp:coreProperties>
</file>