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DE2" w:rsidRDefault="00447BA7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7F2DE2" w:rsidRDefault="006C6A9C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D08D04F" wp14:editId="762C361F">
            <wp:simplePos x="0" y="0"/>
            <wp:positionH relativeFrom="column">
              <wp:posOffset>2259965</wp:posOffset>
            </wp:positionH>
            <wp:positionV relativeFrom="paragraph">
              <wp:posOffset>116840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BA7">
        <w:rPr>
          <w:rFonts w:ascii="Arial" w:hAnsi="Arial" w:cs="Arial"/>
          <w:sz w:val="24"/>
          <w:szCs w:val="24"/>
        </w:rPr>
        <w:tab/>
      </w:r>
      <w:r w:rsidR="00447BA7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7F2DE2" w:rsidRDefault="00447BA7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7F2DE2" w:rsidRDefault="00447BA7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18.6.2018</w:t>
      </w:r>
    </w:p>
    <w:p w:rsidR="007F2DE2" w:rsidRDefault="00447BA7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367 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411 /18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náhradu škody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Pult centralizované ochrany – návrh smlouvy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dopravní komise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Uzavření nájemní smlouvy – byty v DPS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Příloha č. 2 a příloha č. 3 smlouvy o výpůjčce nádob od společnosti EKO-</w:t>
      </w:r>
    </w:p>
    <w:p w:rsidR="007F2DE2" w:rsidRDefault="00447B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KOM, a. s.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Problematika HP-Pelzer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smlouvy o výkonu funkce odborného lesního hospodáře a </w:t>
      </w:r>
    </w:p>
    <w:p w:rsidR="007F2DE2" w:rsidRDefault="00447B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Darovací smlouva – přijetí finančního daru na podporu akce Smokeman </w:t>
      </w:r>
    </w:p>
    <w:p w:rsidR="007F2DE2" w:rsidRDefault="00447B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zasahuje v Žatci 2018 a rozpočtové opatření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 odboru rozvoje a majetku města v realizaci v</w:t>
      </w:r>
    </w:p>
    <w:p w:rsidR="007F2DE2" w:rsidRDefault="00447B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roce 2018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ke Smlouvě o dílo a rozpočtové opatření na realizaci akce: </w:t>
      </w:r>
    </w:p>
    <w:p w:rsidR="007F2DE2" w:rsidRDefault="00447B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Revitalizace památky č.p. 52 v Žatci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dodavatele na zakázku „Revitalizace památky čp. 52 – Městská </w:t>
      </w:r>
    </w:p>
    <w:p w:rsidR="007F2DE2" w:rsidRDefault="00447B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knihovna – vnitřní vybavení – nábytek“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Zahájení výběrového řízení na dodavatele na akci Revitalizace památky č.p. </w:t>
      </w:r>
    </w:p>
    <w:p w:rsidR="007F2DE2" w:rsidRDefault="00447B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52 v Žatci – ostatní vybavení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Zahájení výběrového řízení: „Domov pro seniory a Pečovatelská služba v </w:t>
      </w:r>
    </w:p>
    <w:p w:rsidR="007F2DE2" w:rsidRDefault="00447B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Žatci, Šafař</w:t>
      </w:r>
      <w:r w:rsidR="006C6A9C">
        <w:rPr>
          <w:rFonts w:ascii="Times New Roman" w:hAnsi="Times New Roman" w:cs="Times New Roman"/>
          <w:color w:val="000000"/>
          <w:sz w:val="24"/>
          <w:szCs w:val="24"/>
        </w:rPr>
        <w:t>íkova 852 – dodatečné zateplení“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Rozpočtová opatření – uvolnění finančních prostředků na investiční akce a </w:t>
      </w:r>
    </w:p>
    <w:p w:rsidR="007F2DE2" w:rsidRDefault="00447B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opravy 2018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uzavření budoucí smlouvy o připojení odběrného elektrického </w:t>
      </w:r>
    </w:p>
    <w:p w:rsidR="007F2DE2" w:rsidRDefault="00447B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zařízení k distribuční soustavě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Zahájení výběrového řízení „Sběrný dvůr v Žatci – vybavení“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ke Smlouvě o dílo na realizaci veřejné zakázky s názvem: </w:t>
      </w:r>
    </w:p>
    <w:p w:rsidR="007F2DE2" w:rsidRDefault="00447B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„Opr</w:t>
      </w:r>
      <w:r w:rsidR="006C6A9C">
        <w:rPr>
          <w:rFonts w:ascii="Times New Roman" w:hAnsi="Times New Roman" w:cs="Times New Roman"/>
          <w:color w:val="000000"/>
          <w:sz w:val="24"/>
          <w:szCs w:val="24"/>
        </w:rPr>
        <w:t>ava mostu 4B-M2 – N. Belojanise“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skončení Smlouvy o nájmu pozemků v k. ú. Lhota u Nečemic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města pronajmout část pozemku p. p. č. 292/1 v k. ú. Velichov u </w:t>
      </w:r>
    </w:p>
    <w:p w:rsidR="007F2DE2" w:rsidRDefault="00447B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Žatce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Nabytí pozemků p. p. č. 2726/1 a p. p. č. 2844/54 v k. ú. Žatec z majetku </w:t>
      </w:r>
    </w:p>
    <w:p w:rsidR="007F2DE2" w:rsidRDefault="00447B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společnosti České dráhy, a.s. do majetku města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města prodat část pozemku p. p. č. 4578/125 v k. ú. Žatec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města prodat pozemky v k. ú. Bezděkov u Žatce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pozemku p. p. č. 1417/1 v k. ú. Žatec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</w:t>
      </w:r>
    </w:p>
    <w:p w:rsidR="007F2DE2" w:rsidRDefault="00447B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„Telekomunikační optická síť Žatec – odbočky“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Bytové otázky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Skončení nájmu bytu dohodou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Nájem nemovitosti za účelem zázemí pro natáčení filmu „Jojo Rabbit“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Závěrečný účet Města Žatce za rok 2017 a Roční závěrka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DPH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přeplatek daně z nabytí nemovitých věcí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daň z příjmu PO hrazená obcí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vratka TJ SEVER ŽATEC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zateplení objektu MŠ Otakara Březiny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zateplení objektu MŠ Fügnerova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Organizační řád Městského úřadu Žatec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Centrum Šafaříkova v Žatci – výzva č. 82 IROP - „Rozvoj sociálních služeb</w:t>
      </w:r>
    </w:p>
    <w:p w:rsidR="007F2DE2" w:rsidRDefault="00447B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(SVL) II“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Mimořádná odměna ředitele příspěvkové organizace Městské divadlo Žatec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Změna odpisového plánu r. 2018 – ZŠ a MŠ Jižní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účelovou neinvestiční dotaci – MŠ Žatec, Otakara Březiny 2769, </w:t>
      </w:r>
    </w:p>
    <w:p w:rsidR="007F2DE2" w:rsidRDefault="00447B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okres Louny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věcných darů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409/18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Povolení výjimky ZUŠ z nejvyššího počtu žáků v oddělení na školní rok </w:t>
      </w:r>
    </w:p>
    <w:p w:rsidR="007F2DE2" w:rsidRDefault="00447B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2018/2019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Výroční zpráva Žatecké teplárenské, a.s. za rok 2017</w:t>
      </w:r>
    </w:p>
    <w:p w:rsidR="007F2DE2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 zastupitelstva města</w:t>
      </w:r>
    </w:p>
    <w:p w:rsidR="00447BA7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6A9C" w:rsidRDefault="006C6A9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6A9C" w:rsidRDefault="006C6A9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7BA7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7BA7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7BA7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7BA7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7BA7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7BA7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7BA7" w:rsidRDefault="00447B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program jednání rady města s doplněním bodu č. </w:t>
      </w:r>
    </w:p>
    <w:p w:rsidR="00E43B63" w:rsidRDefault="00447BA7" w:rsidP="00E43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8a – Problematika HP-Pelzer.</w:t>
      </w:r>
    </w:p>
    <w:p w:rsidR="00E43B63" w:rsidRDefault="00E43B63" w:rsidP="00E43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7BA7" w:rsidRDefault="00E43B63" w:rsidP="00E43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447BA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447BA7">
        <w:rPr>
          <w:rFonts w:ascii="Times New Roman" w:hAnsi="Times New Roman" w:cs="Times New Roman"/>
          <w:color w:val="000000"/>
          <w:sz w:val="20"/>
          <w:szCs w:val="20"/>
        </w:rPr>
        <w:t>18.6.2018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E43B63" w:rsidRDefault="00E43B63" w:rsidP="00E43B6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721"/>
        <w:gridCol w:w="1358"/>
        <w:gridCol w:w="1100"/>
        <w:gridCol w:w="1118"/>
        <w:gridCol w:w="990"/>
        <w:gridCol w:w="1102"/>
        <w:gridCol w:w="1193"/>
        <w:gridCol w:w="1062"/>
      </w:tblGrid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/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Řáha</w:t>
            </w: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E43B63" w:rsidRDefault="00C22720" w:rsidP="00C22720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E43B63" w:rsidRDefault="00C22720" w:rsidP="00252DB3">
            <w:pPr>
              <w:jc w:val="center"/>
            </w:pPr>
            <w:r>
              <w:t>omluven</w:t>
            </w: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</w:tr>
    </w:tbl>
    <w:p w:rsidR="00E43B63" w:rsidRDefault="00E43B6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a dále Rada města Žatce schvaluje opravu textu usnesení č. 357/18 ze dne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04.06.2018 – Výběr zhotovitele akce: „Podpora domácího kompostování města Žatec“, a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to tak, že se část textu usnesení: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rozpočtové opatření ve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výši 2.350.000,00 Kč, a to uvolnění finančních prostředků z kapitoly 741 – kofinancování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dotačních titulů na financování akce „Podpora domácího kompostování města Žatec“: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org. 2018         - 2.350.000,00 Kč (kofinancování)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739-3725-5137 org. 524          + 2.350.000,00 Kč (domácí kompostování)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nahrazuje textem: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rozpočtové opatření ve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výši 2.400.000,00 Kč, a to uvolnění finančních prostředků z kapitoly 741 – kofinancování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dotačních titulů na financování akce „Podpora domácího kompostování města Žatec“: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org. 2018         - 2.400.000,00 Kč (kofinancování)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739-3725-5137 org. 524          + 2.400.000,00 Kč (domácí kompostování).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Zbývající části usnesení zůstávají beze změny.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18.6.2018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E43B63" w:rsidRDefault="00E43B63" w:rsidP="00E43B6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721"/>
        <w:gridCol w:w="1358"/>
        <w:gridCol w:w="1100"/>
        <w:gridCol w:w="1118"/>
        <w:gridCol w:w="990"/>
        <w:gridCol w:w="1102"/>
        <w:gridCol w:w="1193"/>
        <w:gridCol w:w="1062"/>
      </w:tblGrid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/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Řáha</w:t>
            </w: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E43B63" w:rsidRDefault="00C22720" w:rsidP="00252DB3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E43B63" w:rsidRDefault="00C22720" w:rsidP="00252DB3">
            <w:pPr>
              <w:jc w:val="center"/>
            </w:pPr>
            <w:r>
              <w:t>omluven</w:t>
            </w: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</w:tr>
    </w:tbl>
    <w:p w:rsidR="00E43B63" w:rsidRDefault="00E43B6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náhradu škody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žádosti poškozených a schvaluje poskytnutí náhrady škody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 celkové výši 94.585,00 Kč, vzniklé na hrobech městského hřbitova dle přiložené tabulky.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Zároveň Rada města Žatce schvaluje rozpočtové opatření v celkové výši 95.000,00 Kč na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uvolnění finančních prostředků z rezervního fondu na financování těchto náhrad: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- 95.000,00 Kč (RF)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719-6171-5192         + 95.000,00 Kč (náhrada škody).</w:t>
      </w:r>
    </w:p>
    <w:p w:rsidR="00E43B63" w:rsidRDefault="00E43B63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4"/>
          <w:szCs w:val="24"/>
        </w:rPr>
      </w:pP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31.7.2018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SEDLÁKOVÁ, </w:t>
      </w:r>
      <w:r w:rsidR="00E43B63">
        <w:rPr>
          <w:rFonts w:ascii="Times New Roman" w:hAnsi="Times New Roman" w:cs="Times New Roman"/>
          <w:color w:val="000000"/>
          <w:sz w:val="20"/>
          <w:szCs w:val="20"/>
        </w:rPr>
        <w:t>DUŠKOVÁ</w:t>
      </w:r>
    </w:p>
    <w:p w:rsidR="00E43B63" w:rsidRDefault="00E43B63" w:rsidP="00E43B6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721"/>
        <w:gridCol w:w="1358"/>
        <w:gridCol w:w="1100"/>
        <w:gridCol w:w="1118"/>
        <w:gridCol w:w="990"/>
        <w:gridCol w:w="1102"/>
        <w:gridCol w:w="1193"/>
        <w:gridCol w:w="1062"/>
      </w:tblGrid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/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Řáha</w:t>
            </w: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E43B63" w:rsidRDefault="00C22720" w:rsidP="00252DB3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E43B63" w:rsidRDefault="00C22720" w:rsidP="00252DB3">
            <w:pPr>
              <w:jc w:val="center"/>
            </w:pPr>
            <w:r>
              <w:t>omluven</w:t>
            </w: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</w:tr>
    </w:tbl>
    <w:p w:rsidR="00E43B63" w:rsidRDefault="00E43B6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Pult centralizované ochrany – návrh smlouvy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návrh smlouvy k poskytování služeb pultu </w:t>
      </w:r>
    </w:p>
    <w:p w:rsidR="00E43B63" w:rsidRDefault="00447BA7" w:rsidP="00E43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centralizované ochrany.</w:t>
      </w:r>
    </w:p>
    <w:p w:rsidR="00E43B63" w:rsidRDefault="00E43B63" w:rsidP="00E43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447BA7" w:rsidRDefault="00E43B63" w:rsidP="00E43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47BA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447BA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447BA7">
        <w:rPr>
          <w:rFonts w:ascii="Times New Roman" w:hAnsi="Times New Roman" w:cs="Times New Roman"/>
          <w:color w:val="000000"/>
          <w:sz w:val="20"/>
          <w:szCs w:val="20"/>
        </w:rPr>
        <w:t>18.6.2018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SOLAR</w:t>
      </w:r>
    </w:p>
    <w:p w:rsidR="00E43B63" w:rsidRDefault="00E43B63" w:rsidP="00E43B6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/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Řáha</w:t>
            </w: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</w:tr>
    </w:tbl>
    <w:p w:rsidR="00E43B63" w:rsidRDefault="00E43B63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dopravní komise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1.1. Rada města Žatce projednala a bere na vědomí zápis z jednání dopravní komise ze dne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06.06.2018.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1.2. Rada města Žatce projednala usnesení dopravní komise č. 07/18 a neschvaluje využití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místních komunikací pro parkování vozidel za účelem získání stavebního povolení při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investičních akcích soukromých investorů (bytové domy, hotely atd.).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1.3. Rada města Žatce projednala usnesení dopravní komise č. 08/18 a neschvaluje umístění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dopravního značení do vnitrobloku ulice U Hřiště a ukládá odboru rozvoje a majetku města navrhnout výstavbu parkoviště v tomto vnitrobloku do rozpočtu na rok 2019.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1.4. Rada města Žatce projednala usnesení dopravní komise č. 09/18 a neschvaluje umístění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příčných zpomalovacích prahů do ulice Příkrá v Žatci a ukládá odboru rozvoje a majetku města osadit do ulice Příkrá radarový měřič rychlosti.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1.5. Rada města Žatce projednala usnesení dopravní komise č. 10/18 a schvaluje stanovisko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dopravní komise k projektové dokumentaci na dopravní značení na rekonstrukci Nerudova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náměstí v Žatci.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1.6. Rada města Žatce projednala usnesení dopravní komise č. 11/18 a bere na vědomí stanovisko dopravní komise ve věci opakované žádosti týkající se dopravní značky zákazu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stání v ulici Jana ze Žatce pro nákladní vozidla od 22.00 hod. do 06.00 hod.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1.7. Rada města Žatce projednala usnesení dopravní komise č. 12/18 a neschvaluje umístění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příčných zpomalovacích prahů před a za odbočkami do „sídliště“ v ulici K Perči a ukládá odboru rozvoje a majetku města zajistit změnu přednosti v jízdě na dotčených křižovatkách.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1.8. Rada města Žatce projednala usnesení dopravní komise č. 13/18 a bere na vědomí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stanovisko dopravní komise ve věci žádosti obyvatel domu č. p. 140 Hošťálkovo náměstí.</w:t>
      </w:r>
    </w:p>
    <w:p w:rsidR="00E43B63" w:rsidRDefault="00E43B63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1.9. Rada města Žatce projednala usnesení dopravní komise č. 14/18 a neschvaluje umístění</w:t>
      </w:r>
    </w:p>
    <w:p w:rsidR="00E43B63" w:rsidRDefault="00447BA7" w:rsidP="00E43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příčných zpomalovacích prahů na obslužné komunikaci u č. p. 2080 a 2081 v ulici Purkyňova v Žatci.</w:t>
      </w:r>
    </w:p>
    <w:p w:rsidR="00E43B63" w:rsidRDefault="00E43B63" w:rsidP="00E43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7BA7" w:rsidRDefault="00E43B63" w:rsidP="00E43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47BA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447BA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447BA7">
        <w:rPr>
          <w:rFonts w:ascii="Times New Roman" w:hAnsi="Times New Roman" w:cs="Times New Roman"/>
          <w:color w:val="000000"/>
          <w:sz w:val="20"/>
          <w:szCs w:val="20"/>
        </w:rPr>
        <w:t>30.7.2018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E43B63" w:rsidRDefault="00E43B63" w:rsidP="00E43B6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/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Řáha</w:t>
            </w: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E43B63" w:rsidRDefault="00C22720" w:rsidP="00252DB3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E43B63" w:rsidRDefault="00C22720" w:rsidP="00252DB3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E43B63" w:rsidRDefault="00C22720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</w:tr>
    </w:tbl>
    <w:p w:rsidR="00E43B63" w:rsidRDefault="00E43B6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Uzavření nájemní smlouvy – byty v DPS</w:t>
      </w:r>
    </w:p>
    <w:p w:rsidR="00447BA7" w:rsidRDefault="00447BA7" w:rsidP="00E43B6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252DB3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(byt č. 23 o velikosti 1+1 v DPS U Hřiště 2513) na dobu určitou tří let s tím, že v souladu s platnými Pravidly pro přidělování bytů v DPS žadatelka uhradí jednorázový příspěvek na sociální účely ve výši 25.000,00 Kč.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se zrušením uzavření nájemní smlouvy s</w:t>
      </w:r>
      <w:r w:rsidR="00252DB3">
        <w:rPr>
          <w:rFonts w:ascii="Times New Roman" w:hAnsi="Times New Roman" w:cs="Times New Roman"/>
          <w:color w:val="000000"/>
          <w:sz w:val="24"/>
          <w:szCs w:val="24"/>
        </w:rPr>
        <w:t> fyzickou osobou (</w:t>
      </w:r>
      <w:r>
        <w:rPr>
          <w:rFonts w:ascii="Times New Roman" w:hAnsi="Times New Roman" w:cs="Times New Roman"/>
          <w:color w:val="000000"/>
          <w:sz w:val="24"/>
          <w:szCs w:val="24"/>
        </w:rPr>
        <w:t>byt č. 17 o velikosti 1+1 v DPS U Hřiště 2513).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252DB3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(byt č. 17 o velikosti 1+1 v DPS U Hřiště 2513) na dobu určitou tří let s tím, že</w:t>
      </w:r>
      <w:r w:rsidR="00252D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 souladu s platnými Pravidly pro přidělování bytů v DPS žadatel uhradí jednorázový příspěvek na sociální účely ve výši 25.000,00 Kč.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252DB3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(byt č. 26 o velikosti 0+1 v DPS U Hřiště 2513) na dobu určitou tří let s tím, že v souladu s platnými Pravidly pro přidělování bytů v DPS žadatel uhradí jednorázový příspěvek na sociální účely ve výši 15.000,00 Kč.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252DB3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(byt č. 401 o velikosti 1+1 v DPS Písečná 2820) na dobu určitou tří let s tím, že v souladu s platnými Pravidly pro přidělování bytů v DPS žadatel uhradí jednorázový příspěvek na sociální účely ve výši 25.000,00 Kč.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252DB3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(byt č. 1001 o velikosti 1+1 v DPS Písečná 2820) na dobu určitou tří let s tím, že v souladu s platnými Pravidly pro přidělování bytů v DPS žadatel uhradí jednorázový příspěvek na sociální účely ve výši 25.000,00 Kč.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1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9.7.2018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E43B63" w:rsidRDefault="00E43B63" w:rsidP="00E43B6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/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Řáha</w:t>
            </w: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</w:tr>
    </w:tbl>
    <w:p w:rsidR="00E43B63" w:rsidRDefault="00E43B6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3B63" w:rsidRDefault="00E43B6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3B63" w:rsidRDefault="00E43B6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3B63" w:rsidRDefault="00E43B6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3B63" w:rsidRDefault="00E43B6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3B63" w:rsidRDefault="00E43B6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Příloha č. 2 a příloha č. 3 smlouvy o výpůjčce nádob od společnosti EKO-</w:t>
      </w:r>
    </w:p>
    <w:p w:rsidR="00447BA7" w:rsidRDefault="00447BA7" w:rsidP="00447BA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KOM, a. s.</w:t>
      </w:r>
    </w:p>
    <w:p w:rsidR="00E43B63" w:rsidRDefault="00447BA7" w:rsidP="00E43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přílohu č. 2 a přílohu č. 3 smlouvy o výpůjčce nádob od společnosti EKO-KOM, a.s. a ukládá starostce města předloženou přílohu č. 2 a přílohu č. 3 smlouvy podepsat.</w:t>
      </w:r>
    </w:p>
    <w:p w:rsidR="00E43B63" w:rsidRDefault="00E43B63" w:rsidP="00E43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7BA7" w:rsidRDefault="00E43B63" w:rsidP="00E43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47BA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447BA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447BA7">
        <w:rPr>
          <w:rFonts w:ascii="Times New Roman" w:hAnsi="Times New Roman" w:cs="Times New Roman"/>
          <w:color w:val="000000"/>
          <w:sz w:val="20"/>
          <w:szCs w:val="20"/>
        </w:rPr>
        <w:t>29.6.2018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E43B63" w:rsidRDefault="00E43B63" w:rsidP="00E43B6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/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Řáha</w:t>
            </w: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</w:tr>
    </w:tbl>
    <w:p w:rsidR="00E43B63" w:rsidRDefault="00E43B6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Problematika HP-Pelzer</w:t>
      </w:r>
    </w:p>
    <w:p w:rsidR="00E43B63" w:rsidRDefault="00447BA7" w:rsidP="00E43B6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bere na vědomí informaci k problematice HP-Pelzer s tím, že bude svolána schůzka s občany dotčené lokality a zástupci společnosti.</w:t>
      </w:r>
    </w:p>
    <w:p w:rsidR="00447BA7" w:rsidRDefault="00E43B63" w:rsidP="00E43B6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47BA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447BA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447BA7">
        <w:rPr>
          <w:rFonts w:ascii="Times New Roman" w:hAnsi="Times New Roman" w:cs="Times New Roman"/>
          <w:color w:val="000000"/>
          <w:sz w:val="20"/>
          <w:szCs w:val="20"/>
        </w:rPr>
        <w:t>30.9.2018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E43B63" w:rsidRDefault="00E43B63" w:rsidP="00E43B6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/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Řáha</w:t>
            </w: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</w:tr>
    </w:tbl>
    <w:p w:rsidR="00E43B63" w:rsidRDefault="00E43B6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smlouvy o výkonu funkce odborného lesního hospodáře a </w:t>
      </w:r>
    </w:p>
    <w:p w:rsidR="00447BA7" w:rsidRDefault="00447BA7" w:rsidP="00447BA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1 ke smlouvě o výkonu funkce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odborného lesního hospodáře ze dne 14.07.2008 dle předloženého návrhu a ukládá starostce města tento dodatek podepsat.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Zároveň Rada města Žatce schvaluje rozpočtové opatření ve výši 50.000,00 Kč, a to čerpání rezervního fondu na navýšení výdajů kap. 709 – odborný lesní hospodář.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- 50.000,00 Kč (RF)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709-1036-5169          + 50.000,00 Kč (OLH).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E43B63" w:rsidRDefault="00E43B63" w:rsidP="00E43B6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/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Řáha</w:t>
            </w: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/</w:t>
            </w: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</w:tr>
      <w:tr w:rsidR="00E43B63" w:rsidTr="00252DB3">
        <w:tc>
          <w:tcPr>
            <w:tcW w:w="1347" w:type="dxa"/>
            <w:shd w:val="clear" w:color="auto" w:fill="auto"/>
          </w:tcPr>
          <w:p w:rsidR="00E43B63" w:rsidRDefault="00E43B63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E43B63" w:rsidRDefault="00E43B6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E43B63" w:rsidRDefault="00E43B63" w:rsidP="00252DB3">
            <w:pPr>
              <w:jc w:val="center"/>
            </w:pPr>
          </w:p>
        </w:tc>
      </w:tr>
    </w:tbl>
    <w:p w:rsidR="00E43B63" w:rsidRDefault="00E43B6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Darovací smlouva – přijetí finančního daru na podporu akce Smokeman </w:t>
      </w:r>
    </w:p>
    <w:p w:rsidR="00447BA7" w:rsidRDefault="00447BA7" w:rsidP="00447BA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zasahuje v Žatci 2018 a rozpočtové opatření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přijetí finančního daru ve výši 20.000,00 Kč od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společnosti Žatecká teplárenská, a.s. se sídlem Žatec, č. p. 3149, IČ 64650871 na financování nákladů spojených s pořádáním akce: „S</w:t>
      </w:r>
      <w:r w:rsidR="00E43B63">
        <w:rPr>
          <w:rFonts w:ascii="Times New Roman" w:hAnsi="Times New Roman" w:cs="Times New Roman"/>
          <w:color w:val="000000"/>
          <w:sz w:val="24"/>
          <w:szCs w:val="24"/>
        </w:rPr>
        <w:t>mokeman zasahuje v Žatci 2018“.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Zároveň projednala a schvaluje znění Darovací smlouvy a ukládá starostce města tuto smlouvu podepsat.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Současně Rada města Žatce schvaluje rozpočtové opatření ve výši 20.000,00 Kč, a to</w:t>
      </w:r>
      <w:r w:rsidR="00E43B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zapojení finančního daru do rozpočtu města na posílení výdajů kap. 702 – ekologická výchova.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702-3792-2321        + 20.000,00 Kč (finanční dar)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702-3792-5169        + 20.000,00 Kč (kap. 702 – ekologická výchova).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5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o investičních akcích odboru rozvoje a majetku města v </w:t>
      </w:r>
    </w:p>
    <w:p w:rsidR="00447BA7" w:rsidRDefault="00447BA7" w:rsidP="00447BA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realizaci v roce 2018</w:t>
      </w:r>
    </w:p>
    <w:p w:rsidR="00DF7ED4" w:rsidRDefault="00447BA7" w:rsidP="00DF7ED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aktuální přehled investičních akcí odboru rozvoje a majetku města Žatce k 12.05.2018.</w:t>
      </w:r>
    </w:p>
    <w:p w:rsidR="00DF7ED4" w:rsidRDefault="00DF7ED4" w:rsidP="00DF7ED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447BA7" w:rsidRDefault="00DF7ED4" w:rsidP="00DF7ED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447BA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447BA7">
        <w:rPr>
          <w:rFonts w:ascii="Times New Roman" w:hAnsi="Times New Roman" w:cs="Times New Roman"/>
          <w:color w:val="000000"/>
          <w:sz w:val="20"/>
          <w:szCs w:val="20"/>
        </w:rPr>
        <w:t>18.6.2018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F7ED4" w:rsidRDefault="00DF7ED4" w:rsidP="00DF7ED4"/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8"/>
        <w:gridCol w:w="719"/>
        <w:gridCol w:w="1351"/>
        <w:gridCol w:w="1271"/>
        <w:gridCol w:w="1090"/>
        <w:gridCol w:w="976"/>
        <w:gridCol w:w="1094"/>
        <w:gridCol w:w="1178"/>
        <w:gridCol w:w="1013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CF3531" w:rsidP="00CF3531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CF3531" w:rsidP="00252DB3">
            <w:pPr>
              <w:jc w:val="center"/>
            </w:pPr>
            <w:r>
              <w:t>nepřítomna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ke Smlouvě o dílo a rozpočtové opatření na realizaci akce: </w:t>
      </w:r>
    </w:p>
    <w:p w:rsidR="00447BA7" w:rsidRDefault="00447BA7" w:rsidP="00447BA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Revitalizace památky č.p. 52 v Žatci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Dodatek č. 1 ke Smlouvě o dílo ze dne 13.11.2017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se zhotovitelem stavby Metall Quatro spol. s r.o., IČ: 265781 a změnu termínu dokončení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díla „Revitalizace památky č.p. 52 v Žatci Městská knihovna – stavební práce“ (č. projektu: cz.06.3.33/0.0/0.0/15_015/0000289) a zároveň ukládá starostce města Dodatek č. 1 podepsat za podmínky, že Zastupitelstvo města Žatce schválí rozpočtové opatření v dané výši.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rozpočtové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opatření ve výši 2.400.000,00 Kč, a to čerpání investičního fondu na dofinancování akce: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„Revitalizace památky č. p. 52 v Žatci Městská knihovna“ (č. projektu: cz.06.3.33/0.0/0.0/15_015/0000289).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 - 2.400.000,00 Kč (IF)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716-3322-5171, org. 5161     +  600.000,00 Kč (Revitalizace knihovny NIV)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716-3322-6122, org. 5161     + 1.800.000,00 Kč (Revitalizace knihovny INV).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 w:rsidRPr="00DF7ED4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DF7ED4" w:rsidRPr="00DF7ED4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CF3531" w:rsidP="00CF3531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CF3531" w:rsidP="00252DB3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CF3531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CF3531" w:rsidP="00252DB3">
            <w:pPr>
              <w:jc w:val="center"/>
            </w:pPr>
            <w:r>
              <w:t>/</w:t>
            </w: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dodavatele na zakázku „Revitalizace památky čp. 52 – Městská </w:t>
      </w:r>
    </w:p>
    <w:p w:rsidR="00447BA7" w:rsidRDefault="00447BA7" w:rsidP="00447BA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knihovna – vnitřní vybavení – nábytek“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zprávu o posouzení a hodnocení nabídek ze dne 05.06.2018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dodavatele veřejné zakázky malého rozsahu na stavbu: Revitalizace památky čp. 52 –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Městská knihovna – vnitřní vybavení – nábytek (č. projektu: cz.06.3.33/0.0/0.0/15_015/0000289) a dle Zásad a postupů pro zadávání veřejných zakázek rozhodla o pořadí nabídek: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ALNUS spol. s r.o., sídlem Lva Tolstého 996, 438 01 Žatec, IČ: 46709223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Český nábytek a.s., sídlem Chomutovická 1444/2, 149 00 Praha 4, IČ: 26063395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3. PK-nábytek spol. s r.o., sídlem Palackého 62/24, 417 02 Dubí u Teplic 2, IČ: 25407899.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:rsidR="00DF7ED4" w:rsidRDefault="00447BA7" w:rsidP="00DF7E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 a ukládá starostce města podepsat kupní smlouvu s vybraným uchazečem.</w:t>
      </w:r>
    </w:p>
    <w:p w:rsidR="00DF7ED4" w:rsidRDefault="00DF7ED4" w:rsidP="00DF7E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7BA7" w:rsidRDefault="00DF7ED4" w:rsidP="00DF7E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  <w:t xml:space="preserve"> </w:t>
      </w:r>
      <w:r w:rsidR="00447BA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447BA7">
        <w:rPr>
          <w:rFonts w:ascii="Times New Roman" w:hAnsi="Times New Roman" w:cs="Times New Roman"/>
          <w:color w:val="000000"/>
          <w:sz w:val="20"/>
          <w:szCs w:val="20"/>
        </w:rPr>
        <w:t>30.10.2018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Zahájení výběrového řízení na dodavatele na akci Revitalizace památky </w:t>
      </w:r>
    </w:p>
    <w:p w:rsidR="00447BA7" w:rsidRDefault="00447BA7" w:rsidP="00447BA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č.p. 52 v Žatci – ostatní vybavení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zahájení zadávacího řízení na dodavatele na akci „Revitalizace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památky č.p. 52 v Žatci Městská knihovna – vnitřní vybavení (ostatní vybavení)“ (č. projektu: cz.06.3.33/0.0/0.0/15_015/0000289) zadané jako zakázka malého rozsahu na dodávku zadávanou dle Metodického pokynu pro oblast zadávání zakázek v programovém období 2014 – 2020, vydaného Ministerstvem pro místní rozvoj a dle Zásad a postupů pro zadávání zakázek města Žatce, a to v podobě předložení Výzvy k podání nabídek a Kupní smlouvy.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současně schvaluje složení komise pro otevírání obálek a hodnocení nabídek, včetně jejich náhradníků a schvaluje okruh oslovených kvalifikovaných dodavatelů.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1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30.10.2018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Zahájení výběrového řízení: „Domov pro seniory a Pečovatelská služba v</w:t>
      </w:r>
    </w:p>
    <w:p w:rsidR="00447BA7" w:rsidRDefault="00447BA7" w:rsidP="00447BA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Žatci, Šafař</w:t>
      </w:r>
      <w:r w:rsidR="00DF7E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íkova 852 – dodatečné zateplení“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zahájení veřejné zakázky malého rozsahu na stavební práce na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zhotovitele stavby: „Domov pro seniory a Pečovatelská služba v Žatci, Šafaříkova 852 -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dodatečné zateplení objektu A, dvorní trakt“ v souladu se Zásadami a postupy pro zadávání veřejných zakázek Města Žatce v podobě zadávací dokumentace a návrhu SoD podle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projektové dokumentace z dubna 2018.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současně schvaluje složení komise pro posouzení a hodnocení nabídek,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včetně jejich náhradníků.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opatření – uvolnění finančních prostředků na investiční akce</w:t>
      </w:r>
    </w:p>
    <w:p w:rsidR="00447BA7" w:rsidRDefault="00447BA7" w:rsidP="00447BA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opravy 2018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rozpočtová opatření v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celkové výši 15.200.000,00 Kč – uvolnění finančních prostředků z investičního fondu na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financování akcí schválených usnesením č. 187/17 ze dne 18.12.2017 „Investiční plán města Žatec na rok 2018“ v tomto znění: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   - 15.200.000,00 Kč (IF)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710-2212-6121, org. 635        +  3.200.000,00 Kč (ul. Klostermannova)</w:t>
      </w:r>
    </w:p>
    <w:p w:rsidR="00DF7ED4" w:rsidRDefault="00447BA7" w:rsidP="00DF7E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716-3322-6121, org. 290        + 12.000.000,00 Kč (Městská policie).</w:t>
      </w:r>
    </w:p>
    <w:p w:rsidR="00DF7ED4" w:rsidRDefault="00DF7ED4" w:rsidP="00DF7E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7BA7" w:rsidRDefault="00DF7ED4" w:rsidP="00DF7E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447BA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447BA7">
        <w:rPr>
          <w:rFonts w:ascii="Times New Roman" w:hAnsi="Times New Roman" w:cs="Times New Roman"/>
          <w:color w:val="000000"/>
          <w:sz w:val="20"/>
          <w:szCs w:val="20"/>
        </w:rPr>
        <w:t>21.6.2018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 w:rsidRPr="00DF7ED4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DF7ED4" w:rsidRPr="00DF7ED4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uzavření budoucí smlouvy o připojení odběrného </w:t>
      </w:r>
    </w:p>
    <w:p w:rsidR="00447BA7" w:rsidRDefault="00447BA7" w:rsidP="00447BA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elektrického zařízení k distribuční soustavě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uzavření budoucí smlouvy o připojení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odběrného elektrického zařízení k distribuční soustavě s ČEZ Distribuce, a.s., IČ: 24729035 v rámci akce „Obnova Nerudova náměstí v Žatci“.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Rada města Žatce schvaluje rozpočtové opatření ve výši 16.000,00 Kč – uvolnění finančních prostředků z investičního fondu na spolufinancování nákladů na připojení v tomto znění: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741- 6171-6901                 - 16.000,00 Kč (IF)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710-2212-6121 org. 648        + 16.000,00 Kč (Nerudovo náměstí).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 w:rsidRPr="00DF7ED4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DF7ED4" w:rsidRPr="00DF7ED4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Zahájení výběrového řízení „Sběrný dvůr v Žatci – vybavení“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zahájení výběrového řízení a výzvu k podání nabídek na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zjednodušené podlimitní řízení na dodávky, zadané v souladu se zněním zákona č. 134/2016 Sb., o zadávání veřejných zakázek na dodavatele akce „Sběrný dvůr v Žatci – vybavení“.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návrh Kupní smlouvy k předmětné veřejné zakázce.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členy hodnotící komise, která zároveň plní funkci komise pro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otevírání obálek.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ke Smlouvě o dílo na realizaci veřejné zakázky s názvem: </w:t>
      </w:r>
    </w:p>
    <w:p w:rsidR="00447BA7" w:rsidRDefault="00447BA7" w:rsidP="00447BA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„Opr</w:t>
      </w:r>
      <w:r w:rsidR="00DF7E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ava mostu 4B-M2 – N. Belojanise“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Dodatek č. 1 ke Smlouvě o dílo ze dne 09.10.2017 na realizaci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veřejné zakázky s názvem: „Oprava mostu 4B-M2 – N. Belojanise, Rooseveltova ulice, Žatec – mostní svršek a zábradlí“ a zároveň ukládá starostce města Dodatek č. 1 podepsat za podmínky,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že Zastupitelstvo města Žatce schválí rozpočtové opatření v předložené výši.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doporučuje Zastupitelstvu města Žatce schválit rozpočtové opatření ve výši 1.700.000,00 Kč, a to uvolnění finančních prostředků z investičního fondu na dofinancování akce „Oprava mostu 4B-M2 – N. Belojanise, Rooseveltova ulice, Žatec – mostní svršek a zábradlí“: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DF7ED4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741-6171-6901               </w:t>
      </w:r>
      <w:r w:rsidR="00447BA7">
        <w:rPr>
          <w:rFonts w:ascii="Times New Roman" w:hAnsi="Times New Roman" w:cs="Times New Roman"/>
          <w:color w:val="000000"/>
          <w:sz w:val="24"/>
          <w:szCs w:val="24"/>
        </w:rPr>
        <w:t>-  1.700.000,00 Kč (IF)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710-2219-5171 org. 666</w:t>
      </w:r>
      <w:r w:rsidR="00DF7ED4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color w:val="000000"/>
          <w:sz w:val="24"/>
          <w:szCs w:val="24"/>
        </w:rPr>
        <w:t>+ 1.700.000,00 Kč (most N. Belojanise)</w:t>
      </w:r>
      <w:r w:rsidR="00DF7ED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CF3531" w:rsidP="00252DB3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CF3531" w:rsidP="00252DB3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CF3531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CF3531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skončení Smlouvy o nájmu pozemků v k. ú. Lhota u Nečemic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skončení nájmu pozemku p. p. č. 808/2 zahrada o výměře 232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 a části pozemku p. p. č. 808/1 lesní pozemek o výměře 80 m2 v k. ú. Lhota u Nečemic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dohodou k 30.06.2018, nájemce </w:t>
      </w:r>
      <w:r w:rsidR="00252DB3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Záměr města pronajmout část pozemku p. p. č. 292/1 v k. ú. Velichov u </w:t>
      </w:r>
    </w:p>
    <w:p w:rsidR="00447BA7" w:rsidRDefault="00447BA7" w:rsidP="00447BA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Žatce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po dobu 15 dnů zveřejnit záměr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pronajmout na dobu nad 1 rok část pozemku p. p. č. 292/1 trvalý travní porost o výměře 17 m2 v k. ú. Velichov u Žatce za účelem manipulační plochy pro pohyb stavebních strojů pro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realizaci stavebního objektu SO 156  – přístupová cesta na pozemky km 2,905 vpravo v rámci akce Stavba: „I/27 Žiželice, obchvat a přemostění“ společnosti ŘSD ČR, Na Pankráci 56, Praha 4, IČ: 65993390, zastoupenou Správou Chomutov, Kochova 3975, PSČ: 430 01.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Nabytí pozemků p. p. č. 2726/1 a p. p. č. 2844/54 v k. ú. Žatec z majetku </w:t>
      </w:r>
    </w:p>
    <w:p w:rsidR="00447BA7" w:rsidRDefault="00447BA7" w:rsidP="00447BA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společnosti České dráhy, a.s. do majetku města</w:t>
      </w:r>
    </w:p>
    <w:p w:rsidR="00447BA7" w:rsidRDefault="00447BA7" w:rsidP="00DF7ED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doporučuje Zastupitelstvu města Žatce nabýt do majetku města pozemky p. p. č. 2726/1 ostatní plocha o výměře 1.156 m2 a p. p. č. 2844/54 ostatní plocha o výměře 1.544 m2 vše v k. ú. Žatec, zaps. na LV 6895 z majetku společnosti České dráhy a. s., Nábřeží L. Svobody 1222, Praha 1, IČ: 70994226 za kupní cenu 510.000,00 Kč + 21 % DPH. Zároveň rada města schvaluje Smlouvu o budoucí smlouvě o zřízení věcného břemene čj. E650-S-455/2018 pro Správu železniční a dopravní cesty, jejímž obsahem bude služebnost inženýrských sítí – kanalizační a vodovodní přípojky na pozemku p. p. č. 2844/54 v k. ú. Žatec.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5D7F5E" w:rsidP="00252DB3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5D7F5E" w:rsidP="00252DB3">
            <w:pPr>
              <w:jc w:val="center"/>
            </w:pPr>
            <w:r>
              <w:t>3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5D7F5E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5D7F5E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5D7F5E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města prodat část pozemku p. p. č. 4578/125 v k. ú. Žatec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ukládá odboru rozvoje a majetku města po geodetickém oddělení části pozemku p. p. č. 4578/125 zveřejnit po dobu 15 dnů záměr města prodat část pozemku p. p. č. 4578/125 za kupní cenu 500,00 Kč/m2 + poplatky spojené s provedením kupní smlouvy a správní poplatek katastrálnímu úřadu.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18.7.2018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5D7F5E" w:rsidP="005D7F5E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5D7F5E" w:rsidP="00252DB3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5D7F5E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města prodat pozemky v k. ú. Bezděkov u Žatce</w:t>
      </w:r>
    </w:p>
    <w:p w:rsidR="00447BA7" w:rsidRDefault="00447BA7" w:rsidP="00DF7E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ukládá odboru rozvoje a majetku města zveřejnit po dobu 15 dnů záměr města prodat pozemky: p. p. č. 428/4 o výměře 157 m2, p. p. č. 428/7 o výměře 327 m2, p. p. č. 428/8 o výměře 1411 m2, p. p. č. 428/9 o výměře 10400 m2 a p. p. č. 1249 o výměře 67 m2 vše v k. ú. Bezděkov u Žatce za minimální kupní cenu 6.267.500,00 Kč + DPH + poplatky spojené s provedením kupní smlouvy a správní poplatek katastrálnímu úřadu.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5D7F5E" w:rsidP="005D7F5E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5D7F5E" w:rsidP="00252DB3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DF7ED4" w:rsidRDefault="005D7F5E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5D7F5E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pozemku p. p. č. 1417/1 v k. ú. Žatec</w:t>
      </w:r>
    </w:p>
    <w:p w:rsidR="00447BA7" w:rsidRDefault="00447BA7" w:rsidP="00DF7E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prodej pozemku ostatní plocha p. p. č. 1417/1 o výměře 1835 m2 v k. ú. Žatec za účelem rekreační plochy </w:t>
      </w:r>
      <w:r w:rsidR="00252DB3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900.000,00 Kč + poplatky spojené s provedením kupní smlouvy a správní poplatek katastrálnímu úřadu.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5D7F5E" w:rsidP="00252DB3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5D7F5E" w:rsidP="00252DB3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DF7ED4" w:rsidRDefault="005D7F5E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:rsidR="00447BA7" w:rsidRDefault="00447BA7" w:rsidP="00447BA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„Telekomunikační optická síť Žatec – odbočky“</w:t>
      </w:r>
    </w:p>
    <w:p w:rsidR="00447BA7" w:rsidRDefault="00447BA7" w:rsidP="00DF7ED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uzavření budoucí smlouvy o zřízení věcného břemene pro společnost GRAPE SC, a.s. na stavbu „Telekomunikační optická síť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 – odbočky“ na pozemcích města: p. p. č. 4646/29, p. p. č. 4614/1, p. p. č. 6967/14,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 p. č. 6967/15, p. p. č. 7095/4, p. p. č. 6960/13, p. p. č. 4484/19, p. p. č. 4484/5, p. p. č.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4484/29, p. p. č. 4484/30, p. p. č. 6960/17, p. p. č. 6960/22, p. p. č. 4497/1, p. p. č. 4491/1, p. p. č. 6780/1, p. p. č. 6770/9, p. p. č. 6949/2 a p. p. č. 4330/3, vše v k. ú. Žatec, jejímž obsahem bude posílení telekomunikační optické sítě uložením chrániček telekomunikačních kabelů pod úroveň terénu, vyplývající ze zákona č. 127/2005 Sb., o elektronických komunikacích, ve znění pozdějších předpisů.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18.7.2018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718"/>
        <w:gridCol w:w="1350"/>
        <w:gridCol w:w="1100"/>
        <w:gridCol w:w="1085"/>
        <w:gridCol w:w="1170"/>
        <w:gridCol w:w="1093"/>
        <w:gridCol w:w="1175"/>
        <w:gridCol w:w="1007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5D7F5E" w:rsidP="00252DB3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5D7F5E" w:rsidP="00252DB3">
            <w:pPr>
              <w:jc w:val="center"/>
            </w:pPr>
            <w:r>
              <w:t>nehlasoval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5D7F5E" w:rsidP="00252DB3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5D7F5E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Bytové otázky</w:t>
      </w:r>
    </w:p>
    <w:p w:rsidR="00447BA7" w:rsidRDefault="00447BA7" w:rsidP="00DF7E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7/18 a schvaluje nájem bytů na dobu určitou do 30.06.2019, a to: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7 v č. p. 1603 ul. Příkrá v Žatci o velikosti 1+1, nájemce </w:t>
      </w:r>
      <w:r w:rsidR="00252DB3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za </w:t>
      </w:r>
      <w:r w:rsidR="00DF7ED4">
        <w:rPr>
          <w:rFonts w:ascii="Times New Roman" w:hAnsi="Times New Roman" w:cs="Times New Roman"/>
          <w:color w:val="000000"/>
          <w:sz w:val="24"/>
          <w:szCs w:val="24"/>
        </w:rPr>
        <w:t>měsíční nájemné 43,20 Kč/m2,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9 v č. p. 1603 ul. Příkrá v Žatci o velikosti 1+1, nájemce </w:t>
      </w:r>
      <w:r w:rsidR="00252DB3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za měsíční nájemné 43,20 Kč/m2,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14 v č. p. 1603 ul. Příkrá v Žatci o velikosti 1+1, nájemce </w:t>
      </w:r>
      <w:r w:rsidR="00252DB3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za měsíční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nájemné 43,20 Kč/m2,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3 v č. p. 1604 ul. Příkrá v Žatci o velikosti 1+1, nájemce </w:t>
      </w:r>
      <w:r w:rsidR="00252DB3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za měsíční nájemné 43,20 Kč/m2,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7 v č. p. 1604 ul. Příkrá v Žatci o velikosti 1+1, nájemce </w:t>
      </w:r>
      <w:r w:rsidR="00252DB3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za měsíční nájemné 43,20 Kč/m2,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12 v č. p. 1604 ul. Příkrá v Žatci o velikosti 1+1, nájemce </w:t>
      </w:r>
      <w:r w:rsidR="00252DB3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za</w:t>
      </w:r>
      <w:r w:rsidR="00DF7E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měsíční nájemné 43,20 Kč/m2,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15 v č. p. 1604 ul. Příkrá v Žatci o velikosti 1+1,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za měsíční nájemné 43,20 Kč/m2,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16 v č. p. 1604 ul. Příkrá v Žatci o velikosti 1+1,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za měsíční nájemné 43,20 Kč/m2,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4 v č. p. 8 třída Obránců míru v Žatci o velikosti 1+3,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6 v č. p. 49 ul. Branka v Žatci o velikosti 1+3,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DF7ED4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bytu č. 7 v č. p. 49 ul. Branka v Žatci o veli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kosti 1+4, nájemce fyzická osoba,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2 v č. p. 149 náměstí Svobody v Žatci o velikosti 0+2,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3 v č. p. 149 náměstí Svobody v Žatci o velikosti 1+4,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bytu č. 3 v č. p. 150 náměstí Svobody v Žatci o velikosti 1+3,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 w:rsidR="00DF7ED4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2 v č. p. 331 Smetanovo náměstí v Žatci o velikosti 0+3,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4 v č. p. 331 Smetanovo náměstí v Žatci o velikosti 0+3,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bytu č. 4 v č. p. 1139 ul. Studentská v Žatci o velikosti 0+2, nájemce Fond ohrožených dětí, o.s.,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1 v č. p. 2815 ul. Písečná v Žatci o velikosti 1+3,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4 v č. p. 2815 ul. Písečná v Žatci o velikosti 1+3,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fyzická osoba,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11 v č. p. 2815 ul. Písečná v Žatci o velikosti 1+3,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17 v č. p. 2816 ul. Písečná v Žatci o velikosti 1+3,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19 v č. p. 2826 ul. Písečná v Žatci o velikosti 1+3,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3 v č. p. 2835 ul. Dr. Václava Kůrky v Žatci o velikosti 1+3,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8 v č. p. 2836 ul. Dr. Václava Kůrky v Žatci o velikosti 1+2,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bytu č. 12 v č. p. 2837 ul. Dr. Václava Kůrky v Žatci o velikosti 1+4, nájemce Kamarád-LORM,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15 v č. p. 2837 ul. Dr. Václava Kůrky v Žatci o velikosti 1+4,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201 v č. p. 3083 ul. Husova v Žatci o velikosti 1+kk,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203 v č. p. 3085 ul. Husova v Žatci o velikosti 1+kk,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8/18 a schvaluje nájem bytu č. 3 v č. p. 2837 ul. Dr. Václava Kůrky v Žatci o velikosti 1+4,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fyzická osoba, na dobu určitou do 31.12.2018.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doporučení bytové komise č. 9/18 a schvaluje nájem bytu č. 4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č. p. 2837 ul. Dr. Václava Kůrky v Žatci o velikosti 1+4,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na dobu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určitou do 30.09.2018 s podmínkou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 xml:space="preserve"> zaplacení dluhu do 30.09.2018.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10/18 a schvaluje uzavření podnájemní smlouvy na byt č. 1 o velikosti 1+3 o ploše 115,01 m2 v č. p. 2000 ul. Petra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Bezruče v Žatci pro pracovníka organizace Základní škola Žatec, Petra Bezruče 2000, okres Louny - školníka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30.06.2019 s možností prodloužení,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z w:val="24"/>
          <w:szCs w:val="24"/>
        </w:rPr>
        <w:t>ejdéle však po dobu výkonu zaměstnání školníka.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11/18 a schvaluje uzavření podnájemní smlouvy na byt o velikosti 1+2 o ploše 77,45 m2 v č. p. 1019 nám. 28. října v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Žatci pro pracovníka organizace Základní škola Žatec, nám. 28. října 1019, okres Louny –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školníka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31.8.2019 s možností prodloužení, nejdéle však po dobu výkonu zaměstnání školníka.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12/18 a schvaluje změnu uživatele bytu č. 12 o velikosti 1+1 v č. p. 1603 ul. Příkrá v Žatci, dosavadní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budoucí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, měsíční nájemné 43,20 Kč/m2 bez služeb, smlouva na dobu určitou do 31.06.2019 s podmínkou uhrazení vratné peněžité jistoty ve výši trojnásobku měsíčního nájemného.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14/18 a schvaluje nájem bytu č. 17 v č. p. 2836 ul. Dr. Václava Kůrky v Žatci o velikosti 1+2, podlahová plocha bytu 49,54 m2,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>, za měsíční nájemné 58,08 Kč/m2 bez služeb, na dobu určitou do 31.06.2019 s podmínkou uhrazení vratné peněžité jistoty ve výši trojnásobku měsíčního nájemného.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15/18 a schvaluje uzavření podnájemní smlouvy na byt č. 13 o velikosti 1+1 v domě č. p. 1603 ul. Příkrá v Žatci pro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pracovníka spol. Nemocnice Žatec, o.p.s –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>, na dobu určitou do 31.12.2018.</w:t>
      </w:r>
    </w:p>
    <w:p w:rsidR="00DF7ED4" w:rsidRDefault="00DF7ED4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doporučení bytové komise č. 16/18 a schvaluje uzavření podnájemní smlouvy na byt č. 2816/13 o velikosti 1+3 v domě č. p. 2815, 2816 ul. Písečná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Žatci pro pracovníka spol. Nemocnice Žatec, o.p.s –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>, na dobu určitou do 31.12.2019.</w:t>
      </w:r>
    </w:p>
    <w:p w:rsidR="00447BA7" w:rsidRDefault="00DF7ED4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="00447BA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 w:rsidR="00447BA7">
        <w:rPr>
          <w:rFonts w:ascii="Arial" w:hAnsi="Arial" w:cs="Arial"/>
          <w:sz w:val="24"/>
          <w:szCs w:val="24"/>
        </w:rPr>
        <w:tab/>
      </w:r>
      <w:r w:rsidR="00447BA7">
        <w:rPr>
          <w:rFonts w:ascii="Times New Roman" w:hAnsi="Times New Roman" w:cs="Times New Roman"/>
          <w:color w:val="000000"/>
          <w:sz w:val="20"/>
          <w:szCs w:val="20"/>
        </w:rPr>
        <w:t>30.6.2018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Skončení nájmu bytu dohodou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skončení nájmu bytu č. 15 v č. p. 2512 ul. U Hřiště v Žatci </w:t>
      </w:r>
    </w:p>
    <w:p w:rsidR="00DF7ED4" w:rsidRDefault="00447BA7" w:rsidP="00DF7E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dohodou k 30.06.2018, nájemce </w:t>
      </w:r>
      <w:r w:rsidR="00770595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7ED4" w:rsidRDefault="00DF7ED4" w:rsidP="00DF7E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7BA7" w:rsidRDefault="00DF7ED4" w:rsidP="00DF7E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47BA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447BA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447BA7">
        <w:rPr>
          <w:rFonts w:ascii="Times New Roman" w:hAnsi="Times New Roman" w:cs="Times New Roman"/>
          <w:color w:val="000000"/>
          <w:sz w:val="20"/>
          <w:szCs w:val="20"/>
        </w:rPr>
        <w:t>30.6.2018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Nájem nemovitosti za účelem zázemí pro natáčení filmu „Jojo Rabbit“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nebytového prostoru umístěného v 1. NP budovy č. p.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149 nám. Svobody v Žatci o ploše 103,48 m2 společnosti CZECH ANGLO PRODUCTIONS s.r.o., Kříženeckého nám. 322/5, Hlubočepy, Praha 5, IČ 25132741, na dobu určitou od 20.06.2018 do 08.07.2018 za nájemné ve výši 8.000,00 Kč bez služeb, za účelem zřízení zázemí pro natáčení filmu „Jojo Rabbit“.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schvaluje nájem části pozemku zastavěná plocha a nádvoří st. p. č.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583/1 o výměře cca 400 m2 společnosti CZECH ANGLO PRODUCTIONS s.r.o.,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Kříženeckého nám. 322/5, Hlubočepy, Praha 5, IČ 25132741, na dobu určitou od 07.07.2018 do 09.07.2018 za nájemné ve výši 5.000,00 Kč, za účelem zřízení zázemí pro natáčení filmu „Jojo Rabbit“.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Závěrečný účet Města Žatce za rok 2017 a Roční závěrka</w:t>
      </w:r>
    </w:p>
    <w:p w:rsidR="00DF7ED4" w:rsidRDefault="00447BA7" w:rsidP="00DF7E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Závěrečný účet Města Žatce za rok 2017 a doporučuje Zastupitelstvu města Žatce vyjádřit souhlas s celoročním hospodařením Města Žatce za rok </w:t>
      </w:r>
      <w:r w:rsidR="00DF7ED4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017, a to bez výhrad.</w:t>
      </w:r>
    </w:p>
    <w:p w:rsidR="00447BA7" w:rsidRDefault="00447BA7" w:rsidP="00DF7E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Zároveň doporučuje Zastupitelstvu města Žatce vzít na vědomí Zprávu nezávislého auditora o přezkoumání hospodaření Města Žatce v roce 2017 s vyjádřením, že nebyly zjištěny žádné chyby a nedostatky.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předkládá Zastupitelstvu města Žatce ke schválení dle ustanovení § 84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odst. 2 bod b) zákona č. 128/2000 Sb., o obcích (obecní zřízení), ve znění pozdějších předpisů, účetní závěrku Města Žatce sestavenou k rozvahovému dni, a to k 31.12.2017.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74" w:after="0" w:line="240" w:lineRule="auto"/>
        <w:rPr>
          <w:rFonts w:ascii="Arial" w:hAnsi="Arial" w:cs="Arial"/>
          <w:sz w:val="24"/>
          <w:szCs w:val="24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74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DPH</w:t>
      </w:r>
    </w:p>
    <w:p w:rsidR="00447BA7" w:rsidRDefault="00447BA7" w:rsidP="00DF7E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rozpočtové opatření v celkové výši 754.000,00 Kč na navýšení výdajů kapitoly 741 – platby daní a poplatků státnímu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rozpočtu, a to takto: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741-6399-5362                   + 754.000,00 Kč (platba daní SR)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714-3113-6121, org. 5511         -</w:t>
      </w:r>
      <w:r w:rsidR="00DF7E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337.000,00 Kč (ZŠ, 28. října – tělocvična)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716-3322-5171, org. 5161         - 417.000,00 Kč (Knihovna – revitalizace).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přeplatek daně z nabytí nemovitých věcí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69.000,00 Kč, a to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zapojení přeplatků Daně z nabytí nemovitých věcí – pozemky v lokalitě Kamenný vršek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 rozpočtu města.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741-3639-2222, org. 7591     + 69.000,00 Kč (přeplatek daně)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+ 69.000,00 Kč (RF)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daň z příjmu PO hrazená obcí</w:t>
      </w:r>
    </w:p>
    <w:p w:rsidR="00447BA7" w:rsidRDefault="00447BA7" w:rsidP="00DF7E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předkládá Zastupitelstvu města Žatce ke schválení rozpočtové opatření ve výši 1.554.000,00 Kč na navýšení rozpočtu Daně z příjmů právnických osob hrazené obcí.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1122                           + 1.554.000,00 Kč příjem daně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741-6399-5362 org. 270       + 1.554.000,00 Kč zaplacení daně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vratka TJ SEVER ŽATEC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126.000,00 Kč, a to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zapojení vratky neinvestiční účelové dotace TJ SEVER Žatec za roky 2014 – 2016 do rozpočtu města.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741-3419-2229      + 126.000,00 Kč (příjem vratky)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741-3419-5222     + 126.000,00 Kč (kap. 741 - sportovní organizace)</w:t>
      </w:r>
    </w:p>
    <w:p w:rsidR="00DF7ED4" w:rsidRDefault="00DF7ED4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44" w:after="0" w:line="240" w:lineRule="auto"/>
        <w:rPr>
          <w:rFonts w:ascii="Arial" w:hAnsi="Arial" w:cs="Arial"/>
          <w:sz w:val="24"/>
          <w:szCs w:val="24"/>
        </w:rPr>
      </w:pP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DF7ED4" w:rsidRDefault="00DF7ED4" w:rsidP="00DF7ED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/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Řáha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/</w:t>
            </w: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  <w:tr w:rsidR="00DF7ED4" w:rsidTr="00252DB3">
        <w:tc>
          <w:tcPr>
            <w:tcW w:w="1347" w:type="dxa"/>
            <w:shd w:val="clear" w:color="auto" w:fill="auto"/>
          </w:tcPr>
          <w:p w:rsidR="00DF7ED4" w:rsidRDefault="00DF7ED4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DF7ED4" w:rsidRDefault="00DF7ED4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DF7ED4" w:rsidRDefault="00DF7ED4" w:rsidP="00252DB3">
            <w:pPr>
              <w:jc w:val="center"/>
            </w:pPr>
          </w:p>
        </w:tc>
      </w:tr>
    </w:tbl>
    <w:p w:rsidR="00DF7ED4" w:rsidRDefault="00DF7ED4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zateplení objektu MŠ Otakara Březiny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10.000,00 Kč, a to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narovnání rozpočtu města na základě přijaté účelové dotace z rozpočtu Ministerstva životního prostředí na akci „Realizace energetických úspor dodatečným zateplením objektu Mateřské školy Otakara Březiny v Žatci – projekt č. CZ.05.5.18/0.0/0.0/15_019/00</w:t>
      </w:r>
      <w:r w:rsidR="00DF7ED4">
        <w:rPr>
          <w:rFonts w:ascii="Times New Roman" w:hAnsi="Times New Roman" w:cs="Times New Roman"/>
          <w:color w:val="000000"/>
          <w:sz w:val="24"/>
          <w:szCs w:val="24"/>
        </w:rPr>
        <w:t>01672 ve výši 3.490.446,05 Kč.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4213, org. 2769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- 3.500.000,00 Kč předpokládaný příjem dotace 2018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4216-ÚZ 106515974, org. 2769 + 3.467.000,00 Kč skutečný příjem INV dotace</w:t>
      </w:r>
      <w:r w:rsidR="00DF7E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MŽP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4116-ÚZ 106515011, org. 2769 +   23.000,00 Kč skutečný příjem NIV dotace MŽP</w:t>
      </w:r>
    </w:p>
    <w:p w:rsidR="00112ED3" w:rsidRDefault="00447BA7" w:rsidP="00112E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741-6171-6901, org. 2018      - </w:t>
      </w:r>
      <w:r w:rsidR="00112E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10.000,00 Kč kofinancování dotačních titulů</w:t>
      </w:r>
    </w:p>
    <w:p w:rsidR="00112ED3" w:rsidRDefault="00112ED3" w:rsidP="00112E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7BA7" w:rsidRDefault="00112ED3" w:rsidP="00112E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47BA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447BA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447BA7">
        <w:rPr>
          <w:rFonts w:ascii="Times New Roman" w:hAnsi="Times New Roman" w:cs="Times New Roman"/>
          <w:color w:val="000000"/>
          <w:sz w:val="20"/>
          <w:szCs w:val="20"/>
        </w:rPr>
        <w:t>30.6.2018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112ED3" w:rsidRDefault="00112ED3" w:rsidP="00112ED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/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Řáha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</w:tbl>
    <w:p w:rsidR="00112ED3" w:rsidRDefault="00112ED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zateplení objektu MŠ Fügnerova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42.000,00 Kč, a to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narovnání rozpočtu města na základě přijaté účelové dotace z rozpočtu Ministerstva životního prostředí na akci „Realizace energetických úspor dodatečným zateplením objektu Mateřské školy Fügnerova 260 v Žatci – projekt č. CZ.05.5.18/0.0/0.0/15_019/0</w:t>
      </w:r>
      <w:r w:rsidR="00112ED3">
        <w:rPr>
          <w:rFonts w:ascii="Times New Roman" w:hAnsi="Times New Roman" w:cs="Times New Roman"/>
          <w:color w:val="000000"/>
          <w:sz w:val="24"/>
          <w:szCs w:val="24"/>
        </w:rPr>
        <w:t>001674 ve výši 1.242.186,68 Kč.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4213, org. 5342                  - 1.200.000,00 Kč předpokládaný příjem dotace 2018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4216-ÚZ 106515974, org. 5342  + 1.205.000,00 Kč skutečný příjem INV dotace MŽP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4116-ÚZ 106515011, org. 5342  +   37.000,00 Kč skutečný příjem NIV dotace MŽP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741-6171-6901, org. 2018       +   42.000,00 Kč kofinancování dotačních titulů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8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112ED3" w:rsidRDefault="00112ED3" w:rsidP="00112ED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/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Řáha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</w:tbl>
    <w:p w:rsidR="00112ED3" w:rsidRDefault="00112ED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12ED3" w:rsidRDefault="00112ED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Organizační řád Městského úřadu Žatec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souladu s ustanovením § 102 odst. 2 písm. j) a n) zákona č. 128/2000 Sb., o obcích (obecní zřízení), v platném znění, schvaluje Organizační řád Městského úřadu</w:t>
      </w:r>
      <w:r w:rsidR="00112E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Žatec a stanovuje celkový počet zaměstnanců Města Žatec zařazených do Městského úřadu Žatec.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1.9.2018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112ED3" w:rsidRDefault="00112ED3" w:rsidP="00112ED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/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Řáha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112ED3" w:rsidRDefault="009D6B16" w:rsidP="009D6B16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112ED3" w:rsidRDefault="009D6B16" w:rsidP="00252DB3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9D6B16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</w:tbl>
    <w:p w:rsidR="00112ED3" w:rsidRDefault="00112ED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Centrum Šafaříkova v Žatci – výzva č. 82 IROP - „Rozvoj sociálních </w:t>
      </w:r>
    </w:p>
    <w:p w:rsidR="00447BA7" w:rsidRDefault="00447BA7" w:rsidP="00447BA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služeb (SVL) II“</w:t>
      </w:r>
    </w:p>
    <w:p w:rsidR="00447BA7" w:rsidRDefault="00447BA7" w:rsidP="00112ED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podání žádosti do výzvy IROP č. 82 „Rozvoj sociálních služeb (SVL) II“ na projekt Centrum Šafaříkova v Žatci.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zajištění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předfinancování projektu Centrum Šafaříkova v Žatci a zároveň zajištění financování projektu, tzn. zajištění spolufinancování obce ve výši min. 10 % celkových způsobilých výdajů projektu a zajištění financování nezpůsobilých výdajů projektu podaného v rámci výzvy č. 82 IROP - „Rozvoj sociálních služeb (SVL) II“.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112ED3" w:rsidRDefault="00112ED3" w:rsidP="00112ED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/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Řáha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</w:tbl>
    <w:p w:rsidR="00112ED3" w:rsidRDefault="00112ED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Mimořádná odměna ředitele příspěvkové organizace Městské divadlo </w:t>
      </w:r>
    </w:p>
    <w:p w:rsidR="00447BA7" w:rsidRDefault="00447BA7" w:rsidP="00447BA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</w:t>
      </w:r>
    </w:p>
    <w:p w:rsidR="00447BA7" w:rsidRDefault="00447BA7" w:rsidP="00112ED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vyplacením mimořádné odměny řediteli příspěvkové organizace Městské divadlo Žatec Mgr. Martinu Veselému v navržené výši.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91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112ED3" w:rsidRDefault="00112ED3" w:rsidP="00112ED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/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Řáha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112ED3" w:rsidRDefault="00631B54" w:rsidP="00252DB3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112ED3" w:rsidRDefault="00631B54" w:rsidP="00252DB3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631B5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</w:tbl>
    <w:p w:rsidR="00112ED3" w:rsidRDefault="00112ED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Změna odpisového plánu r. 2018 – ZŠ a MŠ Jižní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ustanovením § 31 odst. 1 písm. a) zákona č. 250/2000 Sb., o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rozpočtových pravidlech územních rozpočtů, ve znění pozdějších předpisů, schvaluje změnu odpisového plánu dlouhodobého majetku na rok 2018 u PO Základní škola a Mateřská škola, Žatec, Jižní 2777, okres Louny, a to ve výši 117.601,00 Kč.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112ED3" w:rsidRDefault="00112ED3" w:rsidP="00112ED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/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Řáha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</w:tbl>
    <w:p w:rsidR="00112ED3" w:rsidRDefault="00112ED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účelovou neinvestiční dotaci – MŠ Žatec, Otakara Březiny 2769,</w:t>
      </w:r>
    </w:p>
    <w:p w:rsidR="00447BA7" w:rsidRDefault="00447BA7" w:rsidP="00447BA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okres Louny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ředitelky Mateřské školy Žatec, Otakara Březiny 2769, okres Louny a doporučuje Zastupitelstvu města Žatce schválit účelovou neinvestiční dotaci na celkovou úpravu šaten (nábytek, lino) a na pořízení pracovních stolů, lina do kuchyněk (výdejen) ve výši 278.000,00 Kč.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Dále Rada města Žatce doporučuje Zastupitelstvu města Žatce schválit rozpočtové opatření ve výši 278.000,00 Kč, a to čerpání rezervního fondu na poskytnutí dotace: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741-6171-5901                </w:t>
      </w:r>
      <w:r w:rsidR="00112E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- 278.000,00 Kč (čerpání RF)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714-3111-5331-org. 532        + 278.000,00 Kč (účelová neinvestiční dotace).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HORNÁTOVÁ, </w:t>
      </w:r>
      <w:r w:rsidR="00112ED3"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112ED3" w:rsidRDefault="00112ED3" w:rsidP="00112ED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/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Řáha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</w:tbl>
    <w:p w:rsidR="00112ED3" w:rsidRDefault="00112ED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věcných darů</w:t>
      </w:r>
    </w:p>
    <w:p w:rsidR="00447BA7" w:rsidRDefault="00447BA7" w:rsidP="00112ED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ředitelky Mateřská škola Žatec, Otakara Březiny 2769, okres Louny Mgr. Ludmily Jurášové a dle § 27 odst. 7 písm. b) zákona č. 250/2000 Sb., o rozpočtových pravidlech územních rozpočtů, ve znění pozdějších předpisů, souhlasí s přijetím věcných darů na základě návrhu darovací smlouvy od firmy Tesco Stores CR a.s. se sídlem Vršovická 1527, Praha 10, IČO 45308314, DIČ CZ 45308314 pro účely mateřské školy, a to: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Předmětem darovací smlouvy jsou věci pro využití v prostorách MŠ za účelem Mezinárodního dne dětí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1. Plastelína; 4 ks; 639,60 Kč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2. Carousel kyblík 3D postavička; 4 ks; 479,60 Kč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3. Hračky s kbelíkem Disney L; 4 ks; 759,60 Kč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4. Velké puzzle 244 ks; 2 ks; 399,80 Kč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5. Licenční kvízy; 2 ks; 399,80 Kč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6. Omalovánky A4; 8 ks; 559,20 Kč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7. Omalovánky 21x21 cm; 23 ks; 1.377,70 Kč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8. Omalovánky + Sam. A4; 1 ks; 89,90 Kč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9. Voskovky 48; 8 ks; 391,20 Kč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 Pastelky trojboké / 24 Maped; 4 ks; 319,60 Kč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11. Křídy chodníkové 6 ks; 1 ks; 21,90 Kč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12. Carousel obruče hula hoops; 2 ks; 199,80 Kč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13. Carousel obruče hula hoops; 2 ks; 199,80 Kč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Celková hodnota daru odpovídá částce 5.837,50 Kč.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8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112ED3" w:rsidRDefault="00112ED3" w:rsidP="00112ED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/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Řáha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</w:tbl>
    <w:p w:rsidR="00112ED3" w:rsidRDefault="00112ED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409/18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Povolení výjimky ZUŠ z nejvyššího počtu žáků v oddělení na školní rok </w:t>
      </w:r>
    </w:p>
    <w:p w:rsidR="00447BA7" w:rsidRDefault="00447BA7" w:rsidP="00447BA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2018/2019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Základní umělecké školy Žatec, okres Louny a povoluje výjimku z nejvyššího počtu žáků v oddělení na školní rok 2018/2019 ve smyslu § 23 odst. 5 zákona č. 561/2004 Sb., o předškolním, základním, středním, vyšším odborném a jiném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vzdělávání (školský zákon), ve znění pozdějších předpisů, a Rámcového vzdělávacího programu pro základní umělecké vzdělávání, a to takto: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oddělení z 10 žáků do 14 žáků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oddělení z 10 žáků do 14 žáků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oddělení z 10 žáků do 14 žáků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oddělení z 10 žáků do 14 žáků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oddělení z 10 žáků do 14 žáků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 oddělení z 10 žáků do 14 žáků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 oddělení z 10 žáků do 14 žáků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 oddělení z 10 žáků do 14 žáků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Celkové navýšení o 32 žáků.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8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112ED3" w:rsidRDefault="00112ED3" w:rsidP="00112ED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/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Řáha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</w:tbl>
    <w:p w:rsidR="00112ED3" w:rsidRDefault="00112ED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Výroční zpráva Žatecké teplárenské, a.s. za rok 2017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jako jediný akcionář při výkonu působnosti valné hromady Žatecké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teplárenské, a.s. bere na vědomí Výroční zprávu společnosti Žatecká teplárenská, a.s. za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rok 2017 v předloženém znění.</w:t>
      </w:r>
    </w:p>
    <w:p w:rsidR="00447BA7" w:rsidRDefault="00447BA7" w:rsidP="00447BA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18.6.2018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PŘ. PŘEDST.</w:t>
      </w:r>
    </w:p>
    <w:p w:rsidR="00112ED3" w:rsidRDefault="00112ED3" w:rsidP="00112ED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/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Řáha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112ED3" w:rsidRDefault="00631B54" w:rsidP="00252DB3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112ED3" w:rsidRDefault="00631B54" w:rsidP="00252DB3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631B54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</w:tbl>
    <w:p w:rsidR="00112ED3" w:rsidRDefault="00112ED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zastupitelstva města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program jednání zastupitelstva města, konaného dne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21.06.2018 od 17.00 hodin (mimo stálé body programu):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 Volba člena správní rady Nemocnice Žatec o.p.s.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Centrum Šafaříkova v Žatci – výzva č. 82 IROP - „Rozvoj sociálních služeb (SVL) II“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Žádost o účelovou neinvestiční dotaci – MŠ Žatec, Otakara Březiny 2769, okres Louny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Závěrečný účet Města Žatce za rok 2017 a Roční závěrka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Rozpočtové opatření – DPH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Rozpočtové opatření – daň z příjmu PO hrazená obcí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Rozpočtové opatření – TSM Žatec – uložení odvodu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Zápis z jednání finančního výboru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Zápisy z jednání kontrolního výboru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Nabytí pozemků p. p. č. 2726/1 a p. p. č. 2844/54 v k. ú. Žatec z majetku společnosti České</w:t>
      </w:r>
    </w:p>
    <w:p w:rsidR="00447BA7" w:rsidRDefault="00112ED3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47BA7">
        <w:rPr>
          <w:rFonts w:ascii="Times New Roman" w:hAnsi="Times New Roman" w:cs="Times New Roman"/>
          <w:color w:val="000000"/>
          <w:sz w:val="24"/>
          <w:szCs w:val="24"/>
        </w:rPr>
        <w:t xml:space="preserve"> dráhy, a.s. do majetku města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části pozemku p. p. č. 6535/2 v k. ú. Žatec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pozemku p. p. č. 1417/1 v k. ú. Žatec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Záměr prodat pozemky p. p. č. 6537/3 a p. p. č. 6535/22 v k. ú. Žatec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budovy č. p. 1925 třída Obránců míru, včetně příslušného pozemku v k. ú. Žatec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Návrh na změnu ÚP Žatec – právní stav po změně č. 5 – p. p. č. 656/16 k. ú. Žatec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části pozemku p. p. č. 5502/2 v k. ú. Žatec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Rozpočtová opatření – uvolnění finančních prostředků na investiční akce a opravy 2018 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Rozpočtové opatření – Podpora domácího kompostování města Žatec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Rozpočtové opatření – „Revitalizace památky č.p. 52 v Žatci – Městská knihovna“</w:t>
      </w:r>
    </w:p>
    <w:p w:rsidR="00447BA7" w:rsidRDefault="00447BA7" w:rsidP="00447BA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Rozpočtové opatření – „Oprava mostu 4B-M2 – N. Belojanise, Rooseveltova ulice, Žatec – </w:t>
      </w:r>
    </w:p>
    <w:p w:rsidR="00112ED3" w:rsidRDefault="00447BA7" w:rsidP="00112E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mostní svršek a zábradlí“.</w:t>
      </w:r>
    </w:p>
    <w:p w:rsidR="00112ED3" w:rsidRDefault="00112ED3" w:rsidP="00112E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7BA7" w:rsidRDefault="00112ED3" w:rsidP="00112E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47BA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447BA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447BA7">
        <w:rPr>
          <w:rFonts w:ascii="Times New Roman" w:hAnsi="Times New Roman" w:cs="Times New Roman"/>
          <w:color w:val="000000"/>
          <w:sz w:val="20"/>
          <w:szCs w:val="20"/>
        </w:rPr>
        <w:t>21.6.2018</w:t>
      </w:r>
    </w:p>
    <w:p w:rsidR="00447BA7" w:rsidRDefault="00447BA7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112ED3" w:rsidRDefault="00112ED3" w:rsidP="00112ED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/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Řáha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/</w:t>
            </w: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  <w:tr w:rsidR="00112ED3" w:rsidTr="00252DB3">
        <w:tc>
          <w:tcPr>
            <w:tcW w:w="1347" w:type="dxa"/>
            <w:shd w:val="clear" w:color="auto" w:fill="auto"/>
          </w:tcPr>
          <w:p w:rsidR="00112ED3" w:rsidRDefault="00112ED3" w:rsidP="00252DB3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112ED3" w:rsidRDefault="00112ED3" w:rsidP="00252DB3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12ED3" w:rsidRDefault="00112ED3" w:rsidP="00252DB3">
            <w:pPr>
              <w:jc w:val="center"/>
            </w:pPr>
          </w:p>
        </w:tc>
      </w:tr>
    </w:tbl>
    <w:p w:rsidR="00112ED3" w:rsidRDefault="00112ED3" w:rsidP="00447BA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7BA7" w:rsidRDefault="00447BA7" w:rsidP="00447BA7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Místostarostka</w:t>
      </w:r>
    </w:p>
    <w:p w:rsidR="00447BA7" w:rsidRDefault="00447BA7" w:rsidP="00112ED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D4179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Jana Nováková</w:t>
      </w:r>
      <w:r w:rsidR="00D4179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D41798" w:rsidRDefault="00D41798" w:rsidP="00112ED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41798" w:rsidRDefault="00D41798" w:rsidP="00112ED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57BB6" w:rsidRDefault="00157BB6" w:rsidP="00112ED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57BB6" w:rsidRDefault="00157BB6" w:rsidP="00157BB6">
      <w:pPr>
        <w:pStyle w:val="Nadpis1"/>
      </w:pPr>
      <w:r>
        <w:t>Za správnost vyhotovení: Pavlína Kloučková</w:t>
      </w:r>
    </w:p>
    <w:p w:rsidR="00157BB6" w:rsidRDefault="00157BB6" w:rsidP="00157BB6">
      <w:pPr>
        <w:jc w:val="both"/>
        <w:rPr>
          <w:sz w:val="24"/>
        </w:rPr>
      </w:pPr>
    </w:p>
    <w:p w:rsidR="00157BB6" w:rsidRDefault="00157BB6" w:rsidP="00157BB6">
      <w:pPr>
        <w:pStyle w:val="Zkladntext"/>
      </w:pPr>
      <w:r>
        <w:t>Upravená verze dokumentu z důvodu dodržení přiměřenosti rozsahu zveřejňovaných osobních údajů podle zákona č. 101/2000 Sb., o ochraně osobních údajů v platném znění.</w:t>
      </w:r>
    </w:p>
    <w:p w:rsidR="00D41798" w:rsidRDefault="00D41798" w:rsidP="00112ED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</w:p>
    <w:sectPr w:rsidR="00D41798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B9C" w:rsidRDefault="00623B9C" w:rsidP="006C6A9C">
      <w:pPr>
        <w:spacing w:after="0" w:line="240" w:lineRule="auto"/>
      </w:pPr>
      <w:r>
        <w:separator/>
      </w:r>
    </w:p>
  </w:endnote>
  <w:endnote w:type="continuationSeparator" w:id="0">
    <w:p w:rsidR="00623B9C" w:rsidRDefault="00623B9C" w:rsidP="006C6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759917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252DB3" w:rsidRDefault="00252DB3" w:rsidP="006C6A9C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9482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9482C">
              <w:rPr>
                <w:b/>
                <w:bCs/>
                <w:noProof/>
              </w:rPr>
              <w:t>27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52DB3" w:rsidRDefault="00252DB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B9C" w:rsidRDefault="00623B9C" w:rsidP="006C6A9C">
      <w:pPr>
        <w:spacing w:after="0" w:line="240" w:lineRule="auto"/>
      </w:pPr>
      <w:r>
        <w:separator/>
      </w:r>
    </w:p>
  </w:footnote>
  <w:footnote w:type="continuationSeparator" w:id="0">
    <w:p w:rsidR="00623B9C" w:rsidRDefault="00623B9C" w:rsidP="006C6A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BA7"/>
    <w:rsid w:val="0009312B"/>
    <w:rsid w:val="00112ED3"/>
    <w:rsid w:val="00122A15"/>
    <w:rsid w:val="00157BB6"/>
    <w:rsid w:val="00252DB3"/>
    <w:rsid w:val="00447BA7"/>
    <w:rsid w:val="005D7F5E"/>
    <w:rsid w:val="00623B9C"/>
    <w:rsid w:val="00631B54"/>
    <w:rsid w:val="006C6A9C"/>
    <w:rsid w:val="007208D6"/>
    <w:rsid w:val="00770595"/>
    <w:rsid w:val="007F2DE2"/>
    <w:rsid w:val="009D6B16"/>
    <w:rsid w:val="00C22720"/>
    <w:rsid w:val="00C60631"/>
    <w:rsid w:val="00C9482C"/>
    <w:rsid w:val="00CF3531"/>
    <w:rsid w:val="00D41798"/>
    <w:rsid w:val="00DF7ED4"/>
    <w:rsid w:val="00E4215D"/>
    <w:rsid w:val="00E43B63"/>
    <w:rsid w:val="00F0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157BB6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C6A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6A9C"/>
  </w:style>
  <w:style w:type="paragraph" w:styleId="Zpat">
    <w:name w:val="footer"/>
    <w:basedOn w:val="Normln"/>
    <w:link w:val="ZpatChar"/>
    <w:uiPriority w:val="99"/>
    <w:unhideWhenUsed/>
    <w:rsid w:val="006C6A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6A9C"/>
  </w:style>
  <w:style w:type="character" w:customStyle="1" w:styleId="Nadpis1Char">
    <w:name w:val="Nadpis 1 Char"/>
    <w:basedOn w:val="Standardnpsmoodstavce"/>
    <w:link w:val="Nadpis1"/>
    <w:rsid w:val="00157BB6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157BB6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157BB6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06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06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157BB6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C6A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6A9C"/>
  </w:style>
  <w:style w:type="paragraph" w:styleId="Zpat">
    <w:name w:val="footer"/>
    <w:basedOn w:val="Normln"/>
    <w:link w:val="ZpatChar"/>
    <w:uiPriority w:val="99"/>
    <w:unhideWhenUsed/>
    <w:rsid w:val="006C6A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6A9C"/>
  </w:style>
  <w:style w:type="character" w:customStyle="1" w:styleId="Nadpis1Char">
    <w:name w:val="Nadpis 1 Char"/>
    <w:basedOn w:val="Standardnpsmoodstavce"/>
    <w:link w:val="Nadpis1"/>
    <w:rsid w:val="00157BB6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157BB6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157BB6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06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06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2B240-6814-4887-8DCD-6FD2529D2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6488</Words>
  <Characters>38281</Characters>
  <Application>Microsoft Office Word</Application>
  <DocSecurity>0</DocSecurity>
  <Lines>319</Lines>
  <Paragraphs>89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Trégl Tomáš</cp:lastModifiedBy>
  <cp:revision>2</cp:revision>
  <cp:lastPrinted>2018-06-19T10:13:00Z</cp:lastPrinted>
  <dcterms:created xsi:type="dcterms:W3CDTF">2018-06-19T10:20:00Z</dcterms:created>
  <dcterms:modified xsi:type="dcterms:W3CDTF">2018-06-19T10:20:00Z</dcterms:modified>
</cp:coreProperties>
</file>