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6F9" w:rsidRDefault="003C6583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5E16F9" w:rsidRDefault="00477FE1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49FAA18" wp14:editId="5C4D36A8">
            <wp:simplePos x="0" y="0"/>
            <wp:positionH relativeFrom="column">
              <wp:posOffset>2178685</wp:posOffset>
            </wp:positionH>
            <wp:positionV relativeFrom="paragraph">
              <wp:posOffset>61595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6583">
        <w:rPr>
          <w:rFonts w:ascii="Arial" w:hAnsi="Arial" w:cs="Arial"/>
          <w:sz w:val="24"/>
          <w:szCs w:val="24"/>
        </w:rPr>
        <w:tab/>
      </w:r>
      <w:r w:rsidR="003C6583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5E16F9" w:rsidRDefault="003C6583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5E16F9" w:rsidRDefault="003C6583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23.4.2018</w:t>
      </w:r>
      <w:proofErr w:type="gramEnd"/>
    </w:p>
    <w:p w:rsidR="005E16F9" w:rsidRDefault="003C6583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243 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273 /18</w:t>
      </w:r>
    </w:p>
    <w:p w:rsidR="005E16F9" w:rsidRDefault="003C658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5E16F9" w:rsidRDefault="003C658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5E16F9" w:rsidRDefault="003C658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investičních akcích odboru rozvoje a majetku města v realizaci v</w:t>
      </w:r>
    </w:p>
    <w:p w:rsidR="005E16F9" w:rsidRDefault="003C658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roce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2018</w:t>
      </w:r>
    </w:p>
    <w:p w:rsidR="005E16F9" w:rsidRDefault="003C658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Zahájení VŘ na dodavatele na akci „Revitalizace památky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52 v Žatci </w:t>
      </w:r>
    </w:p>
    <w:p w:rsidR="005E16F9" w:rsidRDefault="003C658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Městská knihovna – vnitřní vybavení (nábytek)“</w:t>
      </w:r>
    </w:p>
    <w:p w:rsidR="005E16F9" w:rsidRDefault="003C658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Revitalizace Hošťálkova náměstí – investiční záměr</w:t>
      </w:r>
    </w:p>
    <w:p w:rsidR="005E16F9" w:rsidRDefault="003C658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Zahájení výběrového řízení „Podpora domácího kompostování města </w:t>
      </w:r>
    </w:p>
    <w:p w:rsidR="005E16F9" w:rsidRDefault="003C658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Žatec“</w:t>
      </w:r>
    </w:p>
    <w:p w:rsidR="005E16F9" w:rsidRDefault="003C658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Výběr zhotovitele akce „Rozšíření sběrné sítě odpadů v Žatci“</w:t>
      </w:r>
    </w:p>
    <w:p w:rsidR="005E16F9" w:rsidRDefault="003C658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250/18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Organizační zabezpečení provozování sběrného dvora v Žatci</w:t>
      </w:r>
    </w:p>
    <w:p w:rsidR="005E16F9" w:rsidRDefault="003C658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251/18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Generální oprava Městského divadla, Dvořákova, Žatec – studie</w:t>
      </w:r>
    </w:p>
    <w:p w:rsidR="005E16F9" w:rsidRDefault="003C658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252/18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 nebytového prostoru v budově e.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2406 ul. Třebízského v Žatci</w:t>
      </w:r>
    </w:p>
    <w:p w:rsidR="005E16F9" w:rsidRDefault="003C658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253/18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Výpůjčka pozemků organizace Základní škola Žatec, Komenského alej 749, </w:t>
      </w:r>
    </w:p>
    <w:p w:rsidR="005E16F9" w:rsidRDefault="003C658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okres Louny</w:t>
      </w:r>
    </w:p>
    <w:p w:rsidR="005E16F9" w:rsidRDefault="003C658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254/18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právu obdobném věcnému břemeni – služebnosti č. 12718602</w:t>
      </w:r>
    </w:p>
    <w:p w:rsidR="005E16F9" w:rsidRDefault="003C658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255/18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 pozemku st. p. č. 2903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pod stavbou garáže</w:t>
      </w:r>
    </w:p>
    <w:p w:rsidR="005E16F9" w:rsidRDefault="003C658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256/18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Pacht pozemků z majetku města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za účelem zahrady</w:t>
      </w:r>
    </w:p>
    <w:p w:rsidR="005E16F9" w:rsidRDefault="003C658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257/18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stavba „TOS </w:t>
      </w:r>
    </w:p>
    <w:p w:rsidR="005E16F9" w:rsidRDefault="003C658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 – Dukelská“</w:t>
      </w:r>
    </w:p>
    <w:p w:rsidR="005E16F9" w:rsidRDefault="003C658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258/18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stavba „TOS </w:t>
      </w:r>
    </w:p>
    <w:p w:rsidR="005E16F9" w:rsidRDefault="003C658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 – Politických vězňů – Elišky Krásnohorské“</w:t>
      </w:r>
    </w:p>
    <w:p w:rsidR="005E16F9" w:rsidRDefault="003C658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259/18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nákup radarových ukazatelů</w:t>
      </w:r>
    </w:p>
    <w:p w:rsidR="005E16F9" w:rsidRDefault="003C658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260/18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Městská knihovna – NIV dotace</w:t>
      </w:r>
    </w:p>
    <w:p w:rsidR="005E16F9" w:rsidRDefault="003C658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261/18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provedení přezkoumání hospodaření města</w:t>
      </w:r>
    </w:p>
    <w:p w:rsidR="005E16F9" w:rsidRDefault="003C658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262/18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Finanční příspěvky pro rok 2018 – sportovní organizace</w:t>
      </w:r>
    </w:p>
    <w:p w:rsidR="005E16F9" w:rsidRDefault="003C658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263/18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Odpisový plán PO Kamarád-LORM pro rok 2018</w:t>
      </w:r>
    </w:p>
    <w:p w:rsidR="005E16F9" w:rsidRDefault="003C658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264/18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Přijetí věcných darů od anonymních dárců – Městská knihovna Žatec</w:t>
      </w:r>
    </w:p>
    <w:p w:rsidR="005E16F9" w:rsidRDefault="003C658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265/18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Změna odpisového plánu r. 2018 – ZUŠ</w:t>
      </w:r>
    </w:p>
    <w:p w:rsidR="00477FE1" w:rsidRDefault="003C6583" w:rsidP="00477FE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266/18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Souhlas s čerpáním fondu investic - ZŠ a MŠ, Žatec, Jižní 2777, okres Louny</w:t>
      </w:r>
    </w:p>
    <w:p w:rsidR="005E16F9" w:rsidRDefault="00477FE1" w:rsidP="00477FE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3C6583">
        <w:rPr>
          <w:rFonts w:ascii="Times New Roman" w:hAnsi="Times New Roman" w:cs="Times New Roman"/>
          <w:color w:val="000000"/>
          <w:sz w:val="24"/>
          <w:szCs w:val="24"/>
        </w:rPr>
        <w:t>267/18</w:t>
      </w:r>
      <w:r w:rsidR="003C6583">
        <w:rPr>
          <w:rFonts w:ascii="Arial" w:hAnsi="Arial" w:cs="Arial"/>
          <w:sz w:val="24"/>
          <w:szCs w:val="24"/>
        </w:rPr>
        <w:tab/>
      </w:r>
      <w:r w:rsidR="003C6583">
        <w:rPr>
          <w:rFonts w:ascii="Times New Roman" w:hAnsi="Times New Roman" w:cs="Times New Roman"/>
          <w:color w:val="000000"/>
          <w:sz w:val="24"/>
          <w:szCs w:val="24"/>
        </w:rPr>
        <w:t xml:space="preserve">Vyhlášení konkursního řízení na ředitele/ředitelku příspěvkové organizace: </w:t>
      </w:r>
    </w:p>
    <w:p w:rsidR="005E16F9" w:rsidRDefault="003C658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ZŠ a MŠ, Žatec, Jižní 2777, okres Louny</w:t>
      </w:r>
    </w:p>
    <w:p w:rsidR="005E16F9" w:rsidRDefault="003C658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268/18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z komise pro kulturu a cestovní ruch</w:t>
      </w:r>
    </w:p>
    <w:p w:rsidR="005E16F9" w:rsidRDefault="003C658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269/18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Komise výstavby a regenerace MPR a MPZ</w:t>
      </w:r>
    </w:p>
    <w:p w:rsidR="005E16F9" w:rsidRDefault="003C658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270/18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Uzavření nájemní smlouvy – byty v DPS</w:t>
      </w:r>
    </w:p>
    <w:p w:rsidR="005E16F9" w:rsidRDefault="003C658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271/18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Úprava platu ředitelky PO Kamarád-LORM</w:t>
      </w:r>
    </w:p>
    <w:p w:rsidR="005E16F9" w:rsidRDefault="003C658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272/18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Komise pro životní prostředí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04.04.2018</w:t>
      </w:r>
      <w:proofErr w:type="gramEnd"/>
    </w:p>
    <w:p w:rsidR="005E16F9" w:rsidRDefault="003C658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273/18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Jmenování redakční rady Žateckého zpravodaje</w:t>
      </w:r>
    </w:p>
    <w:p w:rsidR="003C6583" w:rsidRDefault="003C658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C6583" w:rsidRDefault="003C658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C6583" w:rsidRDefault="003C658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77FE1" w:rsidRDefault="00477FE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77FE1" w:rsidRDefault="00477FE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77FE1" w:rsidRDefault="00477FE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77FE1" w:rsidRDefault="00477FE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77FE1" w:rsidRDefault="00477FE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77FE1" w:rsidRDefault="00477FE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77FE1" w:rsidRDefault="00477FE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77FE1" w:rsidRDefault="00477FE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77FE1" w:rsidRDefault="00477FE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77FE1" w:rsidRDefault="00477FE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77FE1" w:rsidRDefault="00477FE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77FE1" w:rsidRDefault="00477FE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77FE1" w:rsidRDefault="00477FE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77FE1" w:rsidRDefault="00477FE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77FE1" w:rsidRDefault="00477FE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77FE1" w:rsidRDefault="00477FE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77FE1" w:rsidRDefault="00477FE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C6583" w:rsidRDefault="003C658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C6583" w:rsidRDefault="003C658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C6583" w:rsidRDefault="003C658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C6583" w:rsidRDefault="003C658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77FE1" w:rsidRDefault="00477FE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77FE1" w:rsidRDefault="00477FE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77FE1" w:rsidRDefault="00477FE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77FE1" w:rsidRDefault="00477FE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77FE1" w:rsidRDefault="00477FE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77FE1" w:rsidRDefault="00477FE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77FE1" w:rsidRDefault="00477FE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C6583" w:rsidRDefault="003C658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C6583" w:rsidRDefault="003C658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C6583" w:rsidRDefault="003C658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C6583" w:rsidRDefault="003C658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C6583" w:rsidRDefault="003C6583" w:rsidP="003C658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477FE1" w:rsidRDefault="003C6583" w:rsidP="00477FE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3C6583" w:rsidRDefault="00477FE1" w:rsidP="00477FE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C65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3C658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3C6583">
        <w:rPr>
          <w:rFonts w:ascii="Times New Roman" w:hAnsi="Times New Roman" w:cs="Times New Roman"/>
          <w:color w:val="000000"/>
          <w:sz w:val="20"/>
          <w:szCs w:val="20"/>
        </w:rPr>
        <w:t>23.4.2018</w:t>
      </w:r>
      <w:proofErr w:type="gramEnd"/>
    </w:p>
    <w:p w:rsidR="003C6583" w:rsidRDefault="003C6583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ŠPIČKA</w:t>
      </w:r>
    </w:p>
    <w:p w:rsidR="00612F3D" w:rsidRDefault="00612F3D" w:rsidP="00612F3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4"/>
        <w:gridCol w:w="1120"/>
        <w:gridCol w:w="991"/>
        <w:gridCol w:w="1103"/>
        <w:gridCol w:w="1194"/>
        <w:gridCol w:w="1047"/>
      </w:tblGrid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/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Řáha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</w:tbl>
    <w:p w:rsidR="00612F3D" w:rsidRDefault="00612F3D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C6583" w:rsidRDefault="003C6583" w:rsidP="003C658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:rsidR="00477FE1" w:rsidRDefault="003C6583" w:rsidP="00477FE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města.</w:t>
      </w:r>
    </w:p>
    <w:p w:rsidR="00477FE1" w:rsidRDefault="00477FE1" w:rsidP="00477FE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C6583" w:rsidRDefault="00477FE1" w:rsidP="00477FE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C65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3C658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3C6583">
        <w:rPr>
          <w:rFonts w:ascii="Times New Roman" w:hAnsi="Times New Roman" w:cs="Times New Roman"/>
          <w:color w:val="000000"/>
          <w:sz w:val="20"/>
          <w:szCs w:val="20"/>
        </w:rPr>
        <w:t>23.4.2018</w:t>
      </w:r>
      <w:proofErr w:type="gramEnd"/>
    </w:p>
    <w:p w:rsidR="003C6583" w:rsidRDefault="003C6583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612F3D" w:rsidRDefault="00612F3D" w:rsidP="00612F3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4"/>
        <w:gridCol w:w="1120"/>
        <w:gridCol w:w="991"/>
        <w:gridCol w:w="1103"/>
        <w:gridCol w:w="1194"/>
        <w:gridCol w:w="1047"/>
      </w:tblGrid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/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Řáha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</w:tbl>
    <w:p w:rsidR="00612F3D" w:rsidRDefault="00612F3D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C6583" w:rsidRDefault="003C6583" w:rsidP="003C658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Informace o investičních akcích odboru rozvoje a majetku města v </w:t>
      </w:r>
    </w:p>
    <w:p w:rsidR="003C6583" w:rsidRDefault="003C6583" w:rsidP="003C658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realizaci v roce 2018</w:t>
      </w:r>
    </w:p>
    <w:p w:rsidR="00477FE1" w:rsidRDefault="003C6583" w:rsidP="00477FE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aktuální přehled investičních akcí odboru rozvoje a majetku města Žatce k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16.04.2018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77FE1" w:rsidRDefault="00477FE1" w:rsidP="00477FE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C6583" w:rsidRDefault="00477FE1" w:rsidP="00477FE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C65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3C658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3C6583">
        <w:rPr>
          <w:rFonts w:ascii="Times New Roman" w:hAnsi="Times New Roman" w:cs="Times New Roman"/>
          <w:color w:val="000000"/>
          <w:sz w:val="20"/>
          <w:szCs w:val="20"/>
        </w:rPr>
        <w:t>23.4.2018</w:t>
      </w:r>
      <w:proofErr w:type="gramEnd"/>
    </w:p>
    <w:p w:rsidR="003C6583" w:rsidRDefault="003C6583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12F3D" w:rsidRDefault="00612F3D" w:rsidP="00612F3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4"/>
        <w:gridCol w:w="1120"/>
        <w:gridCol w:w="991"/>
        <w:gridCol w:w="1103"/>
        <w:gridCol w:w="1194"/>
        <w:gridCol w:w="1047"/>
      </w:tblGrid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/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Řáha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lastRenderedPageBreak/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</w:tbl>
    <w:p w:rsidR="00612F3D" w:rsidRDefault="00612F3D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C6583" w:rsidRDefault="003C6583" w:rsidP="003C658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Zahájení VŘ na dodavatele na akci „Revitalizace památky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52 v Žatci </w:t>
      </w:r>
    </w:p>
    <w:p w:rsidR="003C6583" w:rsidRDefault="003C6583" w:rsidP="003C658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Městská knihovna – vnitřní vybavení (nábytek)“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zahájení zadávacího řízení na dodavatele na akci „Revitalizace 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památky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52 v Žatci Městská knihovna – vnitřní vybavení (nábytek)“ zadané jako zakázka malého rozsahu na dodávku zadávaná dle Metodického pokynu pro oblast zadávání zakázek v programovém období 2014 – 2020, vydaného Ministerstvem pro místní rozvoj a dle Zásad a postupů pro zadávání zakázek města Žatce, a to v podobě předložení Výzvy k podání nabídek a Kupní smlouvy.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současně schvaluje složení komise pro otevírání obálek a hodnocení nabídek, včetně jejich náhradníků, a schvaluje okruh oslovených kvalifikovaných dodavatelů.</w:t>
      </w:r>
    </w:p>
    <w:p w:rsidR="003C6583" w:rsidRDefault="003C6583" w:rsidP="003C658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30.4.2018</w:t>
      </w:r>
      <w:proofErr w:type="gramEnd"/>
    </w:p>
    <w:p w:rsidR="003C6583" w:rsidRDefault="003C6583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12F3D" w:rsidRDefault="00612F3D" w:rsidP="00612F3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4"/>
        <w:gridCol w:w="1120"/>
        <w:gridCol w:w="991"/>
        <w:gridCol w:w="1103"/>
        <w:gridCol w:w="1194"/>
        <w:gridCol w:w="1047"/>
      </w:tblGrid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/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Řáha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</w:tbl>
    <w:p w:rsidR="00612F3D" w:rsidRDefault="00612F3D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77FE1" w:rsidRDefault="00477FE1" w:rsidP="003C658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C6583" w:rsidRDefault="003C6583" w:rsidP="003C658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Revitalizace Hošťálkova náměstí – investiční záměr</w:t>
      </w:r>
    </w:p>
    <w:p w:rsidR="00612F3D" w:rsidRDefault="003C6583" w:rsidP="00612F3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investiční záměr „Revitalizace Hošťálkova náměstí“ v rozsahu 14 ks stromů v květináči, 13 ks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ohrazovacích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sloupků, dřevěné terasy a ukládá odboru rozvoje a majetku zajistit potřebnou dokumentaci.</w:t>
      </w:r>
    </w:p>
    <w:p w:rsidR="003C6583" w:rsidRDefault="00612F3D" w:rsidP="00612F3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C65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3C658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3C6583">
        <w:rPr>
          <w:rFonts w:ascii="Times New Roman" w:hAnsi="Times New Roman" w:cs="Times New Roman"/>
          <w:color w:val="000000"/>
          <w:sz w:val="20"/>
          <w:szCs w:val="20"/>
        </w:rPr>
        <w:t>23.5.2018</w:t>
      </w:r>
      <w:proofErr w:type="gramEnd"/>
    </w:p>
    <w:p w:rsidR="003C6583" w:rsidRDefault="003C6583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12F3D" w:rsidRDefault="00612F3D" w:rsidP="00612F3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4"/>
        <w:gridCol w:w="1120"/>
        <w:gridCol w:w="991"/>
        <w:gridCol w:w="1103"/>
        <w:gridCol w:w="1194"/>
        <w:gridCol w:w="1047"/>
      </w:tblGrid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/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Řáha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</w:tbl>
    <w:p w:rsidR="00612F3D" w:rsidRDefault="00612F3D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12F3D" w:rsidRDefault="00612F3D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C6583" w:rsidRDefault="003C6583" w:rsidP="003C658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Zahájení výběrového řízení „Podpora domácího kompostování města </w:t>
      </w:r>
    </w:p>
    <w:p w:rsidR="003C6583" w:rsidRDefault="003C6583" w:rsidP="003C658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Žatec“</w:t>
      </w:r>
    </w:p>
    <w:p w:rsidR="003C6583" w:rsidRDefault="003C6583" w:rsidP="00477FE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zahájení výběrového řízení a zadávací dokumentaci na zjednodušené podlimitní řízení na dodávky, zadané v souladu se zněním zákona č. 134/2016 Sb., o zadávání veřejných zakázek na dodavatele akce „Podpora domácího kompostování města Žatec“.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návrh Kupní smlouvy k předmětné veřejné zakázce.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členy hodnotící komise, která zároveň plní funkci komise pro 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otevírání obálek.</w:t>
      </w:r>
    </w:p>
    <w:p w:rsidR="003C6583" w:rsidRDefault="003C6583" w:rsidP="003C658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30.4.2018</w:t>
      </w:r>
      <w:proofErr w:type="gramEnd"/>
    </w:p>
    <w:p w:rsidR="003C6583" w:rsidRDefault="003C6583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12F3D" w:rsidRDefault="00612F3D" w:rsidP="00612F3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4"/>
        <w:gridCol w:w="1120"/>
        <w:gridCol w:w="991"/>
        <w:gridCol w:w="1103"/>
        <w:gridCol w:w="1194"/>
        <w:gridCol w:w="1047"/>
      </w:tblGrid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/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Řáha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</w:tbl>
    <w:p w:rsidR="00612F3D" w:rsidRDefault="00612F3D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C6583" w:rsidRDefault="003C6583" w:rsidP="003C658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Výběr zhotovitele akce „Rozšíření sběrné sítě odpadů v Žatci“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zprávu o hodnocení nabídek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13.04.2018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na dodavatele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akce „Rozšíření sběrné sítě odpadů v Žatci“ a rozhodla v souladu se zněním zákona č. 134/2016 Sb., o zadávání veřejných zakázek o výběru nabídky s nejnižší nabídkovou cenou uchazeče COMPAG MLADÁ BOLESLAV s.r.o., Vančurova 1425, 293 01 Mladá Boleslav, IČ: 47551984.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výsledek hodnocení a posouzení nabídek stanovené hodnotící 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komisí.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ukládá starostce města Žatce podepsat Kupní smlouvu s vítězným uchazečem.</w:t>
      </w:r>
    </w:p>
    <w:p w:rsidR="003C6583" w:rsidRDefault="003C6583" w:rsidP="003C658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5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31.5.2018</w:t>
      </w:r>
      <w:proofErr w:type="gramEnd"/>
    </w:p>
    <w:p w:rsidR="003C6583" w:rsidRDefault="003C6583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12F3D" w:rsidRDefault="00612F3D" w:rsidP="00612F3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4"/>
        <w:gridCol w:w="1120"/>
        <w:gridCol w:w="991"/>
        <w:gridCol w:w="1103"/>
        <w:gridCol w:w="1194"/>
        <w:gridCol w:w="1047"/>
      </w:tblGrid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/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Řáha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2F3D" w:rsidRDefault="00AE23E6" w:rsidP="006A2872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lastRenderedPageBreak/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2F3D" w:rsidRDefault="00AE23E6" w:rsidP="006A2872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AE23E6" w:rsidP="006A2872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</w:tbl>
    <w:p w:rsidR="00612F3D" w:rsidRDefault="00612F3D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C6583" w:rsidRDefault="003C6583" w:rsidP="003C658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Organizační zabezpečení provozování sběrného dvora v Žatci</w:t>
      </w:r>
    </w:p>
    <w:p w:rsidR="003C6583" w:rsidRDefault="00477FE1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3C6583">
        <w:rPr>
          <w:rFonts w:ascii="Times New Roman" w:hAnsi="Times New Roman" w:cs="Times New Roman"/>
          <w:color w:val="000000"/>
          <w:sz w:val="24"/>
          <w:szCs w:val="24"/>
        </w:rPr>
        <w:t xml:space="preserve">ada města Žatce projednala a schvaluje pověření pro společnost Technická správa města 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Žatec, s.r.o. zajistit provoz Sběrného dvora v Žatci v termínu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01.01.2019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dále ukládá 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odboru rozvoje a majetku města zabezpečit v řádném termínu potřebné náležitosti v souladu s platnou legislativou pro provoz Sběrného dvora v Žatci.</w:t>
      </w:r>
    </w:p>
    <w:p w:rsidR="003C6583" w:rsidRDefault="003C6583" w:rsidP="003C658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31.12.2018</w:t>
      </w:r>
      <w:proofErr w:type="gramEnd"/>
    </w:p>
    <w:p w:rsidR="003C6583" w:rsidRDefault="003C6583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MAZÁNKOVÁ, </w:t>
      </w:r>
      <w:r w:rsidR="00477FE1">
        <w:rPr>
          <w:rFonts w:ascii="Times New Roman" w:hAnsi="Times New Roman" w:cs="Times New Roman"/>
          <w:color w:val="000000"/>
          <w:sz w:val="20"/>
          <w:szCs w:val="20"/>
        </w:rPr>
        <w:t>GREŽO</w:t>
      </w:r>
    </w:p>
    <w:p w:rsidR="00612F3D" w:rsidRDefault="00612F3D" w:rsidP="00612F3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4"/>
        <w:gridCol w:w="1120"/>
        <w:gridCol w:w="991"/>
        <w:gridCol w:w="1103"/>
        <w:gridCol w:w="1194"/>
        <w:gridCol w:w="1047"/>
      </w:tblGrid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/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Řáha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</w:tbl>
    <w:p w:rsidR="00612F3D" w:rsidRDefault="00612F3D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C6583" w:rsidRDefault="003C6583" w:rsidP="003C658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Generální oprava Městského divadla, Dvořákova, Žatec – studie</w:t>
      </w:r>
    </w:p>
    <w:p w:rsidR="003C6583" w:rsidRDefault="003C6583" w:rsidP="00477FE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ukládá odboru rozvoje a majetku města zpracování podkladů pro výběrové řízení na zhotovitele studie generální opravy Městského divadla Žatec, včetně budovy č. p. 30, kde bude nově zřízena administrativní část a ubytování pro herce a hosty divadla.</w:t>
      </w:r>
    </w:p>
    <w:p w:rsidR="003C6583" w:rsidRDefault="003C6583" w:rsidP="003C658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1.7.2018</w:t>
      </w:r>
      <w:proofErr w:type="gramEnd"/>
    </w:p>
    <w:p w:rsidR="003C6583" w:rsidRDefault="003C6583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12F3D" w:rsidRDefault="00612F3D" w:rsidP="00612F3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4"/>
        <w:gridCol w:w="1120"/>
        <w:gridCol w:w="991"/>
        <w:gridCol w:w="1103"/>
        <w:gridCol w:w="1194"/>
        <w:gridCol w:w="1047"/>
      </w:tblGrid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/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Řáha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</w:tbl>
    <w:p w:rsidR="00612F3D" w:rsidRDefault="00612F3D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C6583" w:rsidRDefault="003C6583" w:rsidP="003C658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Nájem nebytového prostoru v budově e.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č.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2406 ul. Třebízského v Žatci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nebytového prostoru garážového boxu č. 4 v budově e. 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č. 2406 na pozemku st. p. č. 3184/5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ul. Třebízského v Žatci </w:t>
      </w:r>
      <w:r w:rsidR="008374D2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účelem parkování osobního automobilu, na dobu neurčitou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01.06.2018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, za měsíční nájemné 832,00 Kč bez DPH.</w:t>
      </w:r>
    </w:p>
    <w:p w:rsidR="003C6583" w:rsidRDefault="003C6583" w:rsidP="003C658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4.5.2018</w:t>
      </w:r>
      <w:proofErr w:type="gramEnd"/>
    </w:p>
    <w:p w:rsidR="003C6583" w:rsidRDefault="003C6583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12F3D" w:rsidRDefault="00612F3D" w:rsidP="00612F3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4"/>
        <w:gridCol w:w="1120"/>
        <w:gridCol w:w="991"/>
        <w:gridCol w:w="1103"/>
        <w:gridCol w:w="1194"/>
        <w:gridCol w:w="1047"/>
      </w:tblGrid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/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Řáha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</w:tbl>
    <w:p w:rsidR="00612F3D" w:rsidRDefault="00612F3D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C6583" w:rsidRDefault="003C6583" w:rsidP="003C658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Výpůjčka pozemků organizace Základní škola Žatec, Komenského alej </w:t>
      </w:r>
    </w:p>
    <w:p w:rsidR="003C6583" w:rsidRDefault="003C6583" w:rsidP="003C658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749, okres Louny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Mgr. Zdeňka Srpa, ředitele příspěvkové organizace 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Základní škola Žatec, Komenského alej 749, okres Louny a souhlasí s výpůjčkou pozemku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ostatní plocha p. p. č. 4629/1 a pozemku ostatní plocha p. p. č. 4629/3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na dobu určitou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30.04.2018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organizaci Městské divadlo Žatec, IČ 70201111, za účelem pořádání akce „Rej čarodějnic 2018“.</w:t>
      </w:r>
    </w:p>
    <w:p w:rsidR="003C6583" w:rsidRDefault="003C6583" w:rsidP="003C658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25.4.2018</w:t>
      </w:r>
      <w:proofErr w:type="gramEnd"/>
    </w:p>
    <w:p w:rsidR="003C6583" w:rsidRDefault="003C6583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12F3D" w:rsidRDefault="00612F3D" w:rsidP="00612F3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4"/>
        <w:gridCol w:w="1120"/>
        <w:gridCol w:w="991"/>
        <w:gridCol w:w="1103"/>
        <w:gridCol w:w="1194"/>
        <w:gridCol w:w="1047"/>
      </w:tblGrid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/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Řáha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</w:tbl>
    <w:p w:rsidR="00612F3D" w:rsidRDefault="00612F3D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C6583" w:rsidRDefault="003C6583" w:rsidP="003C658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právu obdobném věcnému břemeni – služebnosti č. 12718602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uzavření Smlouvy o právu obdobném věcnému břemeni – 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služebnosti č. 12718602 za účelem realizace a užívání středových ostrůvků na stavbě silnice v rámci akce „Rekonstrukce přechodů na silnici I/27, Žatec“ pro Město Žatec na pozemky ostatní plocha p. p. č. 7144/1 a p. p. č. 7146/1 ve vlastnictví České republiky s příslušností hospodařit s majetkem státu – Ředitelství silnic a dálnic ČR za úplatu 15.217,00 Kč bez DPH.</w:t>
      </w:r>
    </w:p>
    <w:p w:rsidR="003C6583" w:rsidRDefault="003C6583" w:rsidP="003C658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06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23.5.2018</w:t>
      </w:r>
      <w:proofErr w:type="gramEnd"/>
    </w:p>
    <w:p w:rsidR="003C6583" w:rsidRDefault="003C6583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12F3D" w:rsidRDefault="00612F3D" w:rsidP="00612F3D"/>
    <w:p w:rsidR="00612F3D" w:rsidRDefault="00612F3D" w:rsidP="00612F3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4"/>
        <w:gridCol w:w="1120"/>
        <w:gridCol w:w="991"/>
        <w:gridCol w:w="1103"/>
        <w:gridCol w:w="1194"/>
        <w:gridCol w:w="1047"/>
      </w:tblGrid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/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Řáha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</w:tbl>
    <w:p w:rsidR="00612F3D" w:rsidRDefault="00612F3D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C6583" w:rsidRDefault="003C6583" w:rsidP="003C658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Nájem pozemku st. p. č. 2903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 pod stavbou garáže</w:t>
      </w:r>
    </w:p>
    <w:p w:rsidR="00612F3D" w:rsidRDefault="003C6583" w:rsidP="00612F3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pozemku st. p. č. 2903 zastavěná plocha a nádvoří o výměře 18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pod stavbou garáže ev. č. 1844, zapsané na LV 11759 </w:t>
      </w:r>
      <w:r w:rsidR="008374D2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dobu určitou 1 rok, za roční nájemné ve výši 1.134,00 Kč.</w:t>
      </w:r>
    </w:p>
    <w:p w:rsidR="003C6583" w:rsidRDefault="00612F3D" w:rsidP="00612F3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C65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3C658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3C6583">
        <w:rPr>
          <w:rFonts w:ascii="Times New Roman" w:hAnsi="Times New Roman" w:cs="Times New Roman"/>
          <w:color w:val="000000"/>
          <w:sz w:val="20"/>
          <w:szCs w:val="20"/>
        </w:rPr>
        <w:t>12.5.2018</w:t>
      </w:r>
      <w:proofErr w:type="gramEnd"/>
    </w:p>
    <w:p w:rsidR="003C6583" w:rsidRDefault="003C6583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12F3D" w:rsidRDefault="00612F3D" w:rsidP="00612F3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4"/>
        <w:gridCol w:w="1120"/>
        <w:gridCol w:w="991"/>
        <w:gridCol w:w="1103"/>
        <w:gridCol w:w="1194"/>
        <w:gridCol w:w="1047"/>
      </w:tblGrid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/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Řáha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</w:tbl>
    <w:p w:rsidR="00612F3D" w:rsidRDefault="00612F3D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C6583" w:rsidRDefault="003C6583" w:rsidP="003C658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Pacht pozemků z majetku města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 za účelem zahrady</w:t>
      </w:r>
    </w:p>
    <w:p w:rsidR="003C6583" w:rsidRDefault="003C6583" w:rsidP="00477FE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pacht pozemků p. p. č. 845/6 zahrada o výměře 322 m2, p. p. č. 845/11 zahrada o výměře 302 m2, st. p. č. 4674 zastavěná plocha a nádvoří o výměře 18 m2 a části p. p. č. 845/1 zahrada o výměře 21 m2 (přístupová cesta) vše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</w:t>
      </w:r>
      <w:r w:rsidR="008374D2">
        <w:rPr>
          <w:rFonts w:ascii="Times New Roman" w:hAnsi="Times New Roman" w:cs="Times New Roman"/>
          <w:color w:val="000000"/>
          <w:sz w:val="24"/>
          <w:szCs w:val="24"/>
        </w:rPr>
        <w:t xml:space="preserve">fyzické osobě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jako zahradu na dobu určitou do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01.10.2022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za roční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pachtovné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ve výši 4,00 Kč/m2.</w:t>
      </w:r>
    </w:p>
    <w:p w:rsidR="003C6583" w:rsidRDefault="003C6583" w:rsidP="003C658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14.5.2018</w:t>
      </w:r>
      <w:proofErr w:type="gramEnd"/>
    </w:p>
    <w:p w:rsidR="003C6583" w:rsidRDefault="003C6583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12F3D" w:rsidRDefault="00612F3D" w:rsidP="00612F3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4"/>
        <w:gridCol w:w="1120"/>
        <w:gridCol w:w="991"/>
        <w:gridCol w:w="1103"/>
        <w:gridCol w:w="1194"/>
        <w:gridCol w:w="1047"/>
      </w:tblGrid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/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Řáha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</w:tbl>
    <w:p w:rsidR="00612F3D" w:rsidRDefault="00612F3D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C6583" w:rsidRDefault="003C6583" w:rsidP="003C658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„TOS </w:t>
      </w:r>
    </w:p>
    <w:p w:rsidR="003C6583" w:rsidRDefault="003C6583" w:rsidP="003C658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 – Dukelská“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Smlouvu o uzavření budoucí smlouvy o zřízení 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věcného břemene pro společnost GRAPE SC, a.s. na stavbu „TOS Žatec – Dukelská“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pozemcích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města: p. p. č. 4486/8, p. p. č. 4488/5, p. p. č. 6961/1, p. p. č. 4584/27, p. p. č. 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4584/25, p. p. č. 6964/1 vše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jejímž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obsahem bude vedení telekomunikačního 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optického kabelu, vyplývající ze zákona č. 127/2005 Sb., o elektronických komunikacích, 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 znění pozdějších předpisů.</w:t>
      </w:r>
    </w:p>
    <w:p w:rsidR="003C6583" w:rsidRDefault="003C6583" w:rsidP="003C658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12.5.2018</w:t>
      </w:r>
      <w:proofErr w:type="gramEnd"/>
    </w:p>
    <w:p w:rsidR="003C6583" w:rsidRDefault="003C6583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12F3D" w:rsidRDefault="00612F3D" w:rsidP="00612F3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4"/>
        <w:gridCol w:w="1120"/>
        <w:gridCol w:w="991"/>
        <w:gridCol w:w="1103"/>
        <w:gridCol w:w="1194"/>
        <w:gridCol w:w="1047"/>
      </w:tblGrid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/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Řáha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</w:tbl>
    <w:p w:rsidR="00612F3D" w:rsidRDefault="00612F3D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C6583" w:rsidRDefault="003C6583" w:rsidP="003C658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„TOS </w:t>
      </w:r>
    </w:p>
    <w:p w:rsidR="003C6583" w:rsidRDefault="003C6583" w:rsidP="003C658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 – Politických vězňů – Elišky Krásnohorské“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Smlouvu o uzavření budoucí smlouvy o zřízení 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věcného břemene pro společnost GRAPE SC, a.s. na stavbu „TOS Žatec – Politických vězňů – Elišky Krásnohorské“ na pozemcích města: p. p. č. 4484/22, p. p. č. 6961/1, p. p. č. 6965, p. p. č. 4624/3, p. p. č. 4649/2, p. p. č. 7058/1, p. p. č. 7058/2, p. p. č. 7058/3, p. p. č. 7056, p. p. č. 4593/2, p. p. č. 4618/10, p. p. č. 4595/1, p. p. č. 4616/1, p. p. č. 4646/3, p. p. č. 4614/1, p. p. č. 4614/94, p. p. č. 7058/4, p. p. č. 4615/3, p. p. č. 4614/22 a p. p. č. 4615/4  vše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jejímž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obsahem bude vedení telekomunikačního optického kabelu, vyplývající ze zákona č. 127/2005 Sb., o elektronických komunikacích, ve znění pozdějších předpisů.</w:t>
      </w:r>
    </w:p>
    <w:p w:rsidR="003C6583" w:rsidRDefault="003C6583" w:rsidP="003C658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2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12.5.2018</w:t>
      </w:r>
      <w:proofErr w:type="gramEnd"/>
    </w:p>
    <w:p w:rsidR="003C6583" w:rsidRDefault="003C6583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12F3D" w:rsidRDefault="00612F3D" w:rsidP="00612F3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4"/>
        <w:gridCol w:w="1120"/>
        <w:gridCol w:w="991"/>
        <w:gridCol w:w="1103"/>
        <w:gridCol w:w="1194"/>
        <w:gridCol w:w="1047"/>
      </w:tblGrid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/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Řáha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</w:tbl>
    <w:p w:rsidR="00612F3D" w:rsidRDefault="00612F3D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12F3D" w:rsidRDefault="00612F3D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12F3D" w:rsidRDefault="00612F3D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C6583" w:rsidRDefault="003C6583" w:rsidP="003C658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nákup radarových ukazatelů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v návaznosti na své usnesení číslo 43/18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22.01.2018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schvaluje rozpočtové opatření v celkové výši 105.000,00 Kč, a to čerpání rezervního fondu na pořízení 2 ks radarových ukazatelů rychlosti, včetně nákladů spojených s jejich pořízením a instalací.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- 105.000,00 Kč (RF)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710-2219-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6122        + 105.000,00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(pořízení radarů).</w:t>
      </w:r>
    </w:p>
    <w:p w:rsidR="003C6583" w:rsidRDefault="003C6583" w:rsidP="003C658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30.4.2018</w:t>
      </w:r>
      <w:proofErr w:type="gramEnd"/>
    </w:p>
    <w:p w:rsidR="003C6583" w:rsidRDefault="003C6583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612F3D" w:rsidRDefault="00612F3D" w:rsidP="00612F3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4"/>
        <w:gridCol w:w="1120"/>
        <w:gridCol w:w="991"/>
        <w:gridCol w:w="1103"/>
        <w:gridCol w:w="1194"/>
        <w:gridCol w:w="1047"/>
      </w:tblGrid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/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Řáha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2F3D" w:rsidRDefault="00AE23E6" w:rsidP="00AE23E6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2F3D" w:rsidRDefault="00AE23E6" w:rsidP="006A2872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AE23E6" w:rsidP="006A2872">
            <w:pPr>
              <w:jc w:val="center"/>
            </w:pPr>
            <w:r>
              <w:t>/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</w:tbl>
    <w:p w:rsidR="00612F3D" w:rsidRDefault="00612F3D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C6583" w:rsidRDefault="003C6583" w:rsidP="003C658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260/18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Městská knihovna – NIV dotace</w:t>
      </w:r>
    </w:p>
    <w:p w:rsidR="003C6583" w:rsidRDefault="003C6583" w:rsidP="00477FE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rozpočtové opatření ve výši 337.000,00 Kč, a to zapojení účelové neinvestiční dotace do rozpočtu města.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Účelová neinvestiční dotace Ústeckého kraje ve výši 337.000,00 Kč určená pro příspěvkovou organizaci Městská knihovna Žatec, nám. Svobody č. p. 52, Žatec k zajištění regionálních </w:t>
      </w:r>
      <w:r w:rsidR="00477FE1">
        <w:rPr>
          <w:rFonts w:ascii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hAnsi="Times New Roman" w:cs="Times New Roman"/>
          <w:color w:val="000000"/>
          <w:sz w:val="24"/>
          <w:szCs w:val="24"/>
        </w:rPr>
        <w:t>unkcí knihoven v roce 2018 - Rozhodnutí Zastupitelstva Ústeckého</w:t>
      </w:r>
      <w:r w:rsidR="00477FE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kraje č. 039/11Z/2018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26.02.2018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C6583" w:rsidRDefault="003C6583" w:rsidP="003C658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30.4.2018</w:t>
      </w:r>
      <w:proofErr w:type="gramEnd"/>
    </w:p>
    <w:p w:rsidR="003C6583" w:rsidRDefault="003C6583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612F3D" w:rsidRDefault="00612F3D" w:rsidP="00612F3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4"/>
        <w:gridCol w:w="1120"/>
        <w:gridCol w:w="991"/>
        <w:gridCol w:w="1103"/>
        <w:gridCol w:w="1194"/>
        <w:gridCol w:w="1047"/>
      </w:tblGrid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/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Řáha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</w:tbl>
    <w:p w:rsidR="00612F3D" w:rsidRDefault="00612F3D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12F3D" w:rsidRDefault="00612F3D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12F3D" w:rsidRDefault="00612F3D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C6583" w:rsidRDefault="003C6583" w:rsidP="003C658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261/18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provedení přezkoumání hospodaření města</w:t>
      </w:r>
    </w:p>
    <w:p w:rsidR="00612F3D" w:rsidRDefault="003C6583" w:rsidP="00612F3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dle § 42 odst. 1 zákona č. 128/2000 Sb. o obcích (obecní zřízení), v platném znění, uzavření Smlouvy o provedení přezkoumání hospodaření města Žatce za rok 2018 se společností LN AUDIT s.r.o., Louny, Na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Valích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510.</w:t>
      </w:r>
    </w:p>
    <w:p w:rsidR="003C6583" w:rsidRDefault="00612F3D" w:rsidP="00612F3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C65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3C658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3C6583">
        <w:rPr>
          <w:rFonts w:ascii="Times New Roman" w:hAnsi="Times New Roman" w:cs="Times New Roman"/>
          <w:color w:val="000000"/>
          <w:sz w:val="20"/>
          <w:szCs w:val="20"/>
        </w:rPr>
        <w:t>30.4.2018</w:t>
      </w:r>
      <w:proofErr w:type="gramEnd"/>
    </w:p>
    <w:p w:rsidR="003C6583" w:rsidRDefault="003C6583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612F3D" w:rsidRDefault="00612F3D" w:rsidP="00612F3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4"/>
        <w:gridCol w:w="1120"/>
        <w:gridCol w:w="991"/>
        <w:gridCol w:w="1103"/>
        <w:gridCol w:w="1194"/>
        <w:gridCol w:w="1047"/>
      </w:tblGrid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/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Řáha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</w:tbl>
    <w:p w:rsidR="00612F3D" w:rsidRDefault="00612F3D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C6583" w:rsidRDefault="003C6583" w:rsidP="003C658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262/18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Finanční příspěvky pro rok 2018 – sportovní organizace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dle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§ 102 odst. 3 zákona č. 128/2000 Sb., o obcích (obecní 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zřízení), ve znění pozdějších předpisů, poskytnutí individuálních příspěvků sportovcům a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sportovním organizacím pro rok 2018 do výše 50.000,00 Kč dle předloženého návrhu.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12F3D" w:rsidRDefault="003C6583" w:rsidP="00612F3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jednání komise tělovýchovy a sportu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04.04.2018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12F3D" w:rsidRDefault="00612F3D" w:rsidP="00612F3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C6583" w:rsidRDefault="00612F3D" w:rsidP="00612F3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C65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3C658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3C6583">
        <w:rPr>
          <w:rFonts w:ascii="Times New Roman" w:hAnsi="Times New Roman" w:cs="Times New Roman"/>
          <w:color w:val="000000"/>
          <w:sz w:val="20"/>
          <w:szCs w:val="20"/>
        </w:rPr>
        <w:t>30.5.2018</w:t>
      </w:r>
      <w:proofErr w:type="gramEnd"/>
    </w:p>
    <w:p w:rsidR="003C6583" w:rsidRDefault="003C6583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612F3D" w:rsidRDefault="00612F3D" w:rsidP="00612F3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4"/>
        <w:gridCol w:w="1120"/>
        <w:gridCol w:w="991"/>
        <w:gridCol w:w="1103"/>
        <w:gridCol w:w="1194"/>
        <w:gridCol w:w="1047"/>
      </w:tblGrid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/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Řáha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</w:tbl>
    <w:p w:rsidR="00612F3D" w:rsidRDefault="00612F3D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C6583" w:rsidRDefault="003C6583" w:rsidP="003C658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263/18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Odpisový plán PO Kamarád-LORM pro rok 2018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Žatce, v souladu s ustanovením § 31, odst. 1, písm. a) zákona č. 250/2000 Sb., 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 rozpočtových pravidlech územních rozpočtů, ve znění pozdějších předpisů, projednala a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schvaluje odpisový plán dlouhodobého majetku na rok 2018 příspěvkové organizace Kamarád-LORM v celkové výši 29.160,00 Kč.</w:t>
      </w:r>
    </w:p>
    <w:p w:rsidR="003C6583" w:rsidRDefault="003C6583" w:rsidP="003C658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30.4.2018</w:t>
      </w:r>
      <w:proofErr w:type="gramEnd"/>
    </w:p>
    <w:p w:rsidR="003C6583" w:rsidRDefault="003C6583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4"/>
        <w:gridCol w:w="1120"/>
        <w:gridCol w:w="991"/>
        <w:gridCol w:w="1103"/>
        <w:gridCol w:w="1194"/>
        <w:gridCol w:w="1047"/>
      </w:tblGrid>
      <w:tr w:rsidR="00612F3D" w:rsidTr="00612F3D">
        <w:tc>
          <w:tcPr>
            <w:tcW w:w="1320" w:type="dxa"/>
            <w:shd w:val="clear" w:color="auto" w:fill="auto"/>
          </w:tcPr>
          <w:p w:rsidR="00612F3D" w:rsidRDefault="00612F3D" w:rsidP="006A2872"/>
        </w:tc>
        <w:tc>
          <w:tcPr>
            <w:tcW w:w="722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Hamousová</w:t>
            </w:r>
          </w:p>
        </w:tc>
        <w:tc>
          <w:tcPr>
            <w:tcW w:w="1104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Nováková</w:t>
            </w:r>
          </w:p>
        </w:tc>
        <w:tc>
          <w:tcPr>
            <w:tcW w:w="1120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Špička</w:t>
            </w:r>
          </w:p>
        </w:tc>
        <w:tc>
          <w:tcPr>
            <w:tcW w:w="991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Hladký</w:t>
            </w:r>
          </w:p>
        </w:tc>
        <w:tc>
          <w:tcPr>
            <w:tcW w:w="11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Krčmárik</w:t>
            </w:r>
          </w:p>
        </w:tc>
        <w:tc>
          <w:tcPr>
            <w:tcW w:w="1194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Malířová</w:t>
            </w:r>
          </w:p>
        </w:tc>
        <w:tc>
          <w:tcPr>
            <w:tcW w:w="104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Řáha</w:t>
            </w:r>
          </w:p>
        </w:tc>
      </w:tr>
      <w:tr w:rsidR="00612F3D" w:rsidTr="00612F3D">
        <w:tc>
          <w:tcPr>
            <w:tcW w:w="1320" w:type="dxa"/>
            <w:shd w:val="clear" w:color="auto" w:fill="auto"/>
          </w:tcPr>
          <w:p w:rsidR="00612F3D" w:rsidRDefault="00612F3D" w:rsidP="006A2872">
            <w:r>
              <w:t>pro</w:t>
            </w:r>
          </w:p>
        </w:tc>
        <w:tc>
          <w:tcPr>
            <w:tcW w:w="722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5</w:t>
            </w:r>
          </w:p>
        </w:tc>
        <w:tc>
          <w:tcPr>
            <w:tcW w:w="135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104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120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991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1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194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04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</w:tr>
      <w:tr w:rsidR="00612F3D" w:rsidTr="00612F3D">
        <w:tc>
          <w:tcPr>
            <w:tcW w:w="1320" w:type="dxa"/>
            <w:shd w:val="clear" w:color="auto" w:fill="auto"/>
          </w:tcPr>
          <w:p w:rsidR="00612F3D" w:rsidRDefault="00612F3D" w:rsidP="006A2872">
            <w:r>
              <w:t>proti</w:t>
            </w:r>
          </w:p>
        </w:tc>
        <w:tc>
          <w:tcPr>
            <w:tcW w:w="722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4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20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1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94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4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  <w:tr w:rsidR="00612F3D" w:rsidTr="00612F3D">
        <w:tc>
          <w:tcPr>
            <w:tcW w:w="1320" w:type="dxa"/>
            <w:shd w:val="clear" w:color="auto" w:fill="auto"/>
          </w:tcPr>
          <w:p w:rsidR="00612F3D" w:rsidRDefault="00612F3D" w:rsidP="006A2872">
            <w:r>
              <w:t>zdržel se</w:t>
            </w:r>
          </w:p>
        </w:tc>
        <w:tc>
          <w:tcPr>
            <w:tcW w:w="722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4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20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1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94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4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</w:tbl>
    <w:p w:rsidR="00612F3D" w:rsidRDefault="00612F3D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C6583" w:rsidRDefault="003C6583" w:rsidP="003C658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264/18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Přijetí věcných darů od anonymních dárců – Městská knihovna Žatec</w:t>
      </w:r>
    </w:p>
    <w:p w:rsidR="003C6583" w:rsidRDefault="003C6583" w:rsidP="00477FE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ředitelky Městské knihovny Žatec Mgr. Radky Filkové a dle ustanovení § 27 odst. 7 písm. b) zákona č. 250/2000 Sb., o rozpočtových pravidlech územních rozpočtů, ve znění pozdějších předpisů, souhlasí s přijetím věcných darů pro účel příspěvkové organizace Městská knihovna Žatec, a to knih v celkovém počtu 8 kusů v celkové hodnotě 700,00 Kč od anonymních dárců.</w:t>
      </w:r>
    </w:p>
    <w:p w:rsidR="003C6583" w:rsidRDefault="003C6583" w:rsidP="003C658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27.4.2018</w:t>
      </w:r>
      <w:proofErr w:type="gramEnd"/>
    </w:p>
    <w:p w:rsidR="003C6583" w:rsidRDefault="003C6583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612F3D" w:rsidRDefault="00612F3D" w:rsidP="00612F3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4"/>
        <w:gridCol w:w="1120"/>
        <w:gridCol w:w="991"/>
        <w:gridCol w:w="1103"/>
        <w:gridCol w:w="1194"/>
        <w:gridCol w:w="1047"/>
      </w:tblGrid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/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Řáha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</w:tbl>
    <w:p w:rsidR="00612F3D" w:rsidRDefault="00612F3D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C6583" w:rsidRDefault="003C6583" w:rsidP="003C658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265/18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Změna odpisového plánu r. 2018 – ZUŠ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souladu s ustanovením § 31 odst. 1 písm. a) zákona č. 250/2000 Sb., o 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rozpočtových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pravidlech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územních rozpočtů, ve znění pozdějších předpisů, schvaluje změnu odpisového plánu dlouhodobého majetku na rok 2018 u PO Základní umělecká škola Žatec, okres Louny, a to ve výši 20.658,00 Kč.</w:t>
      </w:r>
    </w:p>
    <w:p w:rsidR="003C6583" w:rsidRDefault="003C6583" w:rsidP="003C658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30.4.2018</w:t>
      </w:r>
      <w:proofErr w:type="gramEnd"/>
    </w:p>
    <w:p w:rsidR="003C6583" w:rsidRDefault="003C6583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612F3D" w:rsidRDefault="00612F3D" w:rsidP="00612F3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4"/>
        <w:gridCol w:w="1120"/>
        <w:gridCol w:w="991"/>
        <w:gridCol w:w="1103"/>
        <w:gridCol w:w="1194"/>
        <w:gridCol w:w="1047"/>
      </w:tblGrid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/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Řáha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</w:tbl>
    <w:p w:rsidR="003C6583" w:rsidRDefault="003C6583" w:rsidP="003C658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266/18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Souhlas s čerpáním fondu investic - ZŠ a MŠ, Žatec, Jižní 2777, okres </w:t>
      </w:r>
    </w:p>
    <w:p w:rsidR="003C6583" w:rsidRDefault="003C6583" w:rsidP="003C658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Louny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ředitele Základní školy a Mateřské školy, Žatec, Jižní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2777, okres Louny a na základě usnesení č. 30/18 Zastupitelstva města Žatce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26.03.2018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souhlasí s čerpáním fondu investic organizace ve výši 476.000,00 Kč.</w:t>
      </w:r>
    </w:p>
    <w:p w:rsidR="003C6583" w:rsidRDefault="003C6583" w:rsidP="003C658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30.4.2018</w:t>
      </w:r>
      <w:proofErr w:type="gramEnd"/>
    </w:p>
    <w:p w:rsidR="003C6583" w:rsidRDefault="003C6583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612F3D" w:rsidRDefault="00612F3D" w:rsidP="00612F3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4"/>
        <w:gridCol w:w="1120"/>
        <w:gridCol w:w="991"/>
        <w:gridCol w:w="1103"/>
        <w:gridCol w:w="1194"/>
        <w:gridCol w:w="1047"/>
      </w:tblGrid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/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Řáha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</w:tbl>
    <w:p w:rsidR="00612F3D" w:rsidRDefault="00612F3D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C6583" w:rsidRDefault="003C6583" w:rsidP="003C658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267/18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Vyhlášení konkursního řízení na ředitele/ředitelku příspěvkové </w:t>
      </w:r>
    </w:p>
    <w:p w:rsidR="003C6583" w:rsidRDefault="003C6583" w:rsidP="003C658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organizace: ZŠ a MŠ, Žatec, Jižní 2777, okres Louny</w:t>
      </w:r>
    </w:p>
    <w:p w:rsidR="003C6583" w:rsidRDefault="003C6583" w:rsidP="00477FE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v souladu s ustanovením § 166 odst. 3 zákona č. 561/2004 Sb., o</w:t>
      </w:r>
      <w:r w:rsidR="00477FE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předškolním, základním, středním, vyšším odborném a jiném vzdělávání (školský zákon), 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 platném znění a v souladu s vyhláškou č. 54/2005 Sb., o náležitostech konkursního řízení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 konkursních komisí, v platném znění, schvaluje text výzvy na obsazení funkce ředitele/ředitelky: Základní škola a Mateřská škola, Žatec, Jižní 2777, okres Louny.</w:t>
      </w:r>
    </w:p>
    <w:p w:rsidR="003C6583" w:rsidRDefault="003C6583" w:rsidP="003C658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30.4.2018</w:t>
      </w:r>
      <w:proofErr w:type="gramEnd"/>
    </w:p>
    <w:p w:rsidR="003C6583" w:rsidRDefault="003C6583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612F3D" w:rsidRDefault="00612F3D" w:rsidP="00612F3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4"/>
        <w:gridCol w:w="1120"/>
        <w:gridCol w:w="991"/>
        <w:gridCol w:w="1103"/>
        <w:gridCol w:w="1194"/>
        <w:gridCol w:w="1047"/>
      </w:tblGrid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/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Řáha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</w:tbl>
    <w:p w:rsidR="00612F3D" w:rsidRDefault="00612F3D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C6583" w:rsidRDefault="003C6583" w:rsidP="003C658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268/18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z komise pro kulturu a cestovní ruch</w:t>
      </w:r>
    </w:p>
    <w:p w:rsidR="003C6583" w:rsidRDefault="003C6583" w:rsidP="00477FE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jednání komise pro kulturu a cestovní ruch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28.03.2018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dle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§ 102 odst. 3 zákona č. 128/2000 Sb., o obcích (obecní 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zřízení), ve znění pozdějších předpisů, poskytnutí finančních příspěvků ostatním organizacím pro rok 2018 do výše 50.000,00 Kč dle předložených návrhů a v souladu se zápisem z jednání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komise pro kulturu a cestovní ruch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28.03.2018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dle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§ 85 písm. c) zákona č. 128/2000 Sb., o obcích (obecní zřízení), ve znění pozdějších předpisů, poskytnutí finančních příspěvků ostatním organizacím pro rok 2018 nad 50.000,00 Kč dle předložených návrhů a v souladu se zápisem z jednání komise pro kulturu a cestovní ruch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28.03.2018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a to na akci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Pestrofest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organizace Budík z. s., IČO 04553900 ve výši 55.000,00 Kč.</w:t>
      </w:r>
    </w:p>
    <w:p w:rsidR="003C6583" w:rsidRDefault="003C6583" w:rsidP="003C658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8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31.5.2018</w:t>
      </w:r>
      <w:proofErr w:type="gramEnd"/>
    </w:p>
    <w:p w:rsidR="003C6583" w:rsidRDefault="003C6583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612F3D" w:rsidRDefault="00612F3D" w:rsidP="00612F3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4"/>
        <w:gridCol w:w="1120"/>
        <w:gridCol w:w="991"/>
        <w:gridCol w:w="1103"/>
        <w:gridCol w:w="1194"/>
        <w:gridCol w:w="1047"/>
      </w:tblGrid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/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Řáha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2F3D" w:rsidRDefault="00AE23E6" w:rsidP="00AE23E6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2F3D" w:rsidRDefault="00AE23E6" w:rsidP="006A2872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AE23E6" w:rsidP="006A287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</w:tbl>
    <w:p w:rsidR="00612F3D" w:rsidRDefault="00612F3D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C6583" w:rsidRDefault="003C6583" w:rsidP="003C658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269/18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Komise výstavby a regenerace MPR a MPZ</w:t>
      </w:r>
    </w:p>
    <w:p w:rsidR="003C6583" w:rsidRDefault="003C6583" w:rsidP="00477FE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jednání komise výstavby a regenerace MPR a MPZ, konané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10.04.2018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77FE1" w:rsidRDefault="00477FE1" w:rsidP="003C658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C6583" w:rsidRDefault="003C6583" w:rsidP="003C658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23.4.2018</w:t>
      </w:r>
      <w:proofErr w:type="gramEnd"/>
    </w:p>
    <w:p w:rsidR="003C6583" w:rsidRDefault="003C6583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ŠPIČKA</w:t>
      </w:r>
    </w:p>
    <w:p w:rsidR="00612F3D" w:rsidRDefault="00612F3D" w:rsidP="00612F3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4"/>
        <w:gridCol w:w="1120"/>
        <w:gridCol w:w="991"/>
        <w:gridCol w:w="1103"/>
        <w:gridCol w:w="1194"/>
        <w:gridCol w:w="1047"/>
      </w:tblGrid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/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Řáha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</w:tbl>
    <w:p w:rsidR="00612F3D" w:rsidRDefault="00612F3D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C6583" w:rsidRDefault="003C6583" w:rsidP="003C658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270/18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Uzavření nájemní smlouvy – byty v DPS</w:t>
      </w:r>
    </w:p>
    <w:p w:rsidR="003C6583" w:rsidRDefault="003C6583" w:rsidP="00477FE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uzavřením nájemní smlouvy s</w:t>
      </w:r>
      <w:r w:rsidR="008374D2">
        <w:rPr>
          <w:rFonts w:ascii="Times New Roman" w:hAnsi="Times New Roman" w:cs="Times New Roman"/>
          <w:color w:val="000000"/>
          <w:sz w:val="24"/>
          <w:szCs w:val="24"/>
        </w:rPr>
        <w:t> fyzickou osobou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(byt č. 1 v DPS U Hřiště 2512) na dobu určitou do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30.04.2019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výměnou bytu a uzavřením nájemní smlouvy s</w:t>
      </w:r>
      <w:r w:rsidR="008374D2">
        <w:rPr>
          <w:rFonts w:ascii="Times New Roman" w:hAnsi="Times New Roman" w:cs="Times New Roman"/>
          <w:color w:val="000000"/>
          <w:sz w:val="24"/>
          <w:szCs w:val="24"/>
        </w:rPr>
        <w:t xml:space="preserve"> fyzickou osobou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(byt č. 17 U Hřiště 2513 za byt č. 15 U Hřiště 2513) na dobu určitou do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14.12.2019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Rada města Žatce projednala a souhlasí s uzavřením nájemní smlouvy s</w:t>
      </w:r>
      <w:r w:rsidR="008374D2">
        <w:rPr>
          <w:rFonts w:ascii="Times New Roman" w:hAnsi="Times New Roman" w:cs="Times New Roman"/>
          <w:color w:val="000000"/>
          <w:sz w:val="24"/>
          <w:szCs w:val="24"/>
        </w:rPr>
        <w:t> fyzickou osobou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(byt č. 503 o velikosti 1+1 v DPS Písečná 2820) na dobu určitou tří let s tím,</w:t>
      </w:r>
      <w:r w:rsidR="008374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že v souladu s platnými Pravidly pro přidělování bytů v DPS žadatelka uhradí jednorázový příspěvek na sociální účely ve výši 25.000,00 Kč.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uzavřením nájemní smlouvy s</w:t>
      </w:r>
      <w:r w:rsidR="008374D2">
        <w:rPr>
          <w:rFonts w:ascii="Times New Roman" w:hAnsi="Times New Roman" w:cs="Times New Roman"/>
          <w:color w:val="000000"/>
          <w:sz w:val="24"/>
          <w:szCs w:val="24"/>
        </w:rPr>
        <w:t xml:space="preserve"> fyzickou osobou </w:t>
      </w:r>
      <w:r>
        <w:rPr>
          <w:rFonts w:ascii="Times New Roman" w:hAnsi="Times New Roman" w:cs="Times New Roman"/>
          <w:color w:val="000000"/>
          <w:sz w:val="24"/>
          <w:szCs w:val="24"/>
        </w:rPr>
        <w:t>(byt č. 15 o velikosti 1+1 v DPS U Hřiště 2513) na dobu určitou tří let s tím, že v</w:t>
      </w:r>
      <w:r w:rsidR="00477FE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souladu s platnými Pravidly pro přidělování bytů v DPS žadatel uhradí jednorázový příspěvek na sociální účely ve výši 25.000,00 Kč.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uzavřením nájemní smlouvy s</w:t>
      </w:r>
      <w:r w:rsidR="008374D2">
        <w:rPr>
          <w:rFonts w:ascii="Times New Roman" w:hAnsi="Times New Roman" w:cs="Times New Roman"/>
          <w:color w:val="000000"/>
          <w:sz w:val="24"/>
          <w:szCs w:val="24"/>
        </w:rPr>
        <w:t xml:space="preserve"> fyzickou osobou </w:t>
      </w:r>
      <w:r>
        <w:rPr>
          <w:rFonts w:ascii="Times New Roman" w:hAnsi="Times New Roman" w:cs="Times New Roman"/>
          <w:color w:val="000000"/>
          <w:sz w:val="24"/>
          <w:szCs w:val="24"/>
        </w:rPr>
        <w:t>(byt č. 7 o velikosti 0+1 v DPS U Hřiště 2512) na dobu určitou tří let s tím, že v souladu s platnými Pravidly pro přidělování bytů v DPS žadatel uhradí jednorázový příspěvek na sociální účely ve výši 25.000,00 Kč.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nesouhlasí s uzavřením nájemní smlouvy s</w:t>
      </w:r>
      <w:r w:rsidR="008374D2">
        <w:rPr>
          <w:rFonts w:ascii="Times New Roman" w:hAnsi="Times New Roman" w:cs="Times New Roman"/>
          <w:color w:val="000000"/>
          <w:sz w:val="24"/>
          <w:szCs w:val="24"/>
        </w:rPr>
        <w:t> fyzickou osobou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C6583" w:rsidRDefault="003C6583" w:rsidP="003C658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58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7.5.2018</w:t>
      </w:r>
      <w:proofErr w:type="gramEnd"/>
    </w:p>
    <w:p w:rsidR="003C6583" w:rsidRDefault="003C6583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612F3D" w:rsidRDefault="00612F3D" w:rsidP="00612F3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4"/>
        <w:gridCol w:w="1120"/>
        <w:gridCol w:w="991"/>
        <w:gridCol w:w="1103"/>
        <w:gridCol w:w="1194"/>
        <w:gridCol w:w="1047"/>
      </w:tblGrid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/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Řáha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</w:tbl>
    <w:p w:rsidR="00612F3D" w:rsidRDefault="00612F3D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C6583" w:rsidRDefault="003C6583" w:rsidP="003C658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271/18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Úprava platu ředitelky PO Kamarád-LORM</w:t>
      </w:r>
    </w:p>
    <w:p w:rsidR="003C6583" w:rsidRDefault="003C6583" w:rsidP="00477FE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úpravu platu ředitelky PO Kamarád-LORM Ing. Andrey Rábové v souladu se zákonem č. 262/2006 Sb., nařízením vlády č. 341/2017 Sb. a </w:t>
      </w:r>
    </w:p>
    <w:p w:rsidR="003C6583" w:rsidRDefault="003C6583" w:rsidP="003C658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Metodickým pokynem ke vztahům Města Žatec a jeho orgánů k PO zřízených Městem Žatec s účinností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01.04.2018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C6583" w:rsidRDefault="003C6583" w:rsidP="003C658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30.4.2018</w:t>
      </w:r>
      <w:proofErr w:type="gramEnd"/>
    </w:p>
    <w:p w:rsidR="003C6583" w:rsidRDefault="003C6583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612F3D" w:rsidRDefault="00612F3D" w:rsidP="00612F3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4"/>
        <w:gridCol w:w="1120"/>
        <w:gridCol w:w="991"/>
        <w:gridCol w:w="1103"/>
        <w:gridCol w:w="1194"/>
        <w:gridCol w:w="1047"/>
      </w:tblGrid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/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Řáha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</w:tbl>
    <w:p w:rsidR="003C6583" w:rsidRDefault="003C6583" w:rsidP="003C658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272/18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Komise pro životní prostředí ze dne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04.04.2018</w:t>
      </w:r>
      <w:proofErr w:type="gramEnd"/>
    </w:p>
    <w:p w:rsidR="00477FE1" w:rsidRDefault="003C6583" w:rsidP="00477FE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1. jednání komise pro životní prostředí konaného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04.04.2018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77FE1" w:rsidRDefault="00477FE1" w:rsidP="00477FE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C6583" w:rsidRDefault="00477FE1" w:rsidP="00477FE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C65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3C658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3C6583">
        <w:rPr>
          <w:rFonts w:ascii="Times New Roman" w:hAnsi="Times New Roman" w:cs="Times New Roman"/>
          <w:color w:val="000000"/>
          <w:sz w:val="20"/>
          <w:szCs w:val="20"/>
        </w:rPr>
        <w:t>23.4.2018</w:t>
      </w:r>
      <w:proofErr w:type="gramEnd"/>
    </w:p>
    <w:p w:rsidR="003C6583" w:rsidRDefault="003C6583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NOVÁKOVÁ</w:t>
      </w:r>
    </w:p>
    <w:p w:rsidR="00612F3D" w:rsidRDefault="00612F3D" w:rsidP="00612F3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4"/>
        <w:gridCol w:w="1120"/>
        <w:gridCol w:w="991"/>
        <w:gridCol w:w="1103"/>
        <w:gridCol w:w="1194"/>
        <w:gridCol w:w="1047"/>
      </w:tblGrid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/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Řáha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</w:tbl>
    <w:p w:rsidR="00612F3D" w:rsidRDefault="00612F3D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C6583" w:rsidRDefault="003C6583" w:rsidP="003C658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273/18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Jmenování redakční rady Žateckého zpravodaje</w:t>
      </w:r>
    </w:p>
    <w:p w:rsidR="00612F3D" w:rsidRDefault="003C6583" w:rsidP="00612F3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jmenuje redakční radu Žateckého zpravodaje ve složení dva místostarostové města Žatce, tajemník Městského úřadu Žatec, člen rady města Ing. Bc. Ivana Malířová, Mgr. Radka Filková.</w:t>
      </w:r>
    </w:p>
    <w:p w:rsidR="003C6583" w:rsidRDefault="00612F3D" w:rsidP="00612F3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C65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3C658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3C6583">
        <w:rPr>
          <w:rFonts w:ascii="Times New Roman" w:hAnsi="Times New Roman" w:cs="Times New Roman"/>
          <w:color w:val="000000"/>
          <w:sz w:val="20"/>
          <w:szCs w:val="20"/>
        </w:rPr>
        <w:t>25.4.2018</w:t>
      </w:r>
      <w:proofErr w:type="gramEnd"/>
    </w:p>
    <w:p w:rsidR="003C6583" w:rsidRDefault="003C6583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612F3D" w:rsidRDefault="00612F3D" w:rsidP="00612F3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4"/>
        <w:gridCol w:w="1120"/>
        <w:gridCol w:w="991"/>
        <w:gridCol w:w="1103"/>
        <w:gridCol w:w="1194"/>
        <w:gridCol w:w="1047"/>
      </w:tblGrid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/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Řáha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omluvena</w:t>
            </w: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/</w:t>
            </w: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  <w:tr w:rsidR="00612F3D" w:rsidTr="006A2872">
        <w:tc>
          <w:tcPr>
            <w:tcW w:w="1347" w:type="dxa"/>
            <w:shd w:val="clear" w:color="auto" w:fill="auto"/>
          </w:tcPr>
          <w:p w:rsidR="00612F3D" w:rsidRDefault="00612F3D" w:rsidP="006A287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2F3D" w:rsidRDefault="00612F3D" w:rsidP="006A287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2F3D" w:rsidRDefault="00612F3D" w:rsidP="006A2872">
            <w:pPr>
              <w:jc w:val="center"/>
            </w:pPr>
          </w:p>
        </w:tc>
      </w:tr>
    </w:tbl>
    <w:p w:rsidR="00612F3D" w:rsidRDefault="00612F3D" w:rsidP="003C65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C6583" w:rsidRDefault="003C6583" w:rsidP="003C6583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7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477F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Místostarosta</w:t>
      </w:r>
      <w:r>
        <w:rPr>
          <w:rFonts w:ascii="Arial" w:hAnsi="Arial" w:cs="Arial"/>
          <w:sz w:val="24"/>
          <w:szCs w:val="24"/>
        </w:rPr>
        <w:tab/>
      </w:r>
      <w:r w:rsidR="00477F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Členka Rady města Žatce</w:t>
      </w:r>
    </w:p>
    <w:p w:rsidR="003C6583" w:rsidRDefault="003C6583" w:rsidP="00477FE1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477F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Jaroslav Špička</w:t>
      </w:r>
      <w:r w:rsidR="008374D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  <w:r>
        <w:rPr>
          <w:rFonts w:ascii="Arial" w:hAnsi="Arial" w:cs="Arial"/>
          <w:sz w:val="24"/>
          <w:szCs w:val="24"/>
        </w:rPr>
        <w:tab/>
      </w:r>
      <w:r w:rsidR="00477F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Ing. Bc. Iv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ana </w:t>
      </w:r>
      <w:r w:rsidR="00477F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Malířová</w:t>
      </w:r>
      <w:r w:rsidR="008374D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</w:p>
    <w:p w:rsidR="008374D2" w:rsidRDefault="008374D2" w:rsidP="00477FE1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374D2" w:rsidRDefault="008374D2" w:rsidP="00477FE1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11CB5" w:rsidRDefault="00711CB5" w:rsidP="00477FE1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11CB5" w:rsidRDefault="00711CB5" w:rsidP="00477FE1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</w:p>
    <w:p w:rsidR="00711CB5" w:rsidRDefault="00711CB5" w:rsidP="00711CB5">
      <w:pPr>
        <w:pStyle w:val="Nadpis1"/>
      </w:pPr>
      <w:r>
        <w:t>Za správnost vyhotovení: Pavlína Kloučková</w:t>
      </w:r>
    </w:p>
    <w:p w:rsidR="00711CB5" w:rsidRDefault="00711CB5" w:rsidP="00711CB5">
      <w:pPr>
        <w:jc w:val="both"/>
        <w:rPr>
          <w:sz w:val="24"/>
        </w:rPr>
      </w:pPr>
    </w:p>
    <w:p w:rsidR="008374D2" w:rsidRDefault="00711CB5" w:rsidP="00711CB5">
      <w:pPr>
        <w:pStyle w:val="Zkladntext"/>
        <w:rPr>
          <w:sz w:val="29"/>
          <w:szCs w:val="29"/>
        </w:rPr>
      </w:pPr>
      <w:r>
        <w:t>Upravená verze dokumentu z důvodu dodržení přiměřenosti rozsahu zveřejňovaných osobních údajů podle zákona č. 101/2000 Sb., o ochraně osobních údajů v platném znění.</w:t>
      </w:r>
    </w:p>
    <w:sectPr w:rsidR="008374D2">
      <w:footerReference w:type="default" r:id="rId9"/>
      <w:pgSz w:w="11906" w:h="16838" w:code="9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FE1" w:rsidRDefault="00477FE1" w:rsidP="00477FE1">
      <w:pPr>
        <w:spacing w:after="0" w:line="240" w:lineRule="auto"/>
      </w:pPr>
      <w:r>
        <w:separator/>
      </w:r>
    </w:p>
  </w:endnote>
  <w:endnote w:type="continuationSeparator" w:id="0">
    <w:p w:rsidR="00477FE1" w:rsidRDefault="00477FE1" w:rsidP="00477F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3634402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477FE1" w:rsidRDefault="00477FE1" w:rsidP="00477FE1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94A9B">
              <w:rPr>
                <w:b/>
                <w:bCs/>
                <w:noProof/>
              </w:rPr>
              <w:t>16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94A9B">
              <w:rPr>
                <w:b/>
                <w:bCs/>
                <w:noProof/>
              </w:rPr>
              <w:t>16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77FE1" w:rsidRDefault="00477FE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FE1" w:rsidRDefault="00477FE1" w:rsidP="00477FE1">
      <w:pPr>
        <w:spacing w:after="0" w:line="240" w:lineRule="auto"/>
      </w:pPr>
      <w:r>
        <w:separator/>
      </w:r>
    </w:p>
  </w:footnote>
  <w:footnote w:type="continuationSeparator" w:id="0">
    <w:p w:rsidR="00477FE1" w:rsidRDefault="00477FE1" w:rsidP="00477F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583"/>
    <w:rsid w:val="00193CD4"/>
    <w:rsid w:val="003C6583"/>
    <w:rsid w:val="00477FE1"/>
    <w:rsid w:val="00494A9B"/>
    <w:rsid w:val="005E16F9"/>
    <w:rsid w:val="00612F3D"/>
    <w:rsid w:val="00711CB5"/>
    <w:rsid w:val="008374D2"/>
    <w:rsid w:val="009E755D"/>
    <w:rsid w:val="00AA7C81"/>
    <w:rsid w:val="00AE23E6"/>
    <w:rsid w:val="00B0465E"/>
    <w:rsid w:val="00EE3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711CB5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77F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77FE1"/>
  </w:style>
  <w:style w:type="paragraph" w:styleId="Zpat">
    <w:name w:val="footer"/>
    <w:basedOn w:val="Normln"/>
    <w:link w:val="ZpatChar"/>
    <w:uiPriority w:val="99"/>
    <w:unhideWhenUsed/>
    <w:rsid w:val="00477F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77FE1"/>
  </w:style>
  <w:style w:type="paragraph" w:styleId="Textbubliny">
    <w:name w:val="Balloon Text"/>
    <w:basedOn w:val="Normln"/>
    <w:link w:val="TextbublinyChar"/>
    <w:uiPriority w:val="99"/>
    <w:semiHidden/>
    <w:unhideWhenUsed/>
    <w:rsid w:val="009E7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755D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711CB5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711CB5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711CB5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711CB5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77F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77FE1"/>
  </w:style>
  <w:style w:type="paragraph" w:styleId="Zpat">
    <w:name w:val="footer"/>
    <w:basedOn w:val="Normln"/>
    <w:link w:val="ZpatChar"/>
    <w:uiPriority w:val="99"/>
    <w:unhideWhenUsed/>
    <w:rsid w:val="00477F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77FE1"/>
  </w:style>
  <w:style w:type="paragraph" w:styleId="Textbubliny">
    <w:name w:val="Balloon Text"/>
    <w:basedOn w:val="Normln"/>
    <w:link w:val="TextbublinyChar"/>
    <w:uiPriority w:val="99"/>
    <w:semiHidden/>
    <w:unhideWhenUsed/>
    <w:rsid w:val="009E7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755D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711CB5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711CB5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711CB5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F7EA8-00BE-4270-AC12-0A8B0E5D2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16</Pages>
  <Words>3365</Words>
  <Characters>18492</Characters>
  <Application>Microsoft Office Word</Application>
  <DocSecurity>0</DocSecurity>
  <Lines>154</Lines>
  <Paragraphs>43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Kloučková Pavlína</cp:lastModifiedBy>
  <cp:revision>5</cp:revision>
  <cp:lastPrinted>2018-04-24T08:29:00Z</cp:lastPrinted>
  <dcterms:created xsi:type="dcterms:W3CDTF">2018-04-24T06:09:00Z</dcterms:created>
  <dcterms:modified xsi:type="dcterms:W3CDTF">2018-04-24T08:30:00Z</dcterms:modified>
</cp:coreProperties>
</file>