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66" w:rsidRDefault="005E2B4E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94366" w:rsidRDefault="00BC44B2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0806D" wp14:editId="1FBBA207">
            <wp:simplePos x="0" y="0"/>
            <wp:positionH relativeFrom="column">
              <wp:posOffset>2136140</wp:posOffset>
            </wp:positionH>
            <wp:positionV relativeFrom="paragraph">
              <wp:posOffset>128270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B4E">
        <w:rPr>
          <w:rFonts w:ascii="Arial" w:hAnsi="Arial" w:cs="Arial"/>
          <w:sz w:val="24"/>
          <w:szCs w:val="24"/>
        </w:rPr>
        <w:tab/>
      </w:r>
      <w:r w:rsidR="005E2B4E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94366" w:rsidRDefault="005E2B4E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494366" w:rsidRDefault="005E2B4E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26.10.2020</w:t>
      </w:r>
      <w:proofErr w:type="gramEnd"/>
    </w:p>
    <w:p w:rsidR="00494366" w:rsidRDefault="005E2B4E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746 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798 /20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Mimořádné finanční ohodnocení z kap. 313 státního rozpočtu MPSV ČR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řediteli PO Kamarád-LORM Žatec – COVID 19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Mimořádné finanční ohodnocení z kap. 313 státního rozpočtu MPSV ČR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řediteli PO DPS a PS Žatec – COVID 19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Změna odpisového plánu 2020 – PO Domov pro seniory a Pečovatelská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služba v Žatci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bezúplatným převodem a zápůjčkou – PO Domov pro seniory a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převod v rámci rozpočtu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MHD – rozpočtové opatření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SENIOR TAXI – rozpočtové opatření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Dopravní komise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převod v rámci rozpočtu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odběrné místo Nemocnice Žatec, o.p.s. – voda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investičních akcích odboru rozvoje města v realizaci v roce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VŘ 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Projektová dokumentace – přestavba a rekonstrukce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bytových jednotek v objektech č. p. 126 a 127 v Žatci“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+ schválení zpracovatele „Strategického plánu rozvoje</w:t>
      </w:r>
    </w:p>
    <w:p w:rsidR="00494366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2B4E">
        <w:rPr>
          <w:rFonts w:ascii="Times New Roman" w:hAnsi="Times New Roman" w:cs="Times New Roman"/>
          <w:color w:val="000000"/>
          <w:sz w:val="24"/>
          <w:szCs w:val="24"/>
        </w:rPr>
        <w:t>města Žatec 2021 – 2026“</w:t>
      </w:r>
    </w:p>
    <w:p w:rsidR="00BC44B2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4366" w:rsidRDefault="00BC44B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5E2B4E">
        <w:rPr>
          <w:rFonts w:ascii="Times New Roman" w:hAnsi="Times New Roman" w:cs="Times New Roman"/>
          <w:color w:val="000000"/>
          <w:sz w:val="24"/>
          <w:szCs w:val="24"/>
        </w:rPr>
        <w:t>761/20</w:t>
      </w:r>
      <w:r w:rsidR="005E2B4E">
        <w:rPr>
          <w:rFonts w:ascii="Arial" w:hAnsi="Arial" w:cs="Arial"/>
          <w:sz w:val="24"/>
          <w:szCs w:val="24"/>
        </w:rPr>
        <w:tab/>
      </w:r>
      <w:r w:rsidR="005E2B4E"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přesun finančních prostředků na dofinancování akce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„Rekonstrukce chodníků v ul. Pražská, Žatec“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uvolnění finančních prostředků na PD „Sanační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opravy kamenné opěrné zdi v ul. Pod Známkovnou, Žatec“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s vlastníkem technické infrastruktury o úpravě stávající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infrastruktury č. UL 2020_0063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dílo na realizaci veřejné zakázky s názvem: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„Oprava povrchů v ul. Klášterní, Žatec – 1. etapa“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Podpora výměny kotlů ve městě Žatec, okres Louny – změna projektu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realizovaného v rámci Cíle 2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poskytnutí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neinv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dotace „Zajištění udržitelného nastavení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způsobu separace smě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>sného papírového odpadu v Žatci“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poskytnutí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neinv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dotace „Snížení nákladů na třídění směsného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plastu a kartonového obalu v Žatci“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poskytnutí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neinv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dotace „Kontejnery na separované směsné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sklo a biologicky rozložitelný odpad v Žatci“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 dodavatele na akci „Operační stůl pro super aseptický operační sál“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Určení auditora pro ověření účetní závěrky společnosti Žatecká teplárenská,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a.s.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ze zasedání představenstva společnosti Žatecká teplárenská, a.s.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ke smlouvě o dílo na údržbu a opravu majetku ve vlastnictví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 Žatce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Operační plán zimní údržby 2020 – 2021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spol. SERVO spol. s r.o.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Bytové otázky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Pronájem části pozemku zastavěná plocha a nádvoří st. p. č. 1190/1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Výpůjčka nebytových prostor v budově č. p. 126 Hošťálkovo náměstí v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nebytového prostoru v budově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2406 ul. Třebízského v Žatci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Výpůjčka movitého majetku – autobusové zastávky MHD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ukončení smlouvy o pachtu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pacht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zemědělské výroby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st. p. č. 446/10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„ROZ, Žatec, plynovodní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přípojka, číslo stavby: 9900102410“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„IE-12-4004509“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„LN-Žatec,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1702_38“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6049-4,7-NN, SV101, 2xSS100“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Zařazení žádostí do evidence žadatelů o nájem bytu v DPS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Prodloužení nájemních smluv – byty v DPS Písečná 2820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Prodloužení nájemních smluv – byty v DPS U Hřiště 2512 a 2513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789/20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Zajištění lékařské pohotovostní služby pro rok 2021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r. 2020 – ZŠ Komenského alej 749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01.07.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30.09.2020</w:t>
      </w:r>
    </w:p>
    <w:p w:rsidR="00BC44B2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4366" w:rsidRDefault="00BC44B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5E2B4E">
        <w:rPr>
          <w:rFonts w:ascii="Times New Roman" w:hAnsi="Times New Roman" w:cs="Times New Roman"/>
          <w:color w:val="000000"/>
          <w:sz w:val="24"/>
          <w:szCs w:val="24"/>
        </w:rPr>
        <w:t>792/20</w:t>
      </w:r>
      <w:r w:rsidR="005E2B4E">
        <w:rPr>
          <w:rFonts w:ascii="Arial" w:hAnsi="Arial" w:cs="Arial"/>
          <w:sz w:val="24"/>
          <w:szCs w:val="24"/>
        </w:rPr>
        <w:tab/>
      </w:r>
      <w:r w:rsidR="005E2B4E"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Nemocnice Žatec, o.p.s. – NIV a INV dotace z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Fondu Ústeckého kraje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vratka INV dotace – Záchrana objektu bývalých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papíren a vybudování depozitářů muzea v jejich části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NIV dotace na výkon sociální práce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NIV dotace ze SR – kompenzace vícenákladů v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souvislosti s epidemií Covid-19 – DPS a PS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NIV dotace ze SR – mimořádné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ohodnocení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zdrav.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pracovníků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soc. službách COVID-19 – DPS a PS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NIV dotace ze SR – kompenzace vícenákladů v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souvislosti s epidemií Covid-19 – LORM</w:t>
      </w:r>
    </w:p>
    <w:p w:rsidR="00494366" w:rsidRDefault="005E2B4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798/20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NIV dotace ze SR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mimoř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ohodnocení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zdrav. </w:t>
      </w:r>
    </w:p>
    <w:p w:rsidR="00494366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pracovníků v soc. službách COVID-19 – LORM</w:t>
      </w:r>
    </w:p>
    <w:p w:rsidR="005E2B4E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44B2" w:rsidRDefault="00BC44B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5E2B4E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BC44B2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5E2B4E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2B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E2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5E2B4E">
        <w:rPr>
          <w:rFonts w:ascii="Times New Roman" w:hAnsi="Times New Roman" w:cs="Times New Roman"/>
          <w:color w:val="000000"/>
          <w:sz w:val="20"/>
          <w:szCs w:val="20"/>
        </w:rPr>
        <w:t>26.10.2020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BC44B2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BC44B2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2B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E2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5E2B4E">
        <w:rPr>
          <w:rFonts w:ascii="Times New Roman" w:hAnsi="Times New Roman" w:cs="Times New Roman"/>
          <w:color w:val="000000"/>
          <w:sz w:val="20"/>
          <w:szCs w:val="20"/>
        </w:rPr>
        <w:t>26.10.2020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8"/>
        <w:gridCol w:w="1389"/>
        <w:gridCol w:w="956"/>
        <w:gridCol w:w="1275"/>
        <w:gridCol w:w="961"/>
        <w:gridCol w:w="953"/>
        <w:gridCol w:w="922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Mimořádné finanční ohodnocení z kap. 313 státního rozpočtu MPSV ČR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řediteli PO Kamarád-LORM Žatec – COVID 19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mimořádného finančního ohodnocení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kapitoly 313 MPSV ČR ředitelce příspěvkové organizace Kamarád-LORM Žatec za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13.03.2020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31.05.2020 v navržené výši.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8"/>
        <w:gridCol w:w="1389"/>
        <w:gridCol w:w="956"/>
        <w:gridCol w:w="1275"/>
        <w:gridCol w:w="961"/>
        <w:gridCol w:w="953"/>
        <w:gridCol w:w="922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Mimořádné finanční ohodnocení z kap. 313 státního rozpočtu MPSV ČR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řediteli PO DPS a PS Žatec – COVID 19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mimořádného finančního ohodnocení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kapitoly 313 MPSV ČR řediteli příspěvkové organizace Domov pro seniory a Pečovatelská služba v Žatci za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13.03.2020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31.05.2020 v navržené výši.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800"/>
        <w:gridCol w:w="1373"/>
        <w:gridCol w:w="910"/>
        <w:gridCol w:w="1275"/>
        <w:gridCol w:w="1170"/>
        <w:gridCol w:w="919"/>
        <w:gridCol w:w="883"/>
        <w:gridCol w:w="999"/>
      </w:tblGrid>
      <w:tr w:rsidR="002267F1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267F1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2267F1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2267F1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odpisového plánu 2020 – PO Domov pro seniory a Pečovatelská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služba v Žatci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31, odst. 1. písm. a) zákona č. 250/2000 Sb.,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rozpočtových pravidlech územních rozpočtů, ve znění pozdějších předpisů, projednala a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schvaluje změnu odpisového plánu dlouhodobého majetku na rok 2020 příspěvkové organizace Domov pro seniory a Pečovatelská služba v Žatci v celkové výši 827.308,00 Kč.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8"/>
        <w:gridCol w:w="1389"/>
        <w:gridCol w:w="956"/>
        <w:gridCol w:w="1275"/>
        <w:gridCol w:w="961"/>
        <w:gridCol w:w="953"/>
        <w:gridCol w:w="922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267F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bezúplatným převodem a zápůjčkou – PO Domov pro seniory a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Pečovatelská služba v Žatci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Domov pro seniory a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Žatci, Šafaříkova 852, 438 01 Žatec a souhlasí s bezúplatným převodem celkem čtyř kusů lůžek Beta z majetku příspěvkové organizace Domov pro seniory a Pečovatelská služba v Žatci do majetku organizace Centrum služeb pro zdravotně postižené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Domov pro seniory a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v Žatci, Šafaříkova 852, 438 01 Žatec a souhlasí se zápůjčkou jednoho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kusu lůžka Beta z majetku příspěvkové organizace Domov pro seniory a Pečovatelská služba v Žatci Obchodní akademii a Střední odborné škole zemědělské a ekologické Žatec.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2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převod v rámci rozpočtu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400.000,00 Kč, a to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převod v rámci schváleného rozpočtu kap. 711 z výdajů určených na technické zajištění akce Dočesná na výdaje vnitřní obchod – služby a obchod – turismus.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711-6171-5169,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501    - 400.000,00 Kč (technické zajištění akce Dočesná 2020)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5138     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+ 200.000,00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(nákup zboží k dalšímu prodeji)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5169             + 200.000,00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(vnitřní obchod a služby).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MHD – rozpočtové opatření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670.000,00 Kč, a to čerpání rezervního fondu na navýšení výdajů kap. 710 – městská hromadná doprava pro rok 2020.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- 670.000,00 Kč (RF)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710-2292-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5193     + 670.000,00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710 – MHD).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19.11.2020</w:t>
      </w:r>
      <w:proofErr w:type="gramEnd"/>
    </w:p>
    <w:p w:rsidR="005E2B4E" w:rsidRDefault="00BC44B2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5E2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="005E2B4E">
        <w:rPr>
          <w:rFonts w:ascii="Arial" w:hAnsi="Arial" w:cs="Arial"/>
          <w:sz w:val="24"/>
          <w:szCs w:val="24"/>
        </w:rPr>
        <w:tab/>
      </w:r>
      <w:r w:rsidR="005E2B4E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="005E2B4E">
        <w:rPr>
          <w:rFonts w:ascii="Arial" w:hAnsi="Arial" w:cs="Arial"/>
          <w:sz w:val="24"/>
          <w:szCs w:val="24"/>
        </w:rPr>
        <w:tab/>
      </w:r>
      <w:r w:rsidR="005E2B4E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SENIOR TAXI – rozpočtové opatření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45.000,00 Kč, a to převod v rámci schváleného rozpočtu kap. 710 z položky Bezpečnost silničního provozu na položku SENIOR TAXI.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710-2223-5169        - 45.000,00 Kč (kap. 710 – BESIP)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710-3900-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5169       + 45.000,00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710 – SENIOR TAXI).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Dopravní komise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statut dopravní komise, kterým se ruší a nahrazuje statut dopravní komise, schválený usnesením Rady města Žatce č. 751/19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21.10.2019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Žatec projednala a odvolává pana Miroslava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Rusiňáka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funkce tajemníka dopravní komise a jmenuje tajemníkem dopravní komise pana Jiřího Dobruského.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267F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2267F1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převod v rámci rozpočtu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300.000,00 Kč, a to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převod v rámci schváleného rozpočtu kap. 716 – rezerva kapitoly Městské divadlo – Advent na výdaje kapitoly 711 – vnitřní obchod – služby.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716-6171-5901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283    - 300.000,00 Kč (rezerva kapitoly Městské divadlo – Advent)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5169          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+ 300.000,00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(vnitřní obchod a služby).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odběrné místo Nemocnice Žatec, o.p.s. – voda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1.000.000,00 Kč, a to zapojení příjmů z vyfakturovaných dodávek vody za odběrné místo Nemocnice Žatec, o.p.s., Husova 2796 do rozpočtu města na navýšení výdajů kapitoly 719 – voda.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2324       + 1.000.000,00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(příjem za vodu – Nemocnice, o.p.s.)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5151      + 1.000.000,00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(platby města za vodu spol.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SčVK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města v realizaci v roce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aktuální přehled investičních akcí odboru rozvoje města </w:t>
      </w:r>
    </w:p>
    <w:p w:rsidR="00BC44B2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44B2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E2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5E2B4E">
        <w:rPr>
          <w:rFonts w:ascii="Times New Roman" w:hAnsi="Times New Roman" w:cs="Times New Roman"/>
          <w:color w:val="000000"/>
          <w:sz w:val="20"/>
          <w:szCs w:val="20"/>
        </w:rPr>
        <w:t>26.10.2020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66EDD" w:rsidRDefault="00166EDD" w:rsidP="00166ED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  <w:tr w:rsidR="00166EDD" w:rsidTr="00242124">
        <w:tc>
          <w:tcPr>
            <w:tcW w:w="1219" w:type="dxa"/>
            <w:shd w:val="clear" w:color="auto" w:fill="auto"/>
          </w:tcPr>
          <w:p w:rsidR="00166EDD" w:rsidRDefault="00166EDD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66EDD" w:rsidRDefault="00166EDD" w:rsidP="00242124">
            <w:pPr>
              <w:spacing w:line="360" w:lineRule="auto"/>
              <w:jc w:val="center"/>
            </w:pPr>
          </w:p>
        </w:tc>
      </w:tr>
    </w:tbl>
    <w:p w:rsidR="00166EDD" w:rsidRDefault="00166EDD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759/20</w:t>
      </w:r>
      <w:r>
        <w:rPr>
          <w:rFonts w:ascii="Arial" w:hAnsi="Arial" w:cs="Arial"/>
          <w:sz w:val="24"/>
          <w:szCs w:val="24"/>
        </w:rPr>
        <w:tab/>
      </w:r>
      <w:r w:rsidR="00166E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VŘ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Projektová dokumentace – přestavba a rekonstrukce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bytových jednotek v objektech č. p. 126 a 127 v Žatci“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zahájení výběrového řízení dle § 27 zákona č. 134/2016 Sb., zákona o zadávání veřejných zakázek, v platném znění na dodavatele veřejné zakázky malého rozsahu na služby: „Projektová dokumentace – přestavba a rekonstrukce bytových jednotek v objektech č. p. 126 a 127 v Žatci“ v podobě výzvy a smlouvy o dílo.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současně schvaluje členy hodnotící komise, která plní funkci komise pro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otevírání obálek, včetně jejich náhradníků.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+ schválení zpracovatele „Strategického plánu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rozvoje města Žatec 2021 – 2026“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Protokol o otevírání nabídek a písemnou zprávu o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zpracovatele: „Strategického plánu města Žatec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2021 – 2026“ a dle Zásad a postupů pro zadávání veřejných zakázek rozhodla o pořadí nabídek: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Akademie digitální ekonomiky s.r.o., se sídlem Blažkova 186, 104 00 Praha 10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AGE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advisors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a.s., se sídlem: Kpt. Jaroše 1944/31, 602 00 Brno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ANTE, spol. s.r.o., se sídlem: Pod pekařkou 1086/27, 147 00 Praha 4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MOORE Czech Republic s.r.o., se sídlem: Karolínská 661/4, 186 00 Praha 8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Asistenční centrum s.r.o., se sídlem: Sportovní 3302, 434 01 Most.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starostce města podepsat Smlouvu o dílo s vítězným uchazečem, kterým je Akademie digitální ekonomiky s.r.o., se sídlem Blažkova 186, 104 00 Praha 10.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100.000,00 Kč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finančních prostředků z investičního fondu na dofinancování akce „Strategický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 města Žatec 2021 – 2026“: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Výdaje: 741-6171-6901          - 100.000,00 Kč (IF)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5166         + 100.000,00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(Strategický plán).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BC44B2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BC44B2">
        <w:rPr>
          <w:rFonts w:ascii="Arial" w:hAnsi="Arial" w:cs="Arial"/>
          <w:sz w:val="18"/>
          <w:szCs w:val="18"/>
        </w:rPr>
        <w:tab/>
      </w:r>
      <w:r w:rsidRPr="00BC44B2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BC44B2" w:rsidRPr="00BC44B2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2267F1" w:rsidP="002267F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2267F1" w:rsidP="0024212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2267F1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přesun finančních prostředků na dofinancování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akce „Rekonstrukce chodníků v ul. Pražská, Žatec“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Žatce schválit rozpočtové opatření v celkové výši 2.800.000,00 Kč – přesun finančních prostředků v rámci schváleného rozpočtu kap. 710 na dofinancování akce „Rekonstrukce chodníků v ul. Pražská, Žatec“ v tomto znění: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752          + 2.800.000,00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(ul. Pražská)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715           -  750.000,00 Kč (ul. Svatováclavská)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652           -  750.000,00 Kč (ul. Nákladní)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648           - 1.300.000,00 Kč (Nerudovo náměstí).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uvolnění finančních prostředků na PD „Sanační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opravy kamenné opěrné zdi v ul. Pod Známkovnou, Žatec“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rozpočtové opatření ve výši 222.000,00 Kč – uvolnění finančních prostředků z investičního fondu na financování projektové dokumentace „Sanační opravy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kamenné opěrné zdi v ul. Pod Známkovnou, Žatec“ v tomto znění: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- 222.000,00 Kč (IF)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739-3745-5166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663    + 222.000,00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(zeď v ul. Pod Známkovnou).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13.11.2020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s vlastníkem technické infrastruktury o úpravě stávající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infrastruktury č. UL 2020_0063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s vlastníkem technické infrastruktury o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úpravě stávající infrastruktury č. UL 2020_0063 s CETIN a.s., IČ: 04084063 a ukládá starostce města smlouvu podepsat.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13.11.2020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realizaci veřejné zakázky s názvem: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„Oprava povrchů v ul. Klášterní, Žatec – 1. etapa“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ke Smlouvě o 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15.04.2020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realizaci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zakázky s názvem: „Oprava povrchů v ul. Klášterní, Žatec – 1. etapa“ a zároveň ukládá starostce města Dodatek č. 1 podepsat.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rozpočtové opatření ve výši 205.000,00 Kč – přesun finančních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prostředků v rámci schváleného rozpočtu kap. 710, a to z akce „Oprava povrchu komunikace na ul. Svatováclavská, Žatec“ na dofinancování akce „Oprava povrchů v ul. Klášterní, Žatec – 1. etapa v tomto znění: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715        - 205.000,00 Kč (ul. Svatováclavská)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705       + 205.000,00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(ul. Klášterní).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BC44B2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BC44B2">
        <w:rPr>
          <w:rFonts w:ascii="Arial" w:hAnsi="Arial" w:cs="Arial"/>
          <w:sz w:val="18"/>
          <w:szCs w:val="18"/>
        </w:rPr>
        <w:tab/>
      </w:r>
      <w:r w:rsidRPr="00BC44B2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BC44B2" w:rsidRPr="00BC44B2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Podpora výměny kotlů ve městě Žatec, okres Louny – změna projektu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realizovaného v rámci Cíle 2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změnu projektu realizovaného v rámci Cíle 2 akce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„Podpora výměny kotlů ve městě Žatec, okres Louny“ – na projekt „Revitalizace parku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Bufo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neinv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dotace „Zajištění udržitelného nastavení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způsobu separace smě</w:t>
      </w:r>
      <w:r w:rsidR="00BC4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sného papírového odpadu v Žatci“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znění Smlouvy o poskytnutí neinvestiční dotace z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Programu pro podporu odpadového hospodářství obcí v Ústeckém kraji na období 2017 –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na projekt „Zajištění udržitelného nastavení způsobu separace směsného papírového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odpadu v Žatci“.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neinv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dotace „Snížení nákladů na třídění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směsného plastu a kartonového obalu v Žatci“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znění Smlouvy o poskytnutí neinvestiční dotace z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Programu pro podporu odpadového hospodářství obcí v Ústeckém kraji na období 2017 –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2025 na projekt „Snížení nákladů na třídění směsného plastu a kartonového obalu v Žatci“.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C44B2" w:rsidRDefault="00BC44B2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neinv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dotace „Kontejnery na separované směsné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sklo a biologicky rozložitelný odpad v Žatci“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znění Smlouvy o poskytnutí neinvestiční dotace z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Programu pro podporu odpadového hospodářství obcí v Ústeckém kraji na období 2017 –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2025 na projekt „Kontejnery na separované směsné sklo a biologicky rozložitelný odpad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Žatci“.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769/20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dodavatele na akci „Operační stůl pro super aseptický operační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sál“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výsledek hodnocení a posouzení nabídky stanovené hodnotící komisí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dodavatele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Hypokramed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IČ: 496 16 528, Plzeňská 113, 150 00 Praha 5 akce „Operační stůl pro super aseptický operační sál“.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starostce města Žatce podepsat Kupní smlouvu s vítězným uchazečem.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12.11.2020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Určení auditora pro ověření účetní závěrky společnosti Žatecká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teplárenská, a.s.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působnosti valné hromady společnosti Žatecká teplárenská, a.s. určuje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dle § 17 zákona č. 93/2009 Sb., o auditorech, Společnost PKM AUDIT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Rennerova 2510, 269 01 Rakovník, IČ: 27377555, č. oprávnění 454, jako auditora pro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ověření účetní závěrky za rok 2020.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ŽT, </w:t>
      </w:r>
      <w:r w:rsidR="00BC44B2">
        <w:rPr>
          <w:rFonts w:ascii="Times New Roman" w:hAnsi="Times New Roman" w:cs="Times New Roman"/>
          <w:color w:val="000000"/>
          <w:sz w:val="20"/>
          <w:szCs w:val="20"/>
        </w:rPr>
        <w:t>a.s.</w:t>
      </w:r>
    </w:p>
    <w:p w:rsidR="009C3BA9" w:rsidRDefault="009C3BA9" w:rsidP="009C3BA9">
      <w:pPr>
        <w:spacing w:line="360" w:lineRule="auto"/>
      </w:pP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ze zasedání představenstva společnosti Žatecká teplárenská, a.s.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jako jediný akcionář při výkonu působnosti valné hromady společnosti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Žatecká teplárenská, a.s. bere na vědomí zápis ze zasedání představenstva Žatecké teplárenské, a.s.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02.10.2020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ŽT, </w:t>
      </w:r>
      <w:r w:rsidR="00BC44B2">
        <w:rPr>
          <w:rFonts w:ascii="Times New Roman" w:hAnsi="Times New Roman" w:cs="Times New Roman"/>
          <w:color w:val="000000"/>
          <w:sz w:val="20"/>
          <w:szCs w:val="20"/>
        </w:rPr>
        <w:t>a.s.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2 ke smlouvě o dílo na údržbu a opravu majetku ve vlastnictví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Města Žatce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uzavření dodatku č. 2 smlouvy o dílo na údržbu a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opravu majetku ve vlastnictví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28.05.2014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ve znění dodatku č. 1 ze dne 10.02.2020 se společností Technická správa města Žatce, s.r.o. se sídlem na adrese Čeradická 1014, 438 01 Žatec, IČ: 22792830.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Operační plán zimní údržby 2020 – 2021</w:t>
      </w:r>
    </w:p>
    <w:p w:rsidR="00BC44B2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Operační plán zimní údržby na rok 2020 – 2021.</w:t>
      </w:r>
    </w:p>
    <w:p w:rsidR="005E2B4E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E2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5E2B4E"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spol. SERVO spol. s r.o.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uzavření dodatku č. 9 k mandátní smlouvě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25.04.1994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znění dodatků č. 1 – 8, uzavřené se společností SERVO spol. s r.o., IČO 61536717, v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předloženém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znění.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10.11.2020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2267F1" w:rsidP="002267F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2267F1" w:rsidP="0024212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2267F1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Bytové otázky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doporučení bytové komise č. 18/20 a schvaluje nájem bytu č. 4 o velikosti 1+1 v domě č. p. 1603 ul. Příkrá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58,08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č/m2 bez služeb,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30.06.2021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vratné peněžité jistoty ve výši trojnásobku měsíčního nájemného.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doporučení bytové komise č. 19/20 a schvaluje zvýšení nájemného dle předloženého návrhu, a to v bytech: č. 1, 3, 4, 5, 7 v č. p. 1139 ul. Studentská, č. p. 2512, 2513 ul. U Hřiště, č. p. 2820 ul. Písečná, č. p. 1075 ul. Studentská, č. 3 v č. p. 8 třída Obránců míru vše v Žatci v souladu s § 2249 zákona č. 89/2012 Sb., občanský zákoník.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Pronájem části pozemku zastavěná plocha a nádvoří st. p. č. 1190/1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části pozemku zastavěná plocha a nádvoří st. p. č. 1190/1 o výměře 10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účelem uskladnění movitých věcí, na dobu neurčitou za nájemné ve výši 230,00 Kč/m2/rok.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Výpůjčka nebytových prostor v budově č. p. 126 Hošťálkovo náměstí v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výpůjčku nebytových prostor o ploše 104,17 m2, umístěných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budově č. p. 126 Hošťálkovo náměstí v Žatci, na pozemku zastavěná plocha a nádvoří st. p. č. 217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spolkům Opera 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IČO 22684794, Loutkové divadlo Jitřenka 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IČO 65081820, Rozmarýnek 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IČO 07218389,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za účelem dočasného umístění zázemí divadelních spolků.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Nájem nebytového prostoru v budově e.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2406 ul. Třebízského v Žatci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nebytového prostoru garážového boxu č. 4 v budově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2406 ul. Třebízského v Žatci, na pozemku zastavěná plocha a nádvoří st. p. č. 3184/5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účelem parkování osobního automobilu, na dobu neurčitou za měsíční nájemné 900,00 Kč + 21 % DPH.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779/20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Výpůjčka movitého majetku – autobusové zastávky MHD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výpůjčku movité věci – autobusové zastávky MHD umístěné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pozemku st. p. č. 157 zastavěná plocha a nádvoří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Žatce, místní část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Bezděkov u Žatce spolku Letci – Žatec, z.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Masarykova 1956, 438 01 Žatec, IČO: 226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11 495, na dobu neurčitou.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ukončení smlouvy o pachtu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Žatec, pacht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 zemědělské výroby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pachtu pozemků orná půda p. p. č. 4684/53 o výměře 78.995 m2, p. p. č. 4684/52 o výměře 8.578 m2, p. p. č. 4684/50 o výměře 11.676 m2, p. p. č. 4684/49 o výměře 32.325 m2, část p. p. č. 4684/60 o výměře 2.737 m2, p. p. č. 4684/2 o výměře 2.464 m2 a p. p. č. 7324 ostatní plocha o výměře 892 m2, vše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dohodou k </w:t>
      </w:r>
      <w:proofErr w:type="gramStart"/>
      <w:r w:rsidR="00BC44B2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5.11.2020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pachtýř Václav Nepraš, IČO: 42106907.</w:t>
      </w:r>
    </w:p>
    <w:p w:rsidR="00BC44B2" w:rsidRDefault="00BC44B2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orná půda p. p. č. 4684/53 o výměře 78.995 m2, p. p. č. 4684/52 o výměře 8.578 m2, p. p. č. 4684/50 o výměře 11.676 m2, p. p. č. 4684/49 o výměře 32.325 m2, části p. p. č. 4684/60 o výměře 2.737 m2, p. p. č. 4684/2 o výměře 2.464 m2 a p. p. č. 7324 ostatní plocha o výměře 892 m2, vše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Jaroslavu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Vaňouskovi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Klůček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16, 438 01 Liběšice, IČO: 75130394 za účelem zemědělské výroby na dobu neurčitou, za roční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47.714,00 Kč s právem zvýšit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roční míru inflace na základě oficiálních údajů.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0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st. p. č. 446/10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prodej zastavěná plocha a nádvoří st. p. č. 446/10 o výměře 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ISG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Plaská 612/14, Malá Strana, 150 00 Praha 5 za minimální kupní cenu 4.500,00 Kč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„ROZ, Žatec, plynovodní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přípojka, číslo stavby: 9900102410“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zřízení věcného břemene pro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GASNet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s.r.o. na stavbu „ROZ, Žatec, plynovodní přípojka, číslo stavby: 9900102410“ na pozemcích města: p. p. č. 5655/8 a p. p. č. 5655/10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uložení plynárenského zařízení, právo ochranného pásma a právo oprávněné strany vyplývající ze zákona č. 458/2000 Sb., energetický zákon, ve znění pozdějších předpisů.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„IE-12-4004509“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zřízení věcného břemene pro společnost ČEZ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Distribuce, a.s. na stavbu „IE-12-4004509“ na pozemcích města: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6824/5,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6824/6,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6824/94,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6824/125,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6824/126,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č. 6824/127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zařízení distribuční soustavy, právo ochranného pásma a právo oprávněné strany vyplývající ze zákona č. 458/2000 Sb., energetický zákon, ve znění pozdějších předpisů.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C44B2" w:rsidRDefault="00BC44B2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„LN-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1702_38“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věcného břemene pro společnost ČEZ Distribuce, a.s. na stavbu „LN-Žatec,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1702_38“ na pozemcích města: p. p. č. 1702/47, p. p. č. 1702/38 a p. p. č. 1702/35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6049-4,7-NN, SV101, 2xSS100“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věcného břemene pro společnost ČEZ Distribuce, a.s. na stavbu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LN_Žatec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6049-4,7-NN, SV101, 2xSS100“ na pozemcích města: p. p. č. 6049/6 a p. p. č. 7015/1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Zařazení žádostí do evidence žadatelů o nájem bytu v DPS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zařazení žádosti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evidence žadatelů o nájem bytu v DPS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zařazení žádosti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 xml:space="preserve">fyzických osob </w:t>
      </w:r>
      <w:r>
        <w:rPr>
          <w:rFonts w:ascii="Times New Roman" w:hAnsi="Times New Roman" w:cs="Times New Roman"/>
          <w:color w:val="000000"/>
          <w:sz w:val="24"/>
          <w:szCs w:val="24"/>
        </w:rPr>
        <w:t>do evidence žadatelů o nájem bytu v DPS v souladu s platnými Pravidly pro poskytnutí nájmu bytu v DPS.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Prodloužení nájemních smluv – byty v DPS Písečná 2820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204 o velikosti 1+1 v domě č. p. 2820 ul. Písečná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201 o velikosti 1+1 v domě č. p. 2820 ul. Písečná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104 o velikosti 1+1 v domě č. p. 2820 ul. Písečná v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nájem bytu č. 1 o velikosti 1+1 v domě č. p. 2820 ul. Písečná v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205 o velikosti 1+1 v domě č. p. 2820 ul. Písečná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109 o velikosti 1+1 v domě č. p. 2820 ul. Písečná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702 o velikosti 1+1 v domě č. p. 2820 ul. Písečná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C44B2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910 o velikosti 1+1 v domě č. p. 2820 ul. Písečná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BC44B2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E2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5E2B4E">
        <w:rPr>
          <w:rFonts w:ascii="Times New Roman" w:hAnsi="Times New Roman" w:cs="Times New Roman"/>
          <w:color w:val="000000"/>
          <w:sz w:val="20"/>
          <w:szCs w:val="20"/>
        </w:rPr>
        <w:t>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8"/>
        <w:gridCol w:w="1389"/>
        <w:gridCol w:w="956"/>
        <w:gridCol w:w="1275"/>
        <w:gridCol w:w="961"/>
        <w:gridCol w:w="953"/>
        <w:gridCol w:w="922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2267F1" w:rsidP="002267F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2267F1" w:rsidP="00242124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Prodloužení nájemních smluv – byty v DPS U Hřiště 2512 a 2513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10 o velikosti 0+1 v domě č. p. 2512 ul. U Hřiště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28 o velikosti 1+1 v domě č. p. 2513 ul. U Hřiště v 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12 o velikosti 1+1 v domě č. p. 2513 ul. U Hřiště v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Žatci </w:t>
      </w:r>
      <w:r w:rsidR="00DD12F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platnými Pravidly pro poskytnutí nájmu bytu v DPS.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6.11.2020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8"/>
        <w:gridCol w:w="1389"/>
        <w:gridCol w:w="956"/>
        <w:gridCol w:w="1275"/>
        <w:gridCol w:w="961"/>
        <w:gridCol w:w="953"/>
        <w:gridCol w:w="922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2267F1" w:rsidP="002267F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2267F1" w:rsidP="00242124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 lékařské pohotovostní služby pro rok 2021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informaci Krajského úřadu Ústeckého kraje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věci zajištění Lékařské pohotovostní služby (dále LPS) v roce 2021 a souhlasí se zabezpečením ordinace LPS pro občany žateckého regionu pro rok 2021 prostřednictvím provozovatele Nemocnice Žatec, o.p.s.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pověřuje starostku města jednat ve věci poskytnutí účelové dotace z rozpočtu Ústeckého kraje na zabezpečení LPS pro rok 2021 v žateckém regionu.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r. 2020 – ZŠ Komenského alej 749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31 odst. 1 písm. a) zákona č. 250/2000 Sb., o </w:t>
      </w:r>
    </w:p>
    <w:p w:rsidR="00BC44B2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pravidlech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územních rozpočtů, ve znění pozdějších předpisů, schvaluje změnu odpisového plánu dlouhodobého majetku na rok 2020 u PO Základní škola Žatec, Komenského alej 749, okres Louny v doplňkové činnosti, a to ve výši 1.234.997,00 Kč.</w:t>
      </w:r>
    </w:p>
    <w:p w:rsidR="00BC44B2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2B4E" w:rsidRDefault="00BC44B2" w:rsidP="00BC44B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2B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E2B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5E2B4E">
        <w:rPr>
          <w:rFonts w:ascii="Times New Roman" w:hAnsi="Times New Roman" w:cs="Times New Roman"/>
          <w:color w:val="000000"/>
          <w:sz w:val="20"/>
          <w:szCs w:val="20"/>
        </w:rPr>
        <w:t>30.10.2020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9C3BA9">
        <w:tc>
          <w:tcPr>
            <w:tcW w:w="1204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0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87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99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7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9C3BA9">
        <w:tc>
          <w:tcPr>
            <w:tcW w:w="1204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0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7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7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9C3BA9">
        <w:tc>
          <w:tcPr>
            <w:tcW w:w="1204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0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9C3BA9">
        <w:tc>
          <w:tcPr>
            <w:tcW w:w="1204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0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01.07.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30.09.2020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přehled úprav rozpisu rozpočtu schválených příkazci a správci jednotlivých kapitol rozpočtu v rámci závazných ukazatelů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30.09.2020.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předkládá Zastupitelstvu města Žatce přehled rozpočtových opatření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schválených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30.09.2020.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Nemocnice Žatec, o.p.s. – NIV a INV dotace z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Fondu Ústeckého kraje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10.000.000,00 Kč, a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zapojení účelové investiční a neinvestiční dotace do rozpočtu města.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 00265 – účelová investiční dotace ve výši 5.000.000,00 Kč a účelová neinvestiční dotace ve výši 5.000.000,00 Kč z Fondu Ústeckého kraje na realizaci projektu „Podpora vytváření podmínek pro uspokojování potřeb občanů v oblasti rozvoje zdraví – plnění základních úkolů obce – rozvoj zdraví“ – usnesení Zastupitelstva Ústeckého kraje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Rada města Žatce doporučuje Zastupitelstvu města Žatce, v návaznosti na přijatou dotaci z Fondu Ústeckého kraje, schválit poskytnutí neinvestiční účelové dotace Nemocnici Žatec, o.p.s., IČ: 25026259, Husova 2796, Žatec pro rok 2020 ve výši 5.000.000,00 Kč na úhradu provozních nákladů.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vratka INV dotace – Záchrana objektu bývalých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papíren a vybudování depozitářů muzea v jejich části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19.000,00 Kč, a to převod v rámci schváleného rozpočtu z kap. 739 – PAPÍRNY a depozitáře muzea na kap. 741 – vratka investiční dotace na akci: „Záchrana objektu bývalých papíren a vybudování depozitářů muzea v jejich části“.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790       - 19.000,00 Kč (PAPÍRNY a depozitáře muzea)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741-3613-5364,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      + 19.000,00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(vratka dotace).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Rada města Žatce ukládá finančnímu odboru odeslat částku ve výši 18.599,63 Kč na účet poskytovatele dotace – Regionální rady regionu soudržnosti Severozápad do stanoveného termínu.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30.11.2020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NIV dotace na výkon sociální práce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134.000,00 Kč, a to zapojení účelové neinvestiční dotace do rozpočtu města.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13 015 – neinvestiční účelová dotace Ministerstva práce a sociálních věcí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podporu mimořádného finančního ohodnocení sociálních pracovníků na obecních úřadech v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souvislosti s epidemií COVID-19 pro rok 2020 ve výši 134.137,00 Kč.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4116-ÚZ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13 015                + 134.000,00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(příjem NIV dotace)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719-6171-5011-ÚZ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13 015     + 100.000,00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719 – hrubé mzdy)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719-6171-5031-ÚZ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13 015     +  24.000,00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719 – soc. pojištění)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719-6171-5032-ÚZ 13 015     +   9.000,00 Kč (kap. 719 – zdrav.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pojištění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719-6171-5038-ÚZ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13 015     +   1.000,00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719 – PÚP).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NIV dotace ze SR – kompenzace vícenákladů v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souvislosti s epidemií Covid-19 – DPS a PS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249.000,00 Kč, a to zapojení účelové neinves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>tiční dotace do rozpočtu města.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13 351 – neinvestiční účelová dotace ze státního rozpočtu na financování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zvýšených provozních výdajů a sanaci výpadků příjmů v souvislosti s přijímáním karanténních, mimořádných a krizových opatření v sociálních službách, a na poskytnutí kompenzačního bonusu pro pracovníky sektoru sociálních služeb v souvislosti s epidemií Covid-19 pro příspěvkovou organizaci Domov pro seniory a Pečovatelská služba v Žatci, Šafaříkova 852, Žatec ve výši 249.383,00 Kč.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NIV dotace ze SR – mimořádné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ohodnocení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zdrav.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pracovníků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soc. službách COVID-19 – DPS a PS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300.000,00 Kč, a to zapojení účelové neinves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>tiční dotace do rozpočtu města.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35 025 – neinvestiční účelová dotace Ministerstva zdravotnictví ČR na podporu mimořádného finančního ohodnocení zdravotnických pracovníků v sociálních službách v souvislosti s epidemií COVID-19 v rámci mimořádného dotačního řízení číslo: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231/2020/SOC/OKD pro příspěvkovou organizaci Domov pro seniory a Pečovatelská služba v Žatci, Šafaříkova 852, Žatec ve výši 300.275,63 Kč.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NIV dotace ze SR – kompenzace vícenákladů v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souvislosti s epidemií Covid-19 – LORM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31.000,00 Kč, a to zapojení účelové neinves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>tiční dotace do rozpočtu města.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13 351 – neinvestiční účelová dotace ze státního rozpočtu na financování zvýšených provozních výdajů a sanaci výpadků příjmů v souvislosti s přijímáním karanténních, mimořádných a krizových opatření v sociálních službách, a na poskytnutí kompenzačního bonusu pro pracovníky sektoru sociálních služeb v souvislosti s epidemií Covid-19 pro příspěvkovou organizaci Kamarád-LORM, Zeyerova 859, Žatec ve výši 30.778,00 Kč.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798/20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NIV dotace ze SR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mimoř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ohodnocení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zdrav. </w:t>
      </w:r>
    </w:p>
    <w:p w:rsidR="005E2B4E" w:rsidRDefault="005E2B4E" w:rsidP="005E2B4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pracovníků v soc. službách COVID-19 – LORM</w:t>
      </w:r>
    </w:p>
    <w:p w:rsidR="005E2B4E" w:rsidRDefault="005E2B4E" w:rsidP="00BC44B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167.000,00 Kč, a to zapojení účelové neinves</w:t>
      </w:r>
      <w:r w:rsidR="00BC44B2">
        <w:rPr>
          <w:rFonts w:ascii="Times New Roman" w:hAnsi="Times New Roman" w:cs="Times New Roman"/>
          <w:color w:val="000000"/>
          <w:sz w:val="24"/>
          <w:szCs w:val="24"/>
        </w:rPr>
        <w:t>tiční dotace do rozpočtu města.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35 025 – neinvestiční účelová dotace Ministerstva zdravotnictví ČR na podporu mimořádného finančního ohodnocení zdravotnických pracovníků v sociálních službách v souvislosti s epidemií COVID-19 v rámci mimořádného dotačního řízení číslo: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404/2020/SOC/OKD pro příspěvkovou organizaci Kamarád-LORM, Zeyerova 859, Žatec </w:t>
      </w:r>
    </w:p>
    <w:p w:rsidR="005E2B4E" w:rsidRDefault="005E2B4E" w:rsidP="005E2B4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výši 166.647,90 Kč.</w:t>
      </w:r>
    </w:p>
    <w:p w:rsidR="005E2B4E" w:rsidRDefault="005E2B4E" w:rsidP="005E2B4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31.10.2020</w:t>
      </w:r>
      <w:proofErr w:type="gramEnd"/>
    </w:p>
    <w:p w:rsidR="005E2B4E" w:rsidRDefault="005E2B4E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C3BA9" w:rsidRDefault="009C3BA9" w:rsidP="009C3BA9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41"/>
        <w:gridCol w:w="1410"/>
        <w:gridCol w:w="1014"/>
        <w:gridCol w:w="986"/>
        <w:gridCol w:w="987"/>
        <w:gridCol w:w="996"/>
        <w:gridCol w:w="971"/>
        <w:gridCol w:w="999"/>
      </w:tblGrid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omluven</w:t>
            </w: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  <w:tr w:rsidR="009C3BA9" w:rsidTr="00242124">
        <w:tc>
          <w:tcPr>
            <w:tcW w:w="1219" w:type="dxa"/>
            <w:shd w:val="clear" w:color="auto" w:fill="auto"/>
          </w:tcPr>
          <w:p w:rsidR="009C3BA9" w:rsidRDefault="009C3BA9" w:rsidP="00242124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9C3BA9" w:rsidRDefault="009C3BA9" w:rsidP="00242124">
            <w:pPr>
              <w:spacing w:line="360" w:lineRule="auto"/>
              <w:jc w:val="center"/>
            </w:pPr>
          </w:p>
        </w:tc>
      </w:tr>
    </w:tbl>
    <w:p w:rsidR="009C3BA9" w:rsidRDefault="009C3BA9" w:rsidP="005E2B4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E2B4E" w:rsidRDefault="005E2B4E" w:rsidP="005E2B4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5E2B4E" w:rsidRDefault="005E2B4E" w:rsidP="00BC44B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DD1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DD1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DD12FE" w:rsidRDefault="00DD12FE" w:rsidP="00BC44B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12FE" w:rsidRDefault="00DD12FE" w:rsidP="00BC44B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0EA4" w:rsidRDefault="00AD0EA4" w:rsidP="00AD0EA4">
      <w:pPr>
        <w:pStyle w:val="Nadpis1"/>
      </w:pPr>
      <w:r>
        <w:t>Za správnost vyhotovení: Pavlína Kloučková</w:t>
      </w:r>
    </w:p>
    <w:p w:rsidR="00AD0EA4" w:rsidRDefault="00AD0EA4" w:rsidP="00AD0EA4">
      <w:pPr>
        <w:jc w:val="both"/>
        <w:rPr>
          <w:sz w:val="24"/>
        </w:rPr>
      </w:pPr>
    </w:p>
    <w:p w:rsidR="00DD12FE" w:rsidRDefault="00AD0EA4" w:rsidP="00AD0EA4">
      <w:pPr>
        <w:pStyle w:val="Zkladntext"/>
        <w:rPr>
          <w:sz w:val="26"/>
          <w:szCs w:val="26"/>
        </w:rPr>
      </w:pPr>
      <w:r>
        <w:t>Upravená verze dokumentu z důvodu dodržení přiměřenosti rozsahu zveřejňovaných osobních údajů podle zákona č. 110/2019 Sb., o zpracování osobních údajů.</w:t>
      </w:r>
      <w:bookmarkStart w:id="0" w:name="_GoBack"/>
      <w:bookmarkEnd w:id="0"/>
    </w:p>
    <w:sectPr w:rsidR="00DD12FE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B2" w:rsidRDefault="00BC44B2" w:rsidP="00BC44B2">
      <w:pPr>
        <w:spacing w:after="0" w:line="240" w:lineRule="auto"/>
      </w:pPr>
      <w:r>
        <w:separator/>
      </w:r>
    </w:p>
  </w:endnote>
  <w:endnote w:type="continuationSeparator" w:id="0">
    <w:p w:rsidR="00BC44B2" w:rsidRDefault="00BC44B2" w:rsidP="00BC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780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C44B2" w:rsidRDefault="00BC44B2" w:rsidP="00BC44B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372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1372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44B2" w:rsidRDefault="00BC44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B2" w:rsidRDefault="00BC44B2" w:rsidP="00BC44B2">
      <w:pPr>
        <w:spacing w:after="0" w:line="240" w:lineRule="auto"/>
      </w:pPr>
      <w:r>
        <w:separator/>
      </w:r>
    </w:p>
  </w:footnote>
  <w:footnote w:type="continuationSeparator" w:id="0">
    <w:p w:rsidR="00BC44B2" w:rsidRDefault="00BC44B2" w:rsidP="00BC4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4E"/>
    <w:rsid w:val="00166EDD"/>
    <w:rsid w:val="002267F1"/>
    <w:rsid w:val="00290F07"/>
    <w:rsid w:val="0042608F"/>
    <w:rsid w:val="00494366"/>
    <w:rsid w:val="005E2B4E"/>
    <w:rsid w:val="00651372"/>
    <w:rsid w:val="009C3BA9"/>
    <w:rsid w:val="00A74214"/>
    <w:rsid w:val="00AD0EA4"/>
    <w:rsid w:val="00BC44B2"/>
    <w:rsid w:val="00C9241A"/>
    <w:rsid w:val="00D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D0EA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4B2"/>
  </w:style>
  <w:style w:type="paragraph" w:styleId="Zpat">
    <w:name w:val="footer"/>
    <w:basedOn w:val="Normln"/>
    <w:link w:val="ZpatChar"/>
    <w:uiPriority w:val="99"/>
    <w:unhideWhenUsed/>
    <w:rsid w:val="00BC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4B2"/>
  </w:style>
  <w:style w:type="paragraph" w:styleId="Textbubliny">
    <w:name w:val="Balloon Text"/>
    <w:basedOn w:val="Normln"/>
    <w:link w:val="TextbublinyChar"/>
    <w:uiPriority w:val="99"/>
    <w:semiHidden/>
    <w:unhideWhenUsed/>
    <w:rsid w:val="00A7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21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D0EA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D0EA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D0EA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D0EA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4B2"/>
  </w:style>
  <w:style w:type="paragraph" w:styleId="Zpat">
    <w:name w:val="footer"/>
    <w:basedOn w:val="Normln"/>
    <w:link w:val="ZpatChar"/>
    <w:uiPriority w:val="99"/>
    <w:unhideWhenUsed/>
    <w:rsid w:val="00BC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4B2"/>
  </w:style>
  <w:style w:type="paragraph" w:styleId="Textbubliny">
    <w:name w:val="Balloon Text"/>
    <w:basedOn w:val="Normln"/>
    <w:link w:val="TextbublinyChar"/>
    <w:uiPriority w:val="99"/>
    <w:semiHidden/>
    <w:unhideWhenUsed/>
    <w:rsid w:val="00A7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21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D0EA4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D0EA4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D0EA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BC1D-CF2D-4523-BE64-98790C5D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6298</Words>
  <Characters>34615</Characters>
  <Application>Microsoft Office Word</Application>
  <DocSecurity>0</DocSecurity>
  <Lines>288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2020-10-26T15:56:00Z</cp:lastPrinted>
  <dcterms:created xsi:type="dcterms:W3CDTF">2020-10-26T15:34:00Z</dcterms:created>
  <dcterms:modified xsi:type="dcterms:W3CDTF">2020-10-26T15:57:00Z</dcterms:modified>
</cp:coreProperties>
</file>