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C3" w:rsidRDefault="00160AC3">
      <w:pPr>
        <w:widowControl w:val="0"/>
        <w:tabs>
          <w:tab w:val="center" w:pos="4506"/>
        </w:tabs>
        <w:autoSpaceDE w:val="0"/>
        <w:autoSpaceDN w:val="0"/>
        <w:adjustRightInd w:val="0"/>
        <w:spacing w:before="288" w:after="0" w:line="240" w:lineRule="auto"/>
        <w:rPr>
          <w:rFonts w:ascii="Times New Roman" w:hAnsi="Times New Roman"/>
          <w:b/>
          <w:bCs/>
          <w:color w:val="000000"/>
          <w:sz w:val="56"/>
          <w:szCs w:val="56"/>
        </w:rPr>
      </w:pPr>
      <w:r>
        <w:rPr>
          <w:rFonts w:ascii="Arial" w:hAnsi="Arial" w:cs="Arial"/>
          <w:sz w:val="24"/>
          <w:szCs w:val="24"/>
        </w:rPr>
        <w:tab/>
      </w:r>
      <w:r>
        <w:rPr>
          <w:rFonts w:ascii="Times New Roman" w:hAnsi="Times New Roman"/>
          <w:b/>
          <w:bCs/>
          <w:color w:val="000000"/>
          <w:sz w:val="48"/>
          <w:szCs w:val="48"/>
        </w:rPr>
        <w:t>MĚSTO ŽATEC</w:t>
      </w:r>
    </w:p>
    <w:p w:rsidR="00160AC3" w:rsidRDefault="002D7E08">
      <w:pPr>
        <w:widowControl w:val="0"/>
        <w:tabs>
          <w:tab w:val="left" w:pos="1984"/>
        </w:tabs>
        <w:autoSpaceDE w:val="0"/>
        <w:autoSpaceDN w:val="0"/>
        <w:adjustRightInd w:val="0"/>
        <w:spacing w:before="2405" w:after="0" w:line="240" w:lineRule="auto"/>
        <w:rPr>
          <w:rFonts w:ascii="Times New Roman" w:hAnsi="Times New Roman"/>
          <w:b/>
          <w:bCs/>
          <w:color w:val="000000"/>
          <w:sz w:val="110"/>
          <w:szCs w:val="110"/>
        </w:rPr>
      </w:pPr>
      <w:r>
        <w:rPr>
          <w:noProof/>
        </w:rPr>
        <w:drawing>
          <wp:anchor distT="0" distB="0" distL="114300" distR="114300" simplePos="0" relativeHeight="251658240" behindDoc="0" locked="0" layoutInCell="1" allowOverlap="1">
            <wp:simplePos x="0" y="0"/>
            <wp:positionH relativeFrom="column">
              <wp:posOffset>2209165</wp:posOffset>
            </wp:positionH>
            <wp:positionV relativeFrom="paragraph">
              <wp:posOffset>105410</wp:posOffset>
            </wp:positionV>
            <wp:extent cx="1247775" cy="1371600"/>
            <wp:effectExtent l="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AC3">
        <w:rPr>
          <w:rFonts w:ascii="Arial" w:hAnsi="Arial" w:cs="Arial"/>
          <w:sz w:val="24"/>
          <w:szCs w:val="24"/>
        </w:rPr>
        <w:tab/>
      </w:r>
      <w:r w:rsidR="00160AC3">
        <w:rPr>
          <w:rFonts w:ascii="Times New Roman" w:hAnsi="Times New Roman"/>
          <w:b/>
          <w:bCs/>
          <w:color w:val="000000"/>
          <w:sz w:val="96"/>
          <w:szCs w:val="96"/>
        </w:rPr>
        <w:t>USNESENÍ</w:t>
      </w:r>
    </w:p>
    <w:p w:rsidR="00160AC3" w:rsidRDefault="00160AC3">
      <w:pPr>
        <w:widowControl w:val="0"/>
        <w:tabs>
          <w:tab w:val="right" w:pos="2406"/>
          <w:tab w:val="right" w:pos="2734"/>
          <w:tab w:val="left" w:pos="2824"/>
        </w:tabs>
        <w:autoSpaceDE w:val="0"/>
        <w:autoSpaceDN w:val="0"/>
        <w:adjustRightInd w:val="0"/>
        <w:spacing w:before="285" w:after="0" w:line="240" w:lineRule="auto"/>
        <w:rPr>
          <w:rFonts w:ascii="Times New Roman" w:hAnsi="Times New Roman"/>
          <w:b/>
          <w:bCs/>
          <w:color w:val="000000"/>
          <w:sz w:val="34"/>
          <w:szCs w:val="34"/>
        </w:rPr>
      </w:pPr>
      <w:r>
        <w:rPr>
          <w:rFonts w:ascii="Arial" w:hAnsi="Arial" w:cs="Arial"/>
          <w:sz w:val="24"/>
          <w:szCs w:val="24"/>
        </w:rPr>
        <w:tab/>
      </w:r>
      <w:r>
        <w:rPr>
          <w:rFonts w:ascii="Times New Roman" w:hAnsi="Times New Roman"/>
          <w:b/>
          <w:bCs/>
          <w:color w:val="000000"/>
          <w:sz w:val="28"/>
          <w:szCs w:val="28"/>
        </w:rPr>
        <w:t xml:space="preserve">z </w:t>
      </w:r>
      <w:r>
        <w:rPr>
          <w:rFonts w:ascii="Arial" w:hAnsi="Arial" w:cs="Arial"/>
          <w:sz w:val="24"/>
          <w:szCs w:val="24"/>
        </w:rPr>
        <w:tab/>
      </w:r>
      <w:r>
        <w:rPr>
          <w:rFonts w:ascii="Times New Roman" w:hAnsi="Times New Roman"/>
          <w:b/>
          <w:bCs/>
          <w:color w:val="000000"/>
          <w:sz w:val="28"/>
          <w:szCs w:val="28"/>
        </w:rPr>
        <w:t>1</w:t>
      </w:r>
      <w:r>
        <w:rPr>
          <w:rFonts w:ascii="Arial" w:hAnsi="Arial" w:cs="Arial"/>
          <w:sz w:val="24"/>
          <w:szCs w:val="24"/>
        </w:rPr>
        <w:tab/>
      </w:r>
      <w:r>
        <w:rPr>
          <w:rFonts w:ascii="Times New Roman" w:hAnsi="Times New Roman"/>
          <w:b/>
          <w:bCs/>
          <w:color w:val="000000"/>
          <w:sz w:val="28"/>
          <w:szCs w:val="28"/>
        </w:rPr>
        <w:t xml:space="preserve">. jednání Zastupitelstva města Žatce </w:t>
      </w:r>
    </w:p>
    <w:p w:rsidR="00160AC3" w:rsidRDefault="00160AC3">
      <w:pPr>
        <w:widowControl w:val="0"/>
        <w:tabs>
          <w:tab w:val="left" w:pos="2721"/>
          <w:tab w:val="left" w:pos="4818"/>
        </w:tabs>
        <w:autoSpaceDE w:val="0"/>
        <w:autoSpaceDN w:val="0"/>
        <w:adjustRightInd w:val="0"/>
        <w:spacing w:before="131" w:after="0" w:line="240" w:lineRule="auto"/>
        <w:rPr>
          <w:rFonts w:ascii="Times New Roman" w:hAnsi="Times New Roman"/>
          <w:b/>
          <w:bCs/>
          <w:color w:val="333333"/>
          <w:sz w:val="34"/>
          <w:szCs w:val="34"/>
        </w:rPr>
      </w:pPr>
      <w:r>
        <w:rPr>
          <w:rFonts w:ascii="Arial" w:hAnsi="Arial" w:cs="Arial"/>
          <w:sz w:val="24"/>
          <w:szCs w:val="24"/>
        </w:rPr>
        <w:tab/>
      </w:r>
      <w:r>
        <w:rPr>
          <w:rFonts w:ascii="Times New Roman" w:hAnsi="Times New Roman"/>
          <w:b/>
          <w:bCs/>
          <w:color w:val="000000"/>
          <w:sz w:val="28"/>
          <w:szCs w:val="28"/>
        </w:rPr>
        <w:t xml:space="preserve">konaného dne </w:t>
      </w:r>
      <w:r>
        <w:rPr>
          <w:rFonts w:ascii="Arial" w:hAnsi="Arial" w:cs="Arial"/>
          <w:sz w:val="24"/>
          <w:szCs w:val="24"/>
        </w:rPr>
        <w:tab/>
      </w:r>
      <w:r>
        <w:rPr>
          <w:rFonts w:ascii="Times New Roman" w:hAnsi="Times New Roman"/>
          <w:b/>
          <w:bCs/>
          <w:color w:val="333333"/>
          <w:sz w:val="28"/>
          <w:szCs w:val="28"/>
        </w:rPr>
        <w:t>23.1.2020</w:t>
      </w:r>
    </w:p>
    <w:p w:rsidR="00160AC3" w:rsidRDefault="00160AC3">
      <w:pPr>
        <w:widowControl w:val="0"/>
        <w:tabs>
          <w:tab w:val="left" w:pos="90"/>
          <w:tab w:val="left" w:pos="1420"/>
          <w:tab w:val="left" w:pos="2437"/>
          <w:tab w:val="left" w:pos="2664"/>
        </w:tabs>
        <w:autoSpaceDE w:val="0"/>
        <w:autoSpaceDN w:val="0"/>
        <w:adjustRightInd w:val="0"/>
        <w:spacing w:before="1157" w:after="0" w:line="240" w:lineRule="auto"/>
        <w:rPr>
          <w:rFonts w:ascii="Times New Roman" w:hAnsi="Times New Roman"/>
          <w:b/>
          <w:bCs/>
          <w:color w:val="000000"/>
          <w:sz w:val="40"/>
          <w:szCs w:val="40"/>
        </w:rPr>
      </w:pPr>
      <w:r>
        <w:rPr>
          <w:rFonts w:ascii="Times New Roman" w:hAnsi="Times New Roman"/>
          <w:b/>
          <w:bCs/>
          <w:color w:val="000000"/>
          <w:sz w:val="28"/>
          <w:szCs w:val="28"/>
        </w:rPr>
        <w:t xml:space="preserve">Usnesení č. </w:t>
      </w:r>
      <w:r>
        <w:rPr>
          <w:rFonts w:ascii="Arial" w:hAnsi="Arial" w:cs="Arial"/>
          <w:sz w:val="24"/>
          <w:szCs w:val="24"/>
        </w:rPr>
        <w:tab/>
      </w:r>
      <w:r>
        <w:rPr>
          <w:rFonts w:ascii="Times New Roman" w:hAnsi="Times New Roman"/>
          <w:b/>
          <w:bCs/>
          <w:color w:val="000000"/>
          <w:sz w:val="28"/>
          <w:szCs w:val="28"/>
        </w:rPr>
        <w:t>1   /20</w:t>
      </w:r>
      <w:r>
        <w:rPr>
          <w:rFonts w:ascii="Arial" w:hAnsi="Arial" w:cs="Arial"/>
          <w:sz w:val="24"/>
          <w:szCs w:val="24"/>
        </w:rPr>
        <w:tab/>
      </w:r>
      <w:r>
        <w:rPr>
          <w:rFonts w:ascii="Times New Roman" w:hAnsi="Times New Roman"/>
          <w:color w:val="000000"/>
          <w:sz w:val="28"/>
          <w:szCs w:val="28"/>
        </w:rPr>
        <w:t>-</w:t>
      </w:r>
      <w:r>
        <w:rPr>
          <w:rFonts w:ascii="Arial" w:hAnsi="Arial" w:cs="Arial"/>
          <w:sz w:val="24"/>
          <w:szCs w:val="24"/>
        </w:rPr>
        <w:tab/>
      </w:r>
      <w:r>
        <w:rPr>
          <w:rFonts w:ascii="Times New Roman" w:hAnsi="Times New Roman"/>
          <w:b/>
          <w:bCs/>
          <w:color w:val="000000"/>
          <w:sz w:val="28"/>
          <w:szCs w:val="28"/>
        </w:rPr>
        <w:t>25  /20</w:t>
      </w:r>
    </w:p>
    <w:p w:rsidR="00160AC3" w:rsidRDefault="00160AC3">
      <w:pPr>
        <w:widowControl w:val="0"/>
        <w:tabs>
          <w:tab w:val="right" w:pos="1022"/>
          <w:tab w:val="left" w:pos="1138"/>
        </w:tabs>
        <w:autoSpaceDE w:val="0"/>
        <w:autoSpaceDN w:val="0"/>
        <w:adjustRightInd w:val="0"/>
        <w:spacing w:before="249"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1/20</w:t>
      </w:r>
      <w:r>
        <w:rPr>
          <w:rFonts w:ascii="Arial" w:hAnsi="Arial" w:cs="Arial"/>
          <w:sz w:val="24"/>
          <w:szCs w:val="24"/>
        </w:rPr>
        <w:tab/>
      </w:r>
      <w:r>
        <w:rPr>
          <w:rFonts w:ascii="Times New Roman" w:hAnsi="Times New Roman"/>
          <w:color w:val="000000"/>
          <w:sz w:val="24"/>
          <w:szCs w:val="24"/>
        </w:rPr>
        <w:t>Schválení programu</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2/20</w:t>
      </w:r>
      <w:r>
        <w:rPr>
          <w:rFonts w:ascii="Arial" w:hAnsi="Arial" w:cs="Arial"/>
          <w:sz w:val="24"/>
          <w:szCs w:val="24"/>
        </w:rPr>
        <w:tab/>
      </w:r>
      <w:r>
        <w:rPr>
          <w:rFonts w:ascii="Times New Roman" w:hAnsi="Times New Roman"/>
          <w:color w:val="000000"/>
          <w:sz w:val="24"/>
          <w:szCs w:val="24"/>
        </w:rPr>
        <w:t>Volba návrhové komise</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3/20</w:t>
      </w:r>
      <w:r>
        <w:rPr>
          <w:rFonts w:ascii="Arial" w:hAnsi="Arial" w:cs="Arial"/>
          <w:sz w:val="24"/>
          <w:szCs w:val="24"/>
        </w:rPr>
        <w:tab/>
      </w:r>
      <w:r>
        <w:rPr>
          <w:rFonts w:ascii="Times New Roman" w:hAnsi="Times New Roman"/>
          <w:color w:val="000000"/>
          <w:sz w:val="24"/>
          <w:szCs w:val="24"/>
        </w:rPr>
        <w:t>Kontrola usnesení zastupitelstva města</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4/20</w:t>
      </w:r>
      <w:r>
        <w:rPr>
          <w:rFonts w:ascii="Arial" w:hAnsi="Arial" w:cs="Arial"/>
          <w:sz w:val="24"/>
          <w:szCs w:val="24"/>
        </w:rPr>
        <w:tab/>
      </w:r>
      <w:r>
        <w:rPr>
          <w:rFonts w:ascii="Times New Roman" w:hAnsi="Times New Roman"/>
          <w:color w:val="000000"/>
          <w:sz w:val="24"/>
          <w:szCs w:val="24"/>
        </w:rPr>
        <w:t>Zpráva o činnosti Žatecké teplárenské, a.s.</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5/20</w:t>
      </w:r>
      <w:r>
        <w:rPr>
          <w:rFonts w:ascii="Arial" w:hAnsi="Arial" w:cs="Arial"/>
          <w:sz w:val="24"/>
          <w:szCs w:val="24"/>
        </w:rPr>
        <w:tab/>
      </w:r>
      <w:r>
        <w:rPr>
          <w:rFonts w:ascii="Times New Roman" w:hAnsi="Times New Roman"/>
          <w:color w:val="000000"/>
          <w:sz w:val="24"/>
          <w:szCs w:val="24"/>
        </w:rPr>
        <w:t>Zpráva o činnosti Technické správy města Žatec, s.r.o.</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6/20</w:t>
      </w:r>
      <w:r>
        <w:rPr>
          <w:rFonts w:ascii="Arial" w:hAnsi="Arial" w:cs="Arial"/>
          <w:sz w:val="24"/>
          <w:szCs w:val="24"/>
        </w:rPr>
        <w:tab/>
      </w:r>
      <w:r>
        <w:rPr>
          <w:rFonts w:ascii="Times New Roman" w:hAnsi="Times New Roman"/>
          <w:color w:val="000000"/>
          <w:sz w:val="24"/>
          <w:szCs w:val="24"/>
        </w:rPr>
        <w:t>Zpráva o činnosti Nemocnice Žatec, o.p.s.</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7/20</w:t>
      </w:r>
      <w:r>
        <w:rPr>
          <w:rFonts w:ascii="Arial" w:hAnsi="Arial" w:cs="Arial"/>
          <w:sz w:val="24"/>
          <w:szCs w:val="24"/>
        </w:rPr>
        <w:tab/>
      </w:r>
      <w:r>
        <w:rPr>
          <w:rFonts w:ascii="Times New Roman" w:hAnsi="Times New Roman"/>
          <w:color w:val="000000"/>
          <w:sz w:val="24"/>
          <w:szCs w:val="24"/>
        </w:rPr>
        <w:t>Určený zastupitel</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8/20</w:t>
      </w:r>
      <w:r>
        <w:rPr>
          <w:rFonts w:ascii="Arial" w:hAnsi="Arial" w:cs="Arial"/>
          <w:sz w:val="24"/>
          <w:szCs w:val="24"/>
        </w:rPr>
        <w:tab/>
      </w:r>
      <w:r>
        <w:rPr>
          <w:rFonts w:ascii="Times New Roman" w:hAnsi="Times New Roman"/>
          <w:color w:val="000000"/>
          <w:sz w:val="24"/>
          <w:szCs w:val="24"/>
        </w:rPr>
        <w:t xml:space="preserve">Návrh na změnu ÚP Žatec – úplné znění po změně č. 6 – p. p. č. 884/1 a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888/1 k. ú. Žatec</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9/20</w:t>
      </w:r>
      <w:r>
        <w:rPr>
          <w:rFonts w:ascii="Arial" w:hAnsi="Arial" w:cs="Arial"/>
          <w:sz w:val="24"/>
          <w:szCs w:val="24"/>
        </w:rPr>
        <w:tab/>
      </w:r>
      <w:r>
        <w:rPr>
          <w:rFonts w:ascii="Times New Roman" w:hAnsi="Times New Roman"/>
          <w:color w:val="000000"/>
          <w:sz w:val="24"/>
          <w:szCs w:val="24"/>
        </w:rPr>
        <w:t xml:space="preserve">Návrh na změnu ÚP Žatec – úplné znění po změně č. 6 – st. p. č. 1309 a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část p. p. č. 799/4 k. ú. Žatec</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10/20</w:t>
      </w:r>
      <w:r>
        <w:rPr>
          <w:rFonts w:ascii="Arial" w:hAnsi="Arial" w:cs="Arial"/>
          <w:sz w:val="24"/>
          <w:szCs w:val="24"/>
        </w:rPr>
        <w:tab/>
      </w:r>
      <w:r>
        <w:rPr>
          <w:rFonts w:ascii="Times New Roman" w:hAnsi="Times New Roman"/>
          <w:color w:val="000000"/>
          <w:sz w:val="24"/>
          <w:szCs w:val="24"/>
        </w:rPr>
        <w:t xml:space="preserve">Návrh na změnu ÚP Žatec – úplné znění po změně č. 6 – části p. p. č.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6813/1, 8, 9, st. p. č. 5626 a 5627 k. ú. Žatec</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11/20</w:t>
      </w:r>
      <w:r>
        <w:rPr>
          <w:rFonts w:ascii="Arial" w:hAnsi="Arial" w:cs="Arial"/>
          <w:sz w:val="24"/>
          <w:szCs w:val="24"/>
        </w:rPr>
        <w:tab/>
      </w:r>
      <w:r>
        <w:rPr>
          <w:rFonts w:ascii="Times New Roman" w:hAnsi="Times New Roman"/>
          <w:color w:val="000000"/>
          <w:sz w:val="24"/>
          <w:szCs w:val="24"/>
        </w:rPr>
        <w:t xml:space="preserve">Návrh na změnu ÚP Žatec – úplné znění po změně č. 6 – část p. p. č.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386/24 k. ú. Bezděkov u Žatce</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12/20</w:t>
      </w:r>
      <w:r>
        <w:rPr>
          <w:rFonts w:ascii="Arial" w:hAnsi="Arial" w:cs="Arial"/>
          <w:sz w:val="24"/>
          <w:szCs w:val="24"/>
        </w:rPr>
        <w:tab/>
      </w:r>
      <w:r>
        <w:rPr>
          <w:rFonts w:ascii="Times New Roman" w:hAnsi="Times New Roman"/>
          <w:color w:val="000000"/>
          <w:sz w:val="24"/>
          <w:szCs w:val="24"/>
        </w:rPr>
        <w:t xml:space="preserve">Prodej pozemku p. p. č. 4614/83 pro výstavbu RD v lokalitě Pod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kamenným vrškem, Žatec – 3. etapa</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13/20</w:t>
      </w:r>
      <w:r>
        <w:rPr>
          <w:rFonts w:ascii="Arial" w:hAnsi="Arial" w:cs="Arial"/>
          <w:sz w:val="24"/>
          <w:szCs w:val="24"/>
        </w:rPr>
        <w:tab/>
      </w:r>
      <w:r>
        <w:rPr>
          <w:rFonts w:ascii="Times New Roman" w:hAnsi="Times New Roman"/>
          <w:color w:val="000000"/>
          <w:sz w:val="24"/>
          <w:szCs w:val="24"/>
        </w:rPr>
        <w:t xml:space="preserve">Prodej pozemku p. p. č. 4614/88 pro výstavbu RD v lokalitě Pod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kamenným vrškem, Žatec – 3. etapa</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14/20</w:t>
      </w:r>
      <w:r>
        <w:rPr>
          <w:rFonts w:ascii="Arial" w:hAnsi="Arial" w:cs="Arial"/>
          <w:sz w:val="24"/>
          <w:szCs w:val="24"/>
        </w:rPr>
        <w:tab/>
      </w:r>
      <w:r>
        <w:rPr>
          <w:rFonts w:ascii="Times New Roman" w:hAnsi="Times New Roman"/>
          <w:color w:val="000000"/>
          <w:sz w:val="24"/>
          <w:szCs w:val="24"/>
        </w:rPr>
        <w:t>Prodej části pozemku p. p. č. 820/10, dle GP p. p. č. 820/12 v k. ú. Žatec</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15/20</w:t>
      </w:r>
      <w:r>
        <w:rPr>
          <w:rFonts w:ascii="Arial" w:hAnsi="Arial" w:cs="Arial"/>
          <w:sz w:val="24"/>
          <w:szCs w:val="24"/>
        </w:rPr>
        <w:tab/>
      </w:r>
      <w:r>
        <w:rPr>
          <w:rFonts w:ascii="Times New Roman" w:hAnsi="Times New Roman"/>
          <w:color w:val="000000"/>
          <w:sz w:val="24"/>
          <w:szCs w:val="24"/>
        </w:rPr>
        <w:t xml:space="preserve">Agentura pro sociální začleňování – Strategický plán sociálního začleňování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města Žatec na období 2020 – 2022</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lastRenderedPageBreak/>
        <w:tab/>
      </w:r>
      <w:r>
        <w:rPr>
          <w:rFonts w:ascii="Times New Roman" w:hAnsi="Times New Roman"/>
          <w:color w:val="000000"/>
          <w:sz w:val="24"/>
          <w:szCs w:val="24"/>
        </w:rPr>
        <w:t xml:space="preserve">  16/20</w:t>
      </w:r>
      <w:r>
        <w:rPr>
          <w:rFonts w:ascii="Arial" w:hAnsi="Arial" w:cs="Arial"/>
          <w:sz w:val="24"/>
          <w:szCs w:val="24"/>
        </w:rPr>
        <w:tab/>
      </w:r>
      <w:r>
        <w:rPr>
          <w:rFonts w:ascii="Times New Roman" w:hAnsi="Times New Roman"/>
          <w:color w:val="000000"/>
          <w:sz w:val="24"/>
          <w:szCs w:val="24"/>
        </w:rPr>
        <w:t xml:space="preserve">Rozpočtová opatření – uvolnění finančních prostředků na investiční akce a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opravy v roce 2020</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17/20</w:t>
      </w:r>
      <w:r>
        <w:rPr>
          <w:rFonts w:ascii="Arial" w:hAnsi="Arial" w:cs="Arial"/>
          <w:sz w:val="24"/>
          <w:szCs w:val="24"/>
        </w:rPr>
        <w:tab/>
      </w:r>
      <w:r>
        <w:rPr>
          <w:rFonts w:ascii="Times New Roman" w:hAnsi="Times New Roman"/>
          <w:color w:val="000000"/>
          <w:sz w:val="24"/>
          <w:szCs w:val="24"/>
        </w:rPr>
        <w:t xml:space="preserve">Podání žádosti o poskytnutí dotace v roce 2020 na projekt „Doplnění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mobiliáře cyklostezky v Žatci“</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18/20</w:t>
      </w:r>
      <w:r>
        <w:rPr>
          <w:rFonts w:ascii="Arial" w:hAnsi="Arial" w:cs="Arial"/>
          <w:sz w:val="24"/>
          <w:szCs w:val="24"/>
        </w:rPr>
        <w:tab/>
      </w:r>
      <w:r>
        <w:rPr>
          <w:rFonts w:ascii="Times New Roman" w:hAnsi="Times New Roman"/>
          <w:color w:val="000000"/>
          <w:sz w:val="24"/>
          <w:szCs w:val="24"/>
        </w:rPr>
        <w:t xml:space="preserve">Informace k podání žádosti o poskytnutí podpory v rámci Národního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programu Životní prostředí – „Trnovany – vodovod“</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19/20</w:t>
      </w:r>
      <w:r>
        <w:rPr>
          <w:rFonts w:ascii="Arial" w:hAnsi="Arial" w:cs="Arial"/>
          <w:sz w:val="24"/>
          <w:szCs w:val="24"/>
        </w:rPr>
        <w:tab/>
      </w:r>
      <w:r>
        <w:rPr>
          <w:rFonts w:ascii="Times New Roman" w:hAnsi="Times New Roman"/>
          <w:color w:val="000000"/>
          <w:sz w:val="24"/>
          <w:szCs w:val="24"/>
        </w:rPr>
        <w:t xml:space="preserve">Podání žádosti do výzvy č. 7/2019 SFŽP – MŠ Žatec, Otakara Březiny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2769, okres Louny</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20/20</w:t>
      </w:r>
      <w:r>
        <w:rPr>
          <w:rFonts w:ascii="Arial" w:hAnsi="Arial" w:cs="Arial"/>
          <w:sz w:val="24"/>
          <w:szCs w:val="24"/>
        </w:rPr>
        <w:tab/>
      </w:r>
      <w:r>
        <w:rPr>
          <w:rFonts w:ascii="Times New Roman" w:hAnsi="Times New Roman"/>
          <w:color w:val="000000"/>
          <w:sz w:val="24"/>
          <w:szCs w:val="24"/>
        </w:rPr>
        <w:t xml:space="preserve">Podání žádosti do výzvy č. 7/2019 SFŽP – MŠ Žatec, Fügnerova 2051,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okres Louny</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21/20</w:t>
      </w:r>
      <w:r>
        <w:rPr>
          <w:rFonts w:ascii="Arial" w:hAnsi="Arial" w:cs="Arial"/>
          <w:sz w:val="24"/>
          <w:szCs w:val="24"/>
        </w:rPr>
        <w:tab/>
      </w:r>
      <w:r>
        <w:rPr>
          <w:rFonts w:ascii="Times New Roman" w:hAnsi="Times New Roman"/>
          <w:color w:val="000000"/>
          <w:sz w:val="24"/>
          <w:szCs w:val="24"/>
        </w:rPr>
        <w:t xml:space="preserve">Podání žádosti do výzvy č. 7/2019 SFŽP – MŠ Žatec, U Jezu 2903, okres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Louny</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22/20</w:t>
      </w:r>
      <w:r>
        <w:rPr>
          <w:rFonts w:ascii="Arial" w:hAnsi="Arial" w:cs="Arial"/>
          <w:sz w:val="24"/>
          <w:szCs w:val="24"/>
        </w:rPr>
        <w:tab/>
      </w:r>
      <w:r>
        <w:rPr>
          <w:rFonts w:ascii="Times New Roman" w:hAnsi="Times New Roman"/>
          <w:color w:val="000000"/>
          <w:sz w:val="24"/>
          <w:szCs w:val="24"/>
        </w:rPr>
        <w:t xml:space="preserve">Podání žádosti do výzvy č. 7/2019 SFŽP – MŠ Žatec, Bratří Čapků 2775, </w:t>
      </w:r>
    </w:p>
    <w:p w:rsidR="00160AC3" w:rsidRDefault="00160AC3">
      <w:pPr>
        <w:widowControl w:val="0"/>
        <w:tabs>
          <w:tab w:val="left" w:pos="1138"/>
        </w:tabs>
        <w:autoSpaceDE w:val="0"/>
        <w:autoSpaceDN w:val="0"/>
        <w:adjustRightInd w:val="0"/>
        <w:spacing w:after="0" w:line="240" w:lineRule="auto"/>
        <w:rPr>
          <w:rFonts w:ascii="Times New Roman" w:hAnsi="Times New Roman"/>
          <w:color w:val="000000"/>
          <w:sz w:val="26"/>
          <w:szCs w:val="26"/>
        </w:rPr>
      </w:pPr>
      <w:r>
        <w:rPr>
          <w:rFonts w:ascii="Arial" w:hAnsi="Arial" w:cs="Arial"/>
          <w:sz w:val="24"/>
          <w:szCs w:val="24"/>
        </w:rPr>
        <w:tab/>
      </w:r>
      <w:r>
        <w:rPr>
          <w:rFonts w:ascii="Times New Roman" w:hAnsi="Times New Roman"/>
          <w:color w:val="000000"/>
          <w:sz w:val="24"/>
          <w:szCs w:val="24"/>
        </w:rPr>
        <w:t>okres Louny</w:t>
      </w:r>
    </w:p>
    <w:p w:rsidR="00160AC3" w:rsidRDefault="00160AC3">
      <w:pPr>
        <w:widowControl w:val="0"/>
        <w:tabs>
          <w:tab w:val="right" w:pos="1022"/>
          <w:tab w:val="left" w:pos="1138"/>
        </w:tabs>
        <w:autoSpaceDE w:val="0"/>
        <w:autoSpaceDN w:val="0"/>
        <w:adjustRightInd w:val="0"/>
        <w:spacing w:before="38"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23/20</w:t>
      </w:r>
      <w:r>
        <w:rPr>
          <w:rFonts w:ascii="Arial" w:hAnsi="Arial" w:cs="Arial"/>
          <w:sz w:val="24"/>
          <w:szCs w:val="24"/>
        </w:rPr>
        <w:tab/>
      </w:r>
      <w:r>
        <w:rPr>
          <w:rFonts w:ascii="Times New Roman" w:hAnsi="Times New Roman"/>
          <w:color w:val="000000"/>
          <w:sz w:val="24"/>
          <w:szCs w:val="24"/>
        </w:rPr>
        <w:t>Odměny za výkon funkce neuvolněných zastupitelů</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9"/>
          <w:szCs w:val="29"/>
        </w:rPr>
      </w:pPr>
      <w:r>
        <w:rPr>
          <w:rFonts w:ascii="Arial" w:hAnsi="Arial" w:cs="Arial"/>
          <w:sz w:val="24"/>
          <w:szCs w:val="24"/>
        </w:rPr>
        <w:tab/>
      </w:r>
      <w:r>
        <w:rPr>
          <w:rFonts w:ascii="Times New Roman" w:hAnsi="Times New Roman"/>
          <w:color w:val="000000"/>
          <w:sz w:val="24"/>
          <w:szCs w:val="24"/>
        </w:rPr>
        <w:t xml:space="preserve">  24/20</w:t>
      </w:r>
      <w:r>
        <w:rPr>
          <w:rFonts w:ascii="Arial" w:hAnsi="Arial" w:cs="Arial"/>
          <w:sz w:val="24"/>
          <w:szCs w:val="24"/>
        </w:rPr>
        <w:tab/>
      </w:r>
      <w:r>
        <w:rPr>
          <w:rFonts w:ascii="Times New Roman" w:hAnsi="Times New Roman"/>
          <w:color w:val="000000"/>
          <w:sz w:val="24"/>
          <w:szCs w:val="24"/>
        </w:rPr>
        <w:t>Zápis z jednání kontrolního výboru</w:t>
      </w:r>
    </w:p>
    <w:p w:rsidR="00160AC3" w:rsidRDefault="00160AC3">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r>
        <w:rPr>
          <w:rFonts w:ascii="Arial" w:hAnsi="Arial" w:cs="Arial"/>
          <w:sz w:val="24"/>
          <w:szCs w:val="24"/>
        </w:rPr>
        <w:tab/>
      </w:r>
      <w:r>
        <w:rPr>
          <w:rFonts w:ascii="Times New Roman" w:hAnsi="Times New Roman"/>
          <w:color w:val="000000"/>
          <w:sz w:val="24"/>
          <w:szCs w:val="24"/>
        </w:rPr>
        <w:t xml:space="preserve">  25/20</w:t>
      </w:r>
      <w:r>
        <w:rPr>
          <w:rFonts w:ascii="Arial" w:hAnsi="Arial" w:cs="Arial"/>
          <w:sz w:val="24"/>
          <w:szCs w:val="24"/>
        </w:rPr>
        <w:tab/>
      </w:r>
      <w:r>
        <w:rPr>
          <w:rFonts w:ascii="Times New Roman" w:hAnsi="Times New Roman"/>
          <w:color w:val="000000"/>
          <w:sz w:val="24"/>
          <w:szCs w:val="24"/>
        </w:rPr>
        <w:t>Zpráva o činnosti Rady města Žatce</w:t>
      </w:r>
    </w:p>
    <w:p w:rsidR="00834ED4" w:rsidRDefault="00834ED4">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834ED4" w:rsidRDefault="00834ED4">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AD3ED2">
      <w:pPr>
        <w:widowControl w:val="0"/>
        <w:tabs>
          <w:tab w:val="right" w:pos="1022"/>
          <w:tab w:val="left" w:pos="1138"/>
        </w:tabs>
        <w:autoSpaceDE w:val="0"/>
        <w:autoSpaceDN w:val="0"/>
        <w:adjustRightInd w:val="0"/>
        <w:spacing w:after="0" w:line="240" w:lineRule="auto"/>
        <w:rPr>
          <w:rFonts w:ascii="Times New Roman" w:hAnsi="Times New Roman"/>
          <w:color w:val="000000"/>
          <w:sz w:val="24"/>
          <w:szCs w:val="24"/>
        </w:rPr>
      </w:pPr>
    </w:p>
    <w:p w:rsidR="00AD3ED2" w:rsidRDefault="00834ED4" w:rsidP="00AD3ED2">
      <w:pPr>
        <w:widowControl w:val="0"/>
        <w:tabs>
          <w:tab w:val="right" w:pos="1013"/>
          <w:tab w:val="left" w:pos="1140"/>
        </w:tabs>
        <w:autoSpaceDE w:val="0"/>
        <w:autoSpaceDN w:val="0"/>
        <w:adjustRightInd w:val="0"/>
        <w:spacing w:before="15" w:after="0" w:line="240" w:lineRule="auto"/>
        <w:rPr>
          <w:rFonts w:ascii="Times New Roman" w:hAnsi="Times New Roman"/>
          <w:b/>
          <w:bCs/>
          <w:color w:val="000000"/>
          <w:sz w:val="24"/>
          <w:szCs w:val="24"/>
        </w:rPr>
      </w:pPr>
      <w:r>
        <w:rPr>
          <w:rFonts w:ascii="Arial" w:hAnsi="Arial" w:cs="Arial"/>
          <w:sz w:val="24"/>
          <w:szCs w:val="24"/>
        </w:rPr>
        <w:lastRenderedPageBreak/>
        <w:tab/>
      </w:r>
      <w:r>
        <w:rPr>
          <w:rFonts w:ascii="Times New Roman" w:hAnsi="Times New Roman"/>
          <w:b/>
          <w:bCs/>
          <w:color w:val="000000"/>
          <w:sz w:val="24"/>
          <w:szCs w:val="24"/>
        </w:rPr>
        <w:t xml:space="preserve">   1/20</w:t>
      </w:r>
      <w:r>
        <w:rPr>
          <w:rFonts w:ascii="Arial" w:hAnsi="Arial" w:cs="Arial"/>
          <w:sz w:val="24"/>
          <w:szCs w:val="24"/>
        </w:rPr>
        <w:tab/>
      </w:r>
      <w:r w:rsidR="00AD3ED2">
        <w:rPr>
          <w:rFonts w:ascii="Arial" w:hAnsi="Arial" w:cs="Arial"/>
          <w:sz w:val="24"/>
          <w:szCs w:val="24"/>
        </w:rPr>
        <w:tab/>
      </w:r>
      <w:r>
        <w:rPr>
          <w:rFonts w:ascii="Times New Roman" w:hAnsi="Times New Roman"/>
          <w:b/>
          <w:bCs/>
          <w:color w:val="000000"/>
          <w:sz w:val="24"/>
          <w:szCs w:val="24"/>
        </w:rPr>
        <w:t>Schválení programu</w:t>
      </w:r>
    </w:p>
    <w:p w:rsidR="00834ED4" w:rsidRDefault="00834ED4" w:rsidP="00AD3ED2">
      <w:pPr>
        <w:widowControl w:val="0"/>
        <w:tabs>
          <w:tab w:val="right" w:pos="1013"/>
          <w:tab w:val="left" w:pos="1140"/>
        </w:tabs>
        <w:autoSpaceDE w:val="0"/>
        <w:autoSpaceDN w:val="0"/>
        <w:adjustRightInd w:val="0"/>
        <w:spacing w:before="15" w:after="0" w:line="240" w:lineRule="auto"/>
        <w:rPr>
          <w:rFonts w:ascii="Times New Roman" w:hAnsi="Times New Roman"/>
          <w:color w:val="000000"/>
          <w:sz w:val="30"/>
          <w:szCs w:val="30"/>
        </w:rPr>
      </w:pPr>
      <w:r>
        <w:rPr>
          <w:rFonts w:ascii="Times New Roman" w:hAnsi="Times New Roman"/>
          <w:color w:val="000000"/>
          <w:sz w:val="24"/>
          <w:szCs w:val="24"/>
        </w:rPr>
        <w:t>Zastupitelstvo města Žatce schvaluje program zasedání s touto změnou:</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odložení bodu č. 14 </w:t>
      </w:r>
      <w:r w:rsidR="00A87DD3">
        <w:rPr>
          <w:rFonts w:ascii="Times New Roman" w:hAnsi="Times New Roman"/>
          <w:color w:val="000000"/>
          <w:sz w:val="24"/>
          <w:szCs w:val="24"/>
        </w:rPr>
        <w:t>–</w:t>
      </w:r>
      <w:r>
        <w:rPr>
          <w:rFonts w:ascii="Times New Roman" w:hAnsi="Times New Roman"/>
          <w:color w:val="000000"/>
          <w:sz w:val="24"/>
          <w:szCs w:val="24"/>
        </w:rPr>
        <w:t xml:space="preserve"> Návrh na změnu ÚP Žatec – úplné znění po změně č. 6 – části p. p. č. 4646/6, 4646/21, 4646/22, 4646/26, 4646/27, 4646/29 k. ú. Žatec.</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046C21"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2/20</w:t>
      </w:r>
      <w:r w:rsidR="00834ED4">
        <w:rPr>
          <w:rFonts w:ascii="Arial" w:hAnsi="Arial" w:cs="Arial"/>
          <w:sz w:val="24"/>
          <w:szCs w:val="24"/>
        </w:rPr>
        <w:tab/>
      </w:r>
      <w:r w:rsidR="00834ED4">
        <w:rPr>
          <w:rFonts w:ascii="Times New Roman" w:hAnsi="Times New Roman"/>
          <w:b/>
          <w:bCs/>
          <w:color w:val="000000"/>
          <w:sz w:val="24"/>
          <w:szCs w:val="24"/>
        </w:rPr>
        <w:t>Volba návrhové komise</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projednalo a schvaluje tříčlennou návrhovou komisi ve složení p. Josef Hodina, Ing. Petr Kubeš a Mgr. Martin Veselý.</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046C21"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3/20</w:t>
      </w:r>
      <w:r w:rsidR="00834ED4">
        <w:rPr>
          <w:rFonts w:ascii="Arial" w:hAnsi="Arial" w:cs="Arial"/>
          <w:sz w:val="24"/>
          <w:szCs w:val="24"/>
        </w:rPr>
        <w:tab/>
      </w:r>
      <w:r w:rsidR="00834ED4">
        <w:rPr>
          <w:rFonts w:ascii="Times New Roman" w:hAnsi="Times New Roman"/>
          <w:b/>
          <w:bCs/>
          <w:color w:val="000000"/>
          <w:sz w:val="24"/>
          <w:szCs w:val="24"/>
        </w:rPr>
        <w:t>Kontrola usnesení zastupitelstva města</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Zastupitelstvo města Žatce bere na vědomí kontrolu usnesení z minulých jednání </w:t>
      </w:r>
      <w:r w:rsidR="00AD3ED2">
        <w:rPr>
          <w:rFonts w:ascii="Times New Roman" w:hAnsi="Times New Roman"/>
          <w:color w:val="000000"/>
          <w:sz w:val="24"/>
          <w:szCs w:val="24"/>
        </w:rPr>
        <w:t>z</w:t>
      </w:r>
      <w:r>
        <w:rPr>
          <w:rFonts w:ascii="Times New Roman" w:hAnsi="Times New Roman"/>
          <w:color w:val="000000"/>
          <w:sz w:val="24"/>
          <w:szCs w:val="24"/>
        </w:rPr>
        <w:t>astupitelstva města.</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 xml:space="preserve">   </w:t>
      </w:r>
      <w:r w:rsidR="00046C21">
        <w:rPr>
          <w:rFonts w:ascii="Times New Roman" w:hAnsi="Times New Roman"/>
          <w:b/>
          <w:bCs/>
          <w:color w:val="000000"/>
          <w:sz w:val="24"/>
          <w:szCs w:val="24"/>
        </w:rPr>
        <w:tab/>
      </w:r>
      <w:r>
        <w:rPr>
          <w:rFonts w:ascii="Times New Roman" w:hAnsi="Times New Roman"/>
          <w:b/>
          <w:bCs/>
          <w:color w:val="000000"/>
          <w:sz w:val="24"/>
          <w:szCs w:val="24"/>
        </w:rPr>
        <w:t>4/20</w:t>
      </w:r>
      <w:r>
        <w:rPr>
          <w:rFonts w:ascii="Arial" w:hAnsi="Arial" w:cs="Arial"/>
          <w:sz w:val="24"/>
          <w:szCs w:val="24"/>
        </w:rPr>
        <w:tab/>
      </w:r>
      <w:r>
        <w:rPr>
          <w:rFonts w:ascii="Times New Roman" w:hAnsi="Times New Roman"/>
          <w:b/>
          <w:bCs/>
          <w:color w:val="000000"/>
          <w:sz w:val="24"/>
          <w:szCs w:val="24"/>
        </w:rPr>
        <w:t>Zpráva o činnosti Žatecké teplárenské, a.s.</w:t>
      </w:r>
    </w:p>
    <w:p w:rsidR="00834ED4" w:rsidRDefault="00834ED4" w:rsidP="00AD3ED2">
      <w:pPr>
        <w:widowControl w:val="0"/>
        <w:tabs>
          <w:tab w:val="left" w:pos="9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Zastupitelstvo města Žatce jako orgán jediného akcionáře bere na vědomí zprávu o činnosti</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společnosti Žatecká teplárenská, a.s. za období leden až listopad 2019.</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046C21"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5/20</w:t>
      </w:r>
      <w:r w:rsidR="00834ED4">
        <w:rPr>
          <w:rFonts w:ascii="Arial" w:hAnsi="Arial" w:cs="Arial"/>
          <w:sz w:val="24"/>
          <w:szCs w:val="24"/>
        </w:rPr>
        <w:tab/>
      </w:r>
      <w:r w:rsidR="00834ED4">
        <w:rPr>
          <w:rFonts w:ascii="Times New Roman" w:hAnsi="Times New Roman"/>
          <w:b/>
          <w:bCs/>
          <w:color w:val="000000"/>
          <w:sz w:val="24"/>
          <w:szCs w:val="24"/>
        </w:rPr>
        <w:t>Zpráva o činnosti Technické správy města Žatec, s.r.o.</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bere na vědomí zprávu o činnosti společnosti Technická správa města Žatec, s.r.o. za čtvrté čtvrtletí roku 2019.</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046C21"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Times New Roman" w:hAnsi="Times New Roman"/>
          <w:b/>
          <w:bCs/>
          <w:color w:val="000000"/>
          <w:sz w:val="24"/>
          <w:szCs w:val="24"/>
        </w:rPr>
        <w:t xml:space="preserve">   </w:t>
      </w:r>
      <w:r>
        <w:rPr>
          <w:rFonts w:ascii="Times New Roman" w:hAnsi="Times New Roman"/>
          <w:b/>
          <w:bCs/>
          <w:color w:val="000000"/>
          <w:sz w:val="24"/>
          <w:szCs w:val="24"/>
        </w:rPr>
        <w:tab/>
      </w:r>
      <w:r w:rsidR="00834ED4">
        <w:rPr>
          <w:rFonts w:ascii="Times New Roman" w:hAnsi="Times New Roman"/>
          <w:b/>
          <w:bCs/>
          <w:color w:val="000000"/>
          <w:sz w:val="24"/>
          <w:szCs w:val="24"/>
        </w:rPr>
        <w:t>6/20</w:t>
      </w:r>
      <w:r w:rsidR="00834ED4">
        <w:rPr>
          <w:rFonts w:ascii="Arial" w:hAnsi="Arial" w:cs="Arial"/>
          <w:sz w:val="24"/>
          <w:szCs w:val="24"/>
        </w:rPr>
        <w:tab/>
      </w:r>
      <w:r w:rsidR="00834ED4">
        <w:rPr>
          <w:rFonts w:ascii="Times New Roman" w:hAnsi="Times New Roman"/>
          <w:b/>
          <w:bCs/>
          <w:color w:val="000000"/>
          <w:sz w:val="24"/>
          <w:szCs w:val="24"/>
        </w:rPr>
        <w:t>Zpráva o činnosti Nemocnice Žatec, o.p.s.</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bere na vědomí zprávu o činnosti Nemocnice Žatec, o.p.s.</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 13.01.2020.</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046C21"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00834ED4">
        <w:rPr>
          <w:rFonts w:ascii="Times New Roman" w:hAnsi="Times New Roman"/>
          <w:b/>
          <w:bCs/>
          <w:color w:val="000000"/>
          <w:sz w:val="24"/>
          <w:szCs w:val="24"/>
        </w:rPr>
        <w:t>7/20</w:t>
      </w:r>
      <w:r w:rsidR="00834ED4">
        <w:rPr>
          <w:rFonts w:ascii="Arial" w:hAnsi="Arial" w:cs="Arial"/>
          <w:sz w:val="24"/>
          <w:szCs w:val="24"/>
        </w:rPr>
        <w:tab/>
      </w:r>
      <w:r w:rsidR="00834ED4">
        <w:rPr>
          <w:rFonts w:ascii="Times New Roman" w:hAnsi="Times New Roman"/>
          <w:b/>
          <w:bCs/>
          <w:color w:val="000000"/>
          <w:sz w:val="24"/>
          <w:szCs w:val="24"/>
        </w:rPr>
        <w:t>Určený zastupitel</w:t>
      </w:r>
    </w:p>
    <w:p w:rsidR="00834ED4" w:rsidRDefault="00834ED4" w:rsidP="00AD3ED2">
      <w:pPr>
        <w:widowControl w:val="0"/>
        <w:tabs>
          <w:tab w:val="left" w:pos="9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Zastupitelstvo města Žatce do konce volebního období určuje zastupitele Jaroslava Špičku</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pro spolupráci s pořizovatelem na činnosti týkající se Územního plánu Žatec.</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w:t>
      </w:r>
      <w:r w:rsidR="00046C21">
        <w:rPr>
          <w:rFonts w:ascii="Times New Roman" w:hAnsi="Times New Roman"/>
          <w:b/>
          <w:bCs/>
          <w:color w:val="000000"/>
          <w:sz w:val="24"/>
          <w:szCs w:val="24"/>
        </w:rPr>
        <w:t xml:space="preserve">      </w:t>
      </w:r>
      <w:r>
        <w:rPr>
          <w:rFonts w:ascii="Times New Roman" w:hAnsi="Times New Roman"/>
          <w:b/>
          <w:bCs/>
          <w:color w:val="000000"/>
          <w:sz w:val="24"/>
          <w:szCs w:val="24"/>
        </w:rPr>
        <w:t>8/20</w:t>
      </w:r>
      <w:r w:rsidR="00046C21">
        <w:rPr>
          <w:rFonts w:ascii="Times New Roman" w:hAnsi="Times New Roman"/>
          <w:b/>
          <w:bCs/>
          <w:color w:val="000000"/>
          <w:sz w:val="24"/>
          <w:szCs w:val="24"/>
        </w:rPr>
        <w:tab/>
      </w:r>
      <w:r>
        <w:rPr>
          <w:rFonts w:ascii="Times New Roman" w:hAnsi="Times New Roman"/>
          <w:b/>
          <w:bCs/>
          <w:color w:val="000000"/>
          <w:sz w:val="24"/>
          <w:szCs w:val="24"/>
        </w:rPr>
        <w:t xml:space="preserve">Návrh na změnu ÚP Žatec – úplné znění po změně č. 6 – p. p. č. 884/1 a </w:t>
      </w:r>
    </w:p>
    <w:p w:rsidR="00AD3ED2" w:rsidRDefault="00834ED4"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AD3ED2">
        <w:rPr>
          <w:rFonts w:ascii="Arial" w:hAnsi="Arial" w:cs="Arial"/>
          <w:sz w:val="24"/>
          <w:szCs w:val="24"/>
        </w:rPr>
        <w:t xml:space="preserve">   </w:t>
      </w:r>
      <w:r w:rsidR="00046C21">
        <w:rPr>
          <w:rFonts w:ascii="Arial" w:hAnsi="Arial" w:cs="Arial"/>
          <w:sz w:val="24"/>
          <w:szCs w:val="24"/>
        </w:rPr>
        <w:t xml:space="preserve"> </w:t>
      </w:r>
      <w:r>
        <w:rPr>
          <w:rFonts w:ascii="Times New Roman" w:hAnsi="Times New Roman"/>
          <w:b/>
          <w:bCs/>
          <w:color w:val="000000"/>
          <w:sz w:val="24"/>
          <w:szCs w:val="24"/>
        </w:rPr>
        <w:t>888/1 k. ú. Žatec</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posoudilo předložený návrh na změnu Územního plánu Žatec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úplné znění po změně č. 6, dle písm. d) § 44 zákona č. 183/2006 Sb., o územním plánování a stavebním řádu (stavební</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zákon), ve znění pozdějších předpisů a neschvaluje pořízení změny Územního plánu Žatec – úplné znění po změně č. 6 – změna využití pozemků p. p. č. 884/1 a 888/1 k. ú. Žatec z plochy Rekreace – zahrádková kolonie na plochu Bydlení </w:t>
      </w:r>
      <w:r w:rsidR="00AD3ED2">
        <w:rPr>
          <w:rFonts w:ascii="Times New Roman" w:hAnsi="Times New Roman"/>
          <w:color w:val="000000"/>
          <w:sz w:val="24"/>
          <w:szCs w:val="24"/>
        </w:rPr>
        <w:t>v</w:t>
      </w:r>
      <w:r>
        <w:rPr>
          <w:rFonts w:ascii="Times New Roman" w:hAnsi="Times New Roman"/>
          <w:color w:val="000000"/>
          <w:sz w:val="24"/>
          <w:szCs w:val="24"/>
        </w:rPr>
        <w:t>esnické.</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9/20</w:t>
      </w:r>
      <w:r>
        <w:rPr>
          <w:rFonts w:ascii="Arial" w:hAnsi="Arial" w:cs="Arial"/>
          <w:sz w:val="24"/>
          <w:szCs w:val="24"/>
        </w:rPr>
        <w:tab/>
      </w:r>
      <w:r w:rsidR="00046C21">
        <w:rPr>
          <w:rFonts w:ascii="Arial" w:hAnsi="Arial" w:cs="Arial"/>
          <w:sz w:val="24"/>
          <w:szCs w:val="24"/>
        </w:rPr>
        <w:tab/>
      </w:r>
      <w:r>
        <w:rPr>
          <w:rFonts w:ascii="Times New Roman" w:hAnsi="Times New Roman"/>
          <w:b/>
          <w:bCs/>
          <w:color w:val="000000"/>
          <w:sz w:val="24"/>
          <w:szCs w:val="24"/>
        </w:rPr>
        <w:t xml:space="preserve">Návrh na změnu ÚP Žatec – úplné znění po změně č. 6 – st. p. č. 1309 a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část p. p. č. 799/4 k. ú. Žatec</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posoudilo předložený návrh na změnu Územního plánu Žatec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úplné znění po změně č. 6, dle písm. d) § 44 zákona č. 183/2006 Sb., o územním plánování a stavebním řádu (stavební</w:t>
      </w:r>
      <w:r w:rsidR="00AD3ED2">
        <w:rPr>
          <w:rFonts w:ascii="Times New Roman" w:hAnsi="Times New Roman"/>
          <w:color w:val="000000"/>
          <w:sz w:val="24"/>
          <w:szCs w:val="24"/>
        </w:rPr>
        <w:t xml:space="preserve"> </w:t>
      </w:r>
      <w:r>
        <w:rPr>
          <w:rFonts w:ascii="Times New Roman" w:hAnsi="Times New Roman"/>
          <w:color w:val="000000"/>
          <w:sz w:val="24"/>
          <w:szCs w:val="24"/>
        </w:rPr>
        <w:t>zákon), ve znění pozdějších předpisů a schvaluje pořízení změny Územního plánu Žatec –</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úplné znění po změně č. 6 – změna využití pozemků st. p. č. 1309 a část p. p. č. 799/4 k. ú. Žatec z plochy Zemědělské plochy – trvalý travní porost a Smíšené výrobní plochy na plochu Technická infrastruktura, za podmínky úplné úhrady nákladů na pořízení změny územního plánu v souladu s příslušnými ustanoveními zákona č. 183/2006 </w:t>
      </w:r>
      <w:r w:rsidR="00AD3ED2">
        <w:rPr>
          <w:rFonts w:ascii="Times New Roman" w:hAnsi="Times New Roman"/>
          <w:color w:val="000000"/>
          <w:sz w:val="24"/>
          <w:szCs w:val="24"/>
        </w:rPr>
        <w:t>S</w:t>
      </w:r>
      <w:r>
        <w:rPr>
          <w:rFonts w:ascii="Times New Roman" w:hAnsi="Times New Roman"/>
          <w:color w:val="000000"/>
          <w:sz w:val="24"/>
          <w:szCs w:val="24"/>
        </w:rPr>
        <w:t>b., o územním plánování a stavebním řádu (stavební zákon), ve znění pozdějších předpisů navrhovatelem.</w:t>
      </w: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lastRenderedPageBreak/>
        <w:tab/>
      </w:r>
      <w:r>
        <w:rPr>
          <w:rFonts w:ascii="Times New Roman" w:hAnsi="Times New Roman"/>
          <w:b/>
          <w:bCs/>
          <w:color w:val="000000"/>
          <w:sz w:val="24"/>
          <w:szCs w:val="24"/>
        </w:rPr>
        <w:t xml:space="preserve">  10/20</w:t>
      </w:r>
      <w:r>
        <w:rPr>
          <w:rFonts w:ascii="Arial" w:hAnsi="Arial" w:cs="Arial"/>
          <w:sz w:val="24"/>
          <w:szCs w:val="24"/>
        </w:rPr>
        <w:tab/>
      </w:r>
      <w:r>
        <w:rPr>
          <w:rFonts w:ascii="Times New Roman" w:hAnsi="Times New Roman"/>
          <w:b/>
          <w:bCs/>
          <w:color w:val="000000"/>
          <w:sz w:val="24"/>
          <w:szCs w:val="24"/>
        </w:rPr>
        <w:t xml:space="preserve">Návrh na změnu ÚP Žatec – úplné znění po změně č. 6 – části p. p. č.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6813/1, 8, 9, st. p. č. 5626 a 5627 k. ú. Žatec</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odkládá projednání návrhu změny ÚP Žatec – úplné znění po změně č. 6 – části p. p. č. 6813/1, 6813/8, 6813/9, st. p. č. 5626 a 5627 k. ú. Žatec do doby</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vyřešení umístění stavby nového skateparku, nejpozději však do 02.04.2020.</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11/20</w:t>
      </w:r>
      <w:r>
        <w:rPr>
          <w:rFonts w:ascii="Arial" w:hAnsi="Arial" w:cs="Arial"/>
          <w:sz w:val="24"/>
          <w:szCs w:val="24"/>
        </w:rPr>
        <w:tab/>
      </w:r>
      <w:r>
        <w:rPr>
          <w:rFonts w:ascii="Times New Roman" w:hAnsi="Times New Roman"/>
          <w:b/>
          <w:bCs/>
          <w:color w:val="000000"/>
          <w:sz w:val="24"/>
          <w:szCs w:val="24"/>
        </w:rPr>
        <w:t xml:space="preserve">Návrh na změnu ÚP Žatec – úplné znění po změně č. 6 – část p. p. č.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386/24 k. ú. Bezděkov u Žatce</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posoudilo předložený návrh na změnu Územního plánu Žatec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úplné znění po změně č. 6, dle písm. d) § 44 zákona č. 183/2006 Sb., o územním plánování a stavebním řádu (stavební</w:t>
      </w:r>
      <w:r w:rsidR="00AD3ED2">
        <w:rPr>
          <w:rFonts w:ascii="Times New Roman" w:hAnsi="Times New Roman"/>
          <w:color w:val="000000"/>
          <w:sz w:val="24"/>
          <w:szCs w:val="24"/>
        </w:rPr>
        <w:t xml:space="preserve"> </w:t>
      </w:r>
      <w:r>
        <w:rPr>
          <w:rFonts w:ascii="Times New Roman" w:hAnsi="Times New Roman"/>
          <w:color w:val="000000"/>
          <w:sz w:val="24"/>
          <w:szCs w:val="24"/>
        </w:rPr>
        <w:t>zákon), ve znění pozdějších předpisů a neschvaluje pořízení změny Územního plánu Žatec – úplné znění po změně č. 6 – změna využití části pozemku p. p. č. 386/24 k. ú. Bezděkov u Žatce z plochy Zemědělské</w:t>
      </w:r>
      <w:r w:rsidR="00AD3ED2">
        <w:rPr>
          <w:rFonts w:ascii="Times New Roman" w:hAnsi="Times New Roman"/>
          <w:color w:val="000000"/>
          <w:sz w:val="24"/>
          <w:szCs w:val="24"/>
        </w:rPr>
        <w:t xml:space="preserve"> </w:t>
      </w:r>
      <w:r>
        <w:rPr>
          <w:rFonts w:ascii="Times New Roman" w:hAnsi="Times New Roman"/>
          <w:color w:val="000000"/>
          <w:sz w:val="24"/>
          <w:szCs w:val="24"/>
        </w:rPr>
        <w:t>plochy – orná půda a Veřejná prostranství na plochu Bydlení vesnické.</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12/20</w:t>
      </w:r>
      <w:r>
        <w:rPr>
          <w:rFonts w:ascii="Arial" w:hAnsi="Arial" w:cs="Arial"/>
          <w:sz w:val="24"/>
          <w:szCs w:val="24"/>
        </w:rPr>
        <w:tab/>
      </w:r>
      <w:r>
        <w:rPr>
          <w:rFonts w:ascii="Times New Roman" w:hAnsi="Times New Roman"/>
          <w:b/>
          <w:bCs/>
          <w:color w:val="000000"/>
          <w:sz w:val="24"/>
          <w:szCs w:val="24"/>
        </w:rPr>
        <w:t xml:space="preserve">Prodej pozemku p. p. č. 4614/83 pro výstavbu RD v lokalitě Pod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kamenným vrškem, Žatec – 3. etapa</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Zastupitelstvo města Žatce projednalo a schvaluje prodej pozemku orné půdy p. p. č. 4614/83 o výměře 959 m2 v k. ú. Žatec pro výstavbu RD v lokalitě Pod kamenným vrškem, Žatec – 3. etapa </w:t>
      </w:r>
      <w:r w:rsidR="00046C21">
        <w:rPr>
          <w:rFonts w:ascii="Times New Roman" w:hAnsi="Times New Roman"/>
          <w:color w:val="000000"/>
          <w:sz w:val="24"/>
          <w:szCs w:val="24"/>
        </w:rPr>
        <w:t>fyzické osobě</w:t>
      </w:r>
      <w:r>
        <w:rPr>
          <w:rFonts w:ascii="Times New Roman" w:hAnsi="Times New Roman"/>
          <w:color w:val="000000"/>
          <w:sz w:val="24"/>
          <w:szCs w:val="24"/>
        </w:rPr>
        <w:t xml:space="preserve"> za kupní cenu 1.550.000,00 Kč + 21 % DPH za následujících podmínek:</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Náklady spojené s provedením kupní smlouvy, včetně správního poplatku katastrálnímu</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úřadu, hradí kupující.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musí být podepsána do 2 měsíců ode dne doručení písemné výzvy k uzavření kupní smlouvy prodávajícím. Tato výzva bude zaslána žadateli o koupi pozemku</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neprodleně po dokončení stavby inženýrských sítí a komunikací v lokalitě Pod kamenným vrškem – 3. etapa.</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Splatnost kupní ceny bude nejpozději do 30 dnů ode dne podpisu kupní smlouvy, a to na</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 účet prodávajícího. V případě, že kupující v tomto termínu celou kupní cenu neuhradí, bude sjednáno právo prodávajícího od kupní smlouvy jednostranně odstoupit, dále bude sjednán nárok prodávajícího na úhradu veškerých nákladů, které mu v souvislosti s daným převodem vznikly, včetně případné náhrady škody.</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Návrh na vklad vlastnického práva do katastru nemovitostí bude podán pověřeným notářem až po úplném zaplacení kupní ceny, bez zbytečného odkladu. Po tuto dobu bude ujednáno, že kupní smlouva bude uložena u pověřeného notáře.</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sepsaná ve formě notářského zápisu, bude obsahovat závazek kupujícího dokončit stavbu rodinného domu nejpozději do 4 let ode dne nabytí právní moci rozhodnutí příslušného katastrálního úřadu o povolení vkladu vlastnického práva k předmětu převodu dle smlouvy do</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katastru nemovitostí, kdy dokončením stavby se rozumí faktické a úplné </w:t>
      </w:r>
      <w:r w:rsidR="00AD3ED2">
        <w:rPr>
          <w:rFonts w:ascii="Times New Roman" w:hAnsi="Times New Roman"/>
          <w:color w:val="000000"/>
          <w:sz w:val="24"/>
          <w:szCs w:val="24"/>
        </w:rPr>
        <w:t>d</w:t>
      </w:r>
      <w:r>
        <w:rPr>
          <w:rFonts w:ascii="Times New Roman" w:hAnsi="Times New Roman"/>
          <w:color w:val="000000"/>
          <w:sz w:val="24"/>
          <w:szCs w:val="24"/>
        </w:rPr>
        <w:t>okončení stavby rodinného domu na nabývaném pozemku včetně zápisu zaměřené stavby domu do katastru nemovitostí.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bude obsahovat smluvní sankci spočívající v tom, že nesplní-li kupující výše uvedenou podmínku, bude ho stíhat povinnost zaplatit smluvní sankci ve výši 30 % z kupní ceny pozemku, která bude</w:t>
      </w:r>
      <w:r w:rsidR="00AD3ED2">
        <w:rPr>
          <w:rFonts w:ascii="Times New Roman" w:hAnsi="Times New Roman"/>
          <w:color w:val="000000"/>
          <w:sz w:val="24"/>
          <w:szCs w:val="24"/>
        </w:rPr>
        <w:t xml:space="preserve"> </w:t>
      </w:r>
      <w:r>
        <w:rPr>
          <w:rFonts w:ascii="Times New Roman" w:hAnsi="Times New Roman"/>
          <w:color w:val="000000"/>
          <w:sz w:val="24"/>
          <w:szCs w:val="24"/>
        </w:rPr>
        <w:t>splatná ve lhůtě 60 dnů od obdržení výzvy města. Pro případ nezaplacení smluvní sankce bude sjednáno v notářském zápisu svolení k přímé vykonatelnosti pohledávky.</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Zřízení věcného práva předkupního pro Město Žatec po dobu 4 let ode dne vkladu do katastru nemovitostí za zaplacenou kupní cenu.</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Přílohou kupní smlouvy budou Technické a regulační podmínky pro výstavbu RD v lokalitě Pod kamenným vrškem, Žatec – 3. etapa schválené ZM dne 29.11.2018 usnesením č. 193/18.</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13/20</w:t>
      </w:r>
      <w:r>
        <w:rPr>
          <w:rFonts w:ascii="Arial" w:hAnsi="Arial" w:cs="Arial"/>
          <w:sz w:val="24"/>
          <w:szCs w:val="24"/>
        </w:rPr>
        <w:tab/>
      </w:r>
      <w:r>
        <w:rPr>
          <w:rFonts w:ascii="Times New Roman" w:hAnsi="Times New Roman"/>
          <w:b/>
          <w:bCs/>
          <w:color w:val="000000"/>
          <w:sz w:val="24"/>
          <w:szCs w:val="24"/>
        </w:rPr>
        <w:t xml:space="preserve">Prodej pozemku p. p. č. 4614/88 pro výstavbu RD v lokalitě Pod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kamenným vrškem, Žatec – 3. etapa</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Zastupitelstvo města Žatce projednalo a schvaluje prodej pozemku orné půdy p. p. č. 4614/88 o výměře 1.393 m2 v k. ú. Žatec pro výstavbu RD v lokalitě Pod kamenným vrškem, Žatec – 3. etapa </w:t>
      </w:r>
      <w:r w:rsidR="00046C21">
        <w:rPr>
          <w:rFonts w:ascii="Times New Roman" w:hAnsi="Times New Roman"/>
          <w:color w:val="000000"/>
          <w:sz w:val="24"/>
          <w:szCs w:val="24"/>
        </w:rPr>
        <w:t>fyzické osobě</w:t>
      </w:r>
      <w:r>
        <w:rPr>
          <w:rFonts w:ascii="Times New Roman" w:hAnsi="Times New Roman"/>
          <w:color w:val="000000"/>
          <w:sz w:val="24"/>
          <w:szCs w:val="24"/>
        </w:rPr>
        <w:t xml:space="preserve"> za kupní cenu 1.650.000,00 Kč + 21 % DPH za </w:t>
      </w:r>
      <w:r w:rsidR="00A87DD3">
        <w:rPr>
          <w:rFonts w:ascii="Times New Roman" w:hAnsi="Times New Roman"/>
          <w:color w:val="000000"/>
          <w:sz w:val="24"/>
          <w:szCs w:val="24"/>
        </w:rPr>
        <w:t>n</w:t>
      </w:r>
      <w:r>
        <w:rPr>
          <w:rFonts w:ascii="Times New Roman" w:hAnsi="Times New Roman"/>
          <w:color w:val="000000"/>
          <w:sz w:val="24"/>
          <w:szCs w:val="24"/>
        </w:rPr>
        <w:t xml:space="preserve">ásledujících </w:t>
      </w:r>
      <w:r w:rsidR="00046C21">
        <w:rPr>
          <w:rFonts w:ascii="Times New Roman" w:hAnsi="Times New Roman"/>
          <w:color w:val="000000"/>
          <w:sz w:val="24"/>
          <w:szCs w:val="24"/>
        </w:rPr>
        <w:t>p</w:t>
      </w:r>
      <w:r>
        <w:rPr>
          <w:rFonts w:ascii="Times New Roman" w:hAnsi="Times New Roman"/>
          <w:color w:val="000000"/>
          <w:sz w:val="24"/>
          <w:szCs w:val="24"/>
        </w:rPr>
        <w:t>odmínek:</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Náklady spojené s provedením kupní smlouvy, včetně správního poplatku katastrálnímu</w:t>
      </w:r>
      <w:r w:rsidR="00AD3ED2">
        <w:rPr>
          <w:rFonts w:ascii="Times New Roman" w:hAnsi="Times New Roman"/>
          <w:color w:val="000000"/>
          <w:sz w:val="24"/>
          <w:szCs w:val="24"/>
        </w:rPr>
        <w:t xml:space="preserve"> </w:t>
      </w:r>
      <w:r>
        <w:rPr>
          <w:rFonts w:ascii="Times New Roman" w:hAnsi="Times New Roman"/>
          <w:color w:val="000000"/>
          <w:sz w:val="24"/>
          <w:szCs w:val="24"/>
        </w:rPr>
        <w:t>úřadu, hradí kupující.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musí být podepsána do 2 měsíců ode dne doručení písemné výzvy k uzavření kupní smlouvy prodávajícím. Tato výzva bude zaslána žadateli o koupi pozemku</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neprodleně po dokončení stavby inženýrských sítí a komunikací v lokalitě Pod kamenným vrškem – 3. etapa.</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Splatnost kupní ceny bude nejpozději do 30 dnů ode dne podpisu kupní smlouvy, a to na účet prodávajícího. V případě, že kupující v tomto termínu celou kupní cenu neuhradí, bude sjednáno právo prodávajícího od kupní smlouvy jednostranně odstoupit, dále bude sjednán nárok prodávajícího na úhradu veškerých nákladů, které mu v souvislosti s daným převodem vznikly, včetně případné náhrady škody.</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Návrh na vklad vlastnického práva do katastru nemovitostí bude podán pověřeným notářem až po úplném zaplacení kupní ceny, bez zbytečného odkladu. Po tuto dobu bude ujednáno, že kupní smlouva bude uložena u pověřeného notáře.</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sepsaná ve formě notářského zápisu, bude obsahovat závazek kupujícího dokončit stavbu rodinného domu nejpozději do 4 let ode dne nabytí právní moci rozhodnutí příslušného katastrálního úřadu o povolení vkladu vlastnického práva k předmětu převodu dle smlouvy do</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katastru nemovitostí, kdy dokončením stavby se rozumí faktické a úplné </w:t>
      </w:r>
      <w:r w:rsidR="00AD3ED2">
        <w:rPr>
          <w:rFonts w:ascii="Times New Roman" w:hAnsi="Times New Roman"/>
          <w:color w:val="000000"/>
          <w:sz w:val="24"/>
          <w:szCs w:val="24"/>
        </w:rPr>
        <w:t>d</w:t>
      </w:r>
      <w:r>
        <w:rPr>
          <w:rFonts w:ascii="Times New Roman" w:hAnsi="Times New Roman"/>
          <w:color w:val="000000"/>
          <w:sz w:val="24"/>
          <w:szCs w:val="24"/>
        </w:rPr>
        <w:t>okončení stavby rodinného domu na nabývaném pozemku včetně zápisu zaměřené stavby domu do katastru nemovitostí.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Kupní smlouva bude obsahovat smluvní sankci spočívající v tom, že nesplní-li kupující výše uvedenou podmínku, bude ho stíhat povinnost zaplatit smluvní sankci ve výši 30 % z kupní ceny pozemku, která bude</w:t>
      </w:r>
      <w:r w:rsidR="00AD3ED2">
        <w:rPr>
          <w:rFonts w:ascii="Times New Roman" w:hAnsi="Times New Roman"/>
          <w:color w:val="000000"/>
          <w:sz w:val="24"/>
          <w:szCs w:val="24"/>
        </w:rPr>
        <w:t xml:space="preserve"> </w:t>
      </w:r>
      <w:r>
        <w:rPr>
          <w:rFonts w:ascii="Times New Roman" w:hAnsi="Times New Roman"/>
          <w:color w:val="000000"/>
          <w:sz w:val="24"/>
          <w:szCs w:val="24"/>
        </w:rPr>
        <w:t>splatná ve lhůtě 60 dnů od obdržení výzvy města. Pro případ nezaplacení smluvní sankce bude sjednáno v notářském zápisu svolení k přímé vykonatelnosti pohledávky.</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Zřízení věcného práva předkupního pro Město Žatec po dobu 4 let ode dne vkladu do katastru nemovitostí za zaplacenou kupní cenu.</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Přílohou kupní smlouvy budou Technické a regulační podmínky pro výstavbu RD v lokalitě Pod kamenným vrškem, Žatec – 3. etapa schválené ZM dne 29.11.2018 usnesením č. 193/18.</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 xml:space="preserve">  14/20</w:t>
      </w:r>
      <w:r>
        <w:rPr>
          <w:rFonts w:ascii="Arial" w:hAnsi="Arial" w:cs="Arial"/>
          <w:sz w:val="24"/>
          <w:szCs w:val="24"/>
        </w:rPr>
        <w:tab/>
      </w:r>
      <w:r>
        <w:rPr>
          <w:rFonts w:ascii="Times New Roman" w:hAnsi="Times New Roman"/>
          <w:b/>
          <w:bCs/>
          <w:color w:val="000000"/>
          <w:sz w:val="24"/>
          <w:szCs w:val="24"/>
        </w:rPr>
        <w:t>Prodej části pozemku p. p. č. 820/10, dle GP p. p. č. 820/12 v k. ú. Žatec</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projednalo a schvaluje prodej části pozemku orná půda p. p. č.</w:t>
      </w:r>
      <w:r w:rsidR="00AD3ED2">
        <w:rPr>
          <w:rFonts w:ascii="Times New Roman" w:hAnsi="Times New Roman"/>
          <w:color w:val="000000"/>
          <w:sz w:val="24"/>
          <w:szCs w:val="24"/>
        </w:rPr>
        <w:t xml:space="preserve"> 8</w:t>
      </w:r>
      <w:r>
        <w:rPr>
          <w:rFonts w:ascii="Times New Roman" w:hAnsi="Times New Roman"/>
          <w:color w:val="000000"/>
          <w:sz w:val="24"/>
          <w:szCs w:val="24"/>
        </w:rPr>
        <w:t>20/10, dle GP č. 6672-63/2019 nově označená orná půda p. p. č. 820/12 o výměře 9 m2 v</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k. ú. Žatec </w:t>
      </w:r>
      <w:r w:rsidR="00046C21">
        <w:rPr>
          <w:rFonts w:ascii="Times New Roman" w:hAnsi="Times New Roman"/>
          <w:color w:val="000000"/>
          <w:sz w:val="24"/>
          <w:szCs w:val="24"/>
        </w:rPr>
        <w:t xml:space="preserve">fyzické osobě </w:t>
      </w:r>
      <w:r>
        <w:rPr>
          <w:rFonts w:ascii="Times New Roman" w:hAnsi="Times New Roman"/>
          <w:color w:val="000000"/>
          <w:sz w:val="24"/>
          <w:szCs w:val="24"/>
        </w:rPr>
        <w:t>za kupní cenu 5.400,00 Kč + poplatky spojené s vkladem kupní smlouvy do KN.</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15/20</w:t>
      </w:r>
      <w:r>
        <w:rPr>
          <w:rFonts w:ascii="Arial" w:hAnsi="Arial" w:cs="Arial"/>
          <w:sz w:val="24"/>
          <w:szCs w:val="24"/>
        </w:rPr>
        <w:tab/>
      </w:r>
      <w:r>
        <w:rPr>
          <w:rFonts w:ascii="Times New Roman" w:hAnsi="Times New Roman"/>
          <w:b/>
          <w:bCs/>
          <w:color w:val="000000"/>
          <w:sz w:val="24"/>
          <w:szCs w:val="24"/>
        </w:rPr>
        <w:t xml:space="preserve">Agentura pro sociální začleňování – Strategický plán sociálního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začleňování města Žatec na období 2020 – 2022</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projednalo a schvaluje Strategický plán sociálního začleňování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města Žatec na období 2020 – 2022, vypracovaný Ministerstvem pro místní rozvoj, Odborem (Agenturou) pro sociální</w:t>
      </w:r>
      <w:r w:rsidR="00AD3ED2">
        <w:rPr>
          <w:rFonts w:ascii="Times New Roman" w:hAnsi="Times New Roman"/>
          <w:color w:val="000000"/>
          <w:sz w:val="24"/>
          <w:szCs w:val="24"/>
        </w:rPr>
        <w:t xml:space="preserve"> </w:t>
      </w:r>
      <w:r>
        <w:rPr>
          <w:rFonts w:ascii="Times New Roman" w:hAnsi="Times New Roman"/>
          <w:color w:val="000000"/>
          <w:sz w:val="24"/>
          <w:szCs w:val="24"/>
        </w:rPr>
        <w:t>začleňování.</w:t>
      </w:r>
    </w:p>
    <w:p w:rsidR="00046C21" w:rsidRDefault="00046C21" w:rsidP="00AD3ED2">
      <w:pPr>
        <w:widowControl w:val="0"/>
        <w:tabs>
          <w:tab w:val="left" w:pos="90"/>
        </w:tabs>
        <w:autoSpaceDE w:val="0"/>
        <w:autoSpaceDN w:val="0"/>
        <w:adjustRightInd w:val="0"/>
        <w:spacing w:after="0" w:line="240" w:lineRule="auto"/>
        <w:rPr>
          <w:rFonts w:ascii="Arial" w:hAnsi="Arial" w:cs="Arial"/>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lastRenderedPageBreak/>
        <w:tab/>
      </w:r>
      <w:r>
        <w:rPr>
          <w:rFonts w:ascii="Times New Roman" w:hAnsi="Times New Roman"/>
          <w:b/>
          <w:bCs/>
          <w:color w:val="000000"/>
          <w:sz w:val="24"/>
          <w:szCs w:val="24"/>
        </w:rPr>
        <w:t xml:space="preserve">  16/20</w:t>
      </w:r>
      <w:r>
        <w:rPr>
          <w:rFonts w:ascii="Arial" w:hAnsi="Arial" w:cs="Arial"/>
          <w:sz w:val="24"/>
          <w:szCs w:val="24"/>
        </w:rPr>
        <w:tab/>
      </w:r>
      <w:r>
        <w:rPr>
          <w:rFonts w:ascii="Times New Roman" w:hAnsi="Times New Roman"/>
          <w:b/>
          <w:bCs/>
          <w:color w:val="000000"/>
          <w:sz w:val="24"/>
          <w:szCs w:val="24"/>
        </w:rPr>
        <w:t xml:space="preserve">Rozpočtová opatření – uvolnění finančních prostředků na investiční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akce a opravy v roce 2020</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rozpočtová opatření v celkové výši 27.100.000,00 Kč – uvolnění finančních prostředků z investičního fondu na financování akcí schválených usnesením č. 229/19 ze dne12.12.2019 „Investiční plán města Žatce na rok 2020“ v tomto znění: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Výdaje: 741-6171-6901     </w:t>
      </w:r>
      <w:r w:rsidR="003528E7">
        <w:rPr>
          <w:rFonts w:ascii="Times New Roman" w:hAnsi="Times New Roman"/>
          <w:color w:val="000000"/>
          <w:sz w:val="24"/>
          <w:szCs w:val="24"/>
        </w:rPr>
        <w:t xml:space="preserve">     </w:t>
      </w:r>
      <w:r>
        <w:rPr>
          <w:rFonts w:ascii="Times New Roman" w:hAnsi="Times New Roman"/>
          <w:color w:val="000000"/>
          <w:sz w:val="24"/>
          <w:szCs w:val="24"/>
        </w:rPr>
        <w:t xml:space="preserve">          - 27.100.000,00 Kč (IF)</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Výdaje: 710-2212-6121 org. 637     + 10.000.000,00 Kč (ul. Politických vězňů – I. etapa)</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Výdaje: 710-2212-5171 org. 715     +  8.000.000,00 Kč (ul. Svatováclavská)</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Výdaje: 710-2219-6121 org. 760     +  2.000.000,00 Kč (parkoviště M. M. Černobýla)</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Výdaje: 710-2212-5171 org. 7713   +  6.000.000,00 Kč (sídliště JIH)</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Výdaje: 710-2219-6121 org. 7166   +    500.000,00 Kč (PD – cyklostezka úsek č. 6)</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Výdaje: 739-2321-6121 org. 684     </w:t>
      </w:r>
      <w:bookmarkStart w:id="0" w:name="_GoBack"/>
      <w:bookmarkEnd w:id="0"/>
      <w:r>
        <w:rPr>
          <w:rFonts w:ascii="Times New Roman" w:hAnsi="Times New Roman"/>
          <w:color w:val="000000"/>
          <w:sz w:val="24"/>
          <w:szCs w:val="24"/>
        </w:rPr>
        <w:t>+    600.000,00 Kč (PD – odkanalizování Bezděkova)</w:t>
      </w:r>
      <w:r w:rsidR="00AD3ED2">
        <w:rPr>
          <w:rFonts w:ascii="Times New Roman" w:hAnsi="Times New Roman"/>
          <w:color w:val="000000"/>
          <w:sz w:val="24"/>
          <w:szCs w:val="24"/>
        </w:rPr>
        <w:t>.</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Times New Roman" w:hAnsi="Times New Roman"/>
          <w:b/>
          <w:bCs/>
          <w:color w:val="000000"/>
          <w:sz w:val="24"/>
          <w:szCs w:val="24"/>
        </w:rPr>
        <w:t xml:space="preserve">  17/20</w:t>
      </w:r>
      <w:r>
        <w:rPr>
          <w:rFonts w:ascii="Arial" w:hAnsi="Arial" w:cs="Arial"/>
          <w:sz w:val="24"/>
          <w:szCs w:val="24"/>
        </w:rPr>
        <w:tab/>
      </w:r>
      <w:r>
        <w:rPr>
          <w:rFonts w:ascii="Times New Roman" w:hAnsi="Times New Roman"/>
          <w:b/>
          <w:bCs/>
          <w:color w:val="000000"/>
          <w:sz w:val="24"/>
          <w:szCs w:val="24"/>
        </w:rPr>
        <w:t xml:space="preserve">Podání žádosti o poskytnutí dotace v roce 2020 na projekt „Doplnění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mobiliáře cyklostezky v Žatci“</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podání projektové žádosti „Doplnění mobiliáře cyklostezky v Žatci“ z programu Ministerstva pro místní rozvoj České republiky, číslo výzvy 1/2020/117D72100 – podprogram Rozvoj základní a doprovodné infrastruktury cestovního ruchu.</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Zastupitelstvo města Žatce schvaluje zajištění předfinancování projektu „Doplnění mobiliáře cyklostezky v Žatci“ z programu Ministerstva pro místní rozvoj České republiky, a zároveň zajištění financování projektu, tzn. zajištění spolufinancování obce ve výši minimálně 50 % celkových způsobilých výdajů projektu a zajištění financování nezpůsobilých výdajů </w:t>
      </w:r>
      <w:r w:rsidR="00AD3ED2">
        <w:rPr>
          <w:rFonts w:ascii="Times New Roman" w:hAnsi="Times New Roman"/>
          <w:color w:val="000000"/>
          <w:sz w:val="24"/>
          <w:szCs w:val="24"/>
        </w:rPr>
        <w:t>p</w:t>
      </w:r>
      <w:r>
        <w:rPr>
          <w:rFonts w:ascii="Times New Roman" w:hAnsi="Times New Roman"/>
          <w:color w:val="000000"/>
          <w:sz w:val="24"/>
          <w:szCs w:val="24"/>
        </w:rPr>
        <w:t>rojektu.</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18/20</w:t>
      </w:r>
      <w:r>
        <w:rPr>
          <w:rFonts w:ascii="Arial" w:hAnsi="Arial" w:cs="Arial"/>
          <w:sz w:val="24"/>
          <w:szCs w:val="24"/>
        </w:rPr>
        <w:tab/>
      </w:r>
      <w:r>
        <w:rPr>
          <w:rFonts w:ascii="Times New Roman" w:hAnsi="Times New Roman"/>
          <w:b/>
          <w:bCs/>
          <w:color w:val="000000"/>
          <w:sz w:val="24"/>
          <w:szCs w:val="24"/>
        </w:rPr>
        <w:t xml:space="preserve">Informace k podání žádosti o poskytnutí podpory v rámci Národního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programu Životní prostředí – „Trnovany – vodovod“</w:t>
      </w:r>
    </w:p>
    <w:p w:rsidR="00AD3ED2"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bere na vědomí informaci o nepodání žádosti o poskytnutí podpory v rámci Národního programu Životní prostředí na projekt „Trnovany – vodovod“.</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color w:val="000000"/>
          <w:sz w:val="24"/>
          <w:szCs w:val="24"/>
        </w:rPr>
      </w:pPr>
    </w:p>
    <w:p w:rsidR="00AD3ED2" w:rsidRDefault="00834ED4"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19/20</w:t>
      </w:r>
      <w:r>
        <w:rPr>
          <w:rFonts w:ascii="Arial" w:hAnsi="Arial" w:cs="Arial"/>
          <w:sz w:val="24"/>
          <w:szCs w:val="24"/>
        </w:rPr>
        <w:tab/>
      </w:r>
      <w:r>
        <w:rPr>
          <w:rFonts w:ascii="Times New Roman" w:hAnsi="Times New Roman"/>
          <w:b/>
          <w:bCs/>
          <w:color w:val="000000"/>
          <w:sz w:val="24"/>
          <w:szCs w:val="24"/>
        </w:rPr>
        <w:t xml:space="preserve">Podání žádosti do výzvy č. 7/2019 SFŽP – MŠ Žatec, Otakara Březiny </w:t>
      </w:r>
      <w:r>
        <w:rPr>
          <w:rFonts w:ascii="Arial" w:hAnsi="Arial" w:cs="Arial"/>
          <w:sz w:val="24"/>
          <w:szCs w:val="24"/>
        </w:rPr>
        <w:tab/>
      </w:r>
      <w:r>
        <w:rPr>
          <w:rFonts w:ascii="Times New Roman" w:hAnsi="Times New Roman"/>
          <w:b/>
          <w:bCs/>
          <w:color w:val="000000"/>
          <w:sz w:val="24"/>
          <w:szCs w:val="24"/>
        </w:rPr>
        <w:t>2769, okres Louny</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Zastupitelstvo města Žatce schvaluje zajištění finančních prostředků pro MŠ Žatec, Otakara Březiny 2769, okres Louny na projekt „Přírodní zahrady 2019“, a to do výše celkových </w:t>
      </w:r>
      <w:r w:rsidR="00A87DD3">
        <w:rPr>
          <w:rFonts w:ascii="Times New Roman" w:hAnsi="Times New Roman"/>
          <w:color w:val="000000"/>
          <w:sz w:val="24"/>
          <w:szCs w:val="24"/>
        </w:rPr>
        <w:t>n</w:t>
      </w:r>
      <w:r>
        <w:rPr>
          <w:rFonts w:ascii="Times New Roman" w:hAnsi="Times New Roman"/>
          <w:color w:val="000000"/>
          <w:sz w:val="24"/>
          <w:szCs w:val="24"/>
        </w:rPr>
        <w:t>ákladů 575.100,00 Kč – výše</w:t>
      </w:r>
      <w:r w:rsidR="00AD3ED2">
        <w:rPr>
          <w:rFonts w:ascii="Times New Roman" w:hAnsi="Times New Roman"/>
          <w:color w:val="000000"/>
          <w:sz w:val="24"/>
          <w:szCs w:val="24"/>
        </w:rPr>
        <w:t xml:space="preserve"> </w:t>
      </w:r>
      <w:r>
        <w:rPr>
          <w:rFonts w:ascii="Times New Roman" w:hAnsi="Times New Roman"/>
          <w:color w:val="000000"/>
          <w:sz w:val="24"/>
          <w:szCs w:val="24"/>
        </w:rPr>
        <w:t xml:space="preserve">podpory je v maximálním rozsahu 85 % celkových </w:t>
      </w:r>
      <w:r w:rsidR="00A87DD3">
        <w:rPr>
          <w:rFonts w:ascii="Times New Roman" w:hAnsi="Times New Roman"/>
          <w:color w:val="000000"/>
          <w:sz w:val="24"/>
          <w:szCs w:val="24"/>
        </w:rPr>
        <w:t>u</w:t>
      </w:r>
      <w:r>
        <w:rPr>
          <w:rFonts w:ascii="Times New Roman" w:hAnsi="Times New Roman"/>
          <w:color w:val="000000"/>
          <w:sz w:val="24"/>
          <w:szCs w:val="24"/>
        </w:rPr>
        <w:t>znatelných nákladů poskytovatele dotace, maximálně však 500.000,00 Kč.</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schvaluje uvolnění finančních prostředků pro MŠ Žatec, Otakara Březiny 2769, okres Louny na zajištění povinné finanční spoluúčasti ve výši max. 15 % rozpočtu projektu „Přírodní</w:t>
      </w:r>
      <w:r w:rsidR="00AD3ED2">
        <w:rPr>
          <w:rFonts w:ascii="Times New Roman" w:hAnsi="Times New Roman"/>
          <w:color w:val="000000"/>
          <w:sz w:val="24"/>
          <w:szCs w:val="24"/>
        </w:rPr>
        <w:t xml:space="preserve"> </w:t>
      </w:r>
      <w:r>
        <w:rPr>
          <w:rFonts w:ascii="Times New Roman" w:hAnsi="Times New Roman"/>
          <w:color w:val="000000"/>
          <w:sz w:val="24"/>
          <w:szCs w:val="24"/>
        </w:rPr>
        <w:t>zahrady 2019“ včetně prostředků na financování případných nezpůsobilých výdajů projektu.</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20/20</w:t>
      </w:r>
      <w:r>
        <w:rPr>
          <w:rFonts w:ascii="Arial" w:hAnsi="Arial" w:cs="Arial"/>
          <w:sz w:val="24"/>
          <w:szCs w:val="24"/>
        </w:rPr>
        <w:tab/>
      </w:r>
      <w:r>
        <w:rPr>
          <w:rFonts w:ascii="Times New Roman" w:hAnsi="Times New Roman"/>
          <w:b/>
          <w:bCs/>
          <w:color w:val="000000"/>
          <w:sz w:val="24"/>
          <w:szCs w:val="24"/>
        </w:rPr>
        <w:t xml:space="preserve">Podání žádosti do výzvy č. 7/2019 SFŽP – MŠ Žatec, Fügnerova 2051,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okres Louny</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zajištění finančních prostředků pro MŠ Žatec, Fügnerova 2051, okres Louny na projekt „Přírodní zahrady 2019“, a to do výše celkových</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lastRenderedPageBreak/>
        <w:t>nákladů 449.050,00 Kč – výše podpory je v maximálním rozsahu 85 % celkových uznatelných nákladů poskytovatele dotace.</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Zastupitelstvo města Žatce schvaluje uvolnění finančních prostředků pro MŠ Žatec, Fügnerova 2051, okres Louny na zajištění povinné finanční spoluúčasti ve výši max. 15 %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rozpočtu projektu „Přírodní</w:t>
      </w:r>
      <w:r w:rsidR="00AD3ED2">
        <w:rPr>
          <w:rFonts w:ascii="Times New Roman" w:hAnsi="Times New Roman"/>
          <w:color w:val="000000"/>
          <w:sz w:val="24"/>
          <w:szCs w:val="24"/>
        </w:rPr>
        <w:t xml:space="preserve"> </w:t>
      </w:r>
      <w:r>
        <w:rPr>
          <w:rFonts w:ascii="Times New Roman" w:hAnsi="Times New Roman"/>
          <w:color w:val="000000"/>
          <w:sz w:val="24"/>
          <w:szCs w:val="24"/>
        </w:rPr>
        <w:t>zahrady 2019“ včetně prostředků na financování případných nezpůsobilých výdajů projektu.</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21/20</w:t>
      </w:r>
      <w:r>
        <w:rPr>
          <w:rFonts w:ascii="Arial" w:hAnsi="Arial" w:cs="Arial"/>
          <w:sz w:val="24"/>
          <w:szCs w:val="24"/>
        </w:rPr>
        <w:tab/>
      </w:r>
      <w:r>
        <w:rPr>
          <w:rFonts w:ascii="Times New Roman" w:hAnsi="Times New Roman"/>
          <w:b/>
          <w:bCs/>
          <w:color w:val="000000"/>
          <w:sz w:val="24"/>
          <w:szCs w:val="24"/>
        </w:rPr>
        <w:t xml:space="preserve">Podání žádosti do výzvy č. 7/2019 SFŽP – MŠ Žatec, U Jezu 2903, okres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Louny</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zajištění finančních prostředků pro MŠ Žatec, U Jezu 2903, okres Louny na projekt „Přírodní zahrady 2019“, a to do výše celkových nákladů 564.600,00 Kč – výše podpory je v maximálním rozsahu 85 % celkových uznatelných nákladů poskytovatele dotace, maximální však 500.000,00 Kč.</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schvaluje uvolnění finančních prostředků pro MŠ Žatec, U Jezu 2903, okres Louny na zajištění povinné finanční spoluúčasti ve výši max. 15 % rozpočtu projektu „Přírodní zahrady</w:t>
      </w:r>
      <w:r w:rsidR="00AD3ED2">
        <w:rPr>
          <w:rFonts w:ascii="Times New Roman" w:hAnsi="Times New Roman"/>
          <w:color w:val="000000"/>
          <w:sz w:val="24"/>
          <w:szCs w:val="24"/>
        </w:rPr>
        <w:t xml:space="preserve"> </w:t>
      </w:r>
      <w:r>
        <w:rPr>
          <w:rFonts w:ascii="Times New Roman" w:hAnsi="Times New Roman"/>
          <w:color w:val="000000"/>
          <w:sz w:val="24"/>
          <w:szCs w:val="24"/>
        </w:rPr>
        <w:t>2019“ včetně prostředků na financování případných nezpůsobilých výdajů projektu.</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Arial" w:hAnsi="Arial" w:cs="Arial"/>
          <w:sz w:val="24"/>
          <w:szCs w:val="24"/>
        </w:rPr>
        <w:tab/>
      </w:r>
      <w:r>
        <w:rPr>
          <w:rFonts w:ascii="Times New Roman" w:hAnsi="Times New Roman"/>
          <w:b/>
          <w:bCs/>
          <w:color w:val="000000"/>
          <w:sz w:val="24"/>
          <w:szCs w:val="24"/>
        </w:rPr>
        <w:t xml:space="preserve">  22/20</w:t>
      </w:r>
      <w:r>
        <w:rPr>
          <w:rFonts w:ascii="Arial" w:hAnsi="Arial" w:cs="Arial"/>
          <w:sz w:val="24"/>
          <w:szCs w:val="24"/>
        </w:rPr>
        <w:tab/>
      </w:r>
      <w:r>
        <w:rPr>
          <w:rFonts w:ascii="Times New Roman" w:hAnsi="Times New Roman"/>
          <w:b/>
          <w:bCs/>
          <w:color w:val="000000"/>
          <w:sz w:val="24"/>
          <w:szCs w:val="24"/>
        </w:rPr>
        <w:t xml:space="preserve">Podání žádosti do výzvy č. 7/2019 SFŽP – MŠ Žatec, Bratří Čapků 2775, </w:t>
      </w:r>
    </w:p>
    <w:p w:rsidR="00AD3ED2" w:rsidRDefault="00AD3ED2" w:rsidP="00AD3ED2">
      <w:pPr>
        <w:widowControl w:val="0"/>
        <w:tabs>
          <w:tab w:val="left" w:pos="114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sidR="00834ED4">
        <w:rPr>
          <w:rFonts w:ascii="Arial" w:hAnsi="Arial" w:cs="Arial"/>
          <w:sz w:val="24"/>
          <w:szCs w:val="24"/>
        </w:rPr>
        <w:tab/>
      </w:r>
      <w:r w:rsidR="00834ED4">
        <w:rPr>
          <w:rFonts w:ascii="Times New Roman" w:hAnsi="Times New Roman"/>
          <w:b/>
          <w:bCs/>
          <w:color w:val="000000"/>
          <w:sz w:val="24"/>
          <w:szCs w:val="24"/>
        </w:rPr>
        <w:t>okres Louny</w:t>
      </w:r>
    </w:p>
    <w:p w:rsidR="00834ED4" w:rsidRDefault="00834ED4" w:rsidP="00AD3ED2">
      <w:pPr>
        <w:widowControl w:val="0"/>
        <w:tabs>
          <w:tab w:val="left" w:pos="114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zajištění finančních prostředků pro MŠ Žatec, Bratří</w:t>
      </w:r>
      <w:r w:rsidR="00AD3ED2">
        <w:rPr>
          <w:rFonts w:ascii="Times New Roman" w:hAnsi="Times New Roman"/>
          <w:color w:val="000000"/>
          <w:sz w:val="24"/>
          <w:szCs w:val="24"/>
        </w:rPr>
        <w:t xml:space="preserve"> </w:t>
      </w:r>
      <w:r>
        <w:rPr>
          <w:rFonts w:ascii="Times New Roman" w:hAnsi="Times New Roman"/>
          <w:color w:val="000000"/>
          <w:sz w:val="24"/>
          <w:szCs w:val="24"/>
        </w:rPr>
        <w:t>Čapků 2775, okres Louny na projekt „Přírodní zahrady 2019“, a to do výše celkových nákladů 575.000,00 Kč – výše</w:t>
      </w:r>
      <w:r w:rsidR="00AD3ED2">
        <w:rPr>
          <w:rFonts w:ascii="Times New Roman" w:hAnsi="Times New Roman"/>
          <w:color w:val="000000"/>
          <w:sz w:val="24"/>
          <w:szCs w:val="24"/>
        </w:rPr>
        <w:t xml:space="preserve"> </w:t>
      </w:r>
      <w:r>
        <w:rPr>
          <w:rFonts w:ascii="Times New Roman" w:hAnsi="Times New Roman"/>
          <w:color w:val="000000"/>
          <w:sz w:val="24"/>
          <w:szCs w:val="24"/>
        </w:rPr>
        <w:t>podpory je v maximálním rozsahu 85 % celkových uznatelných nákladů poskytovatele dotace, maximálně však 500.000,00 Kč.</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Zastupitelstvo města Žatce schvaluje uvolnění finančních prostředků pro MŠ Žatec, Bratří</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27"/>
          <w:szCs w:val="27"/>
        </w:rPr>
      </w:pPr>
      <w:r>
        <w:rPr>
          <w:rFonts w:ascii="Times New Roman" w:hAnsi="Times New Roman"/>
          <w:color w:val="000000"/>
          <w:sz w:val="24"/>
          <w:szCs w:val="24"/>
        </w:rPr>
        <w:t xml:space="preserve">Čapků 2775, okres Louny na zajištění povinné finanční spoluúčasti ve výši max. 15 % </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rozpočtu projektu „Přírodní</w:t>
      </w:r>
      <w:r w:rsidR="00AD3ED2">
        <w:rPr>
          <w:rFonts w:ascii="Times New Roman" w:hAnsi="Times New Roman"/>
          <w:color w:val="000000"/>
          <w:sz w:val="24"/>
          <w:szCs w:val="24"/>
        </w:rPr>
        <w:t xml:space="preserve"> </w:t>
      </w:r>
      <w:r>
        <w:rPr>
          <w:rFonts w:ascii="Times New Roman" w:hAnsi="Times New Roman"/>
          <w:color w:val="000000"/>
          <w:sz w:val="24"/>
          <w:szCs w:val="24"/>
        </w:rPr>
        <w:t>zahrady 2019“ včetně prostředků na financování případných nezpůsobilých výdajů projektu.</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AD3ED2" w:rsidRDefault="00834ED4" w:rsidP="00AD3ED2">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 xml:space="preserve">  23/20</w:t>
      </w:r>
      <w:r>
        <w:rPr>
          <w:rFonts w:ascii="Arial" w:hAnsi="Arial" w:cs="Arial"/>
          <w:sz w:val="24"/>
          <w:szCs w:val="24"/>
        </w:rPr>
        <w:tab/>
      </w:r>
      <w:r>
        <w:rPr>
          <w:rFonts w:ascii="Times New Roman" w:hAnsi="Times New Roman"/>
          <w:b/>
          <w:bCs/>
          <w:color w:val="000000"/>
          <w:sz w:val="24"/>
          <w:szCs w:val="24"/>
        </w:rPr>
        <w:t>Odměny za výkon funkce neuvolněných zastupitelů</w:t>
      </w:r>
    </w:p>
    <w:p w:rsidR="00AD3ED2" w:rsidRDefault="00834ED4"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Zastupitelstvo města Žatce projednalo a schvaluje v souladu s ustanovením § 84 odst. 2 písm. n) zákona č. 128/2000 Sb., o obcích a nařízení vlády č. 338/2017 Sb., kterým se mění</w:t>
      </w:r>
      <w:r w:rsidR="00AD3ED2">
        <w:rPr>
          <w:rFonts w:ascii="Times New Roman" w:hAnsi="Times New Roman"/>
          <w:color w:val="000000"/>
          <w:sz w:val="24"/>
          <w:szCs w:val="24"/>
        </w:rPr>
        <w:t xml:space="preserve"> </w:t>
      </w:r>
      <w:r>
        <w:rPr>
          <w:rFonts w:ascii="Times New Roman" w:hAnsi="Times New Roman"/>
          <w:color w:val="000000"/>
          <w:sz w:val="24"/>
          <w:szCs w:val="24"/>
        </w:rPr>
        <w:t>nařízení vlády č. 318/2017 Sb. o výši odměn členů zastupitelstev územních samosprávních celků, výši měsíčních odměn a příplatků za výkon funkce neuvolněných zastupitelů ve zvolené variantě s účinností od 01.02.2020.</w:t>
      </w:r>
    </w:p>
    <w:p w:rsidR="00AD3ED2" w:rsidRDefault="00AD3ED2" w:rsidP="00AD3ED2">
      <w:pPr>
        <w:widowControl w:val="0"/>
        <w:tabs>
          <w:tab w:val="left" w:pos="90"/>
        </w:tabs>
        <w:autoSpaceDE w:val="0"/>
        <w:autoSpaceDN w:val="0"/>
        <w:adjustRightInd w:val="0"/>
        <w:spacing w:after="0" w:line="240" w:lineRule="auto"/>
        <w:rPr>
          <w:rFonts w:ascii="Times New Roman" w:hAnsi="Times New Roman"/>
          <w:color w:val="000000"/>
          <w:sz w:val="24"/>
          <w:szCs w:val="24"/>
        </w:rPr>
      </w:pPr>
    </w:p>
    <w:tbl>
      <w:tblPr>
        <w:tblW w:w="9016" w:type="dxa"/>
        <w:tblInd w:w="55" w:type="dxa"/>
        <w:tblLayout w:type="fixed"/>
        <w:tblCellMar>
          <w:left w:w="70" w:type="dxa"/>
          <w:right w:w="70" w:type="dxa"/>
        </w:tblCellMar>
        <w:tblLook w:val="04A0" w:firstRow="1" w:lastRow="0" w:firstColumn="1" w:lastColumn="0" w:noHBand="0" w:noVBand="1"/>
      </w:tblPr>
      <w:tblGrid>
        <w:gridCol w:w="2421"/>
        <w:gridCol w:w="1416"/>
        <w:gridCol w:w="1698"/>
        <w:gridCol w:w="1839"/>
        <w:gridCol w:w="1642"/>
      </w:tblGrid>
      <w:tr w:rsidR="00AD3ED2" w:rsidRPr="00AD3ED2" w:rsidTr="00D93A48">
        <w:trPr>
          <w:trHeight w:val="304"/>
        </w:trPr>
        <w:tc>
          <w:tcPr>
            <w:tcW w:w="2421" w:type="dxa"/>
            <w:tcBorders>
              <w:top w:val="single" w:sz="8" w:space="0" w:color="auto"/>
              <w:left w:val="single" w:sz="8" w:space="0" w:color="auto"/>
              <w:bottom w:val="nil"/>
              <w:right w:val="single" w:sz="8"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 xml:space="preserve">Výše stanovená v závislosti na počtu obyvatel </w:t>
            </w:r>
          </w:p>
        </w:tc>
        <w:tc>
          <w:tcPr>
            <w:tcW w:w="6595" w:type="dxa"/>
            <w:gridSpan w:val="4"/>
            <w:tcBorders>
              <w:top w:val="single" w:sz="8" w:space="0" w:color="auto"/>
              <w:left w:val="nil"/>
              <w:bottom w:val="single" w:sz="8" w:space="0" w:color="auto"/>
              <w:right w:val="single" w:sz="8" w:space="0" w:color="000000"/>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Neuvolněný člen zastupitelstva</w:t>
            </w:r>
          </w:p>
        </w:tc>
      </w:tr>
      <w:tr w:rsidR="00AD3ED2" w:rsidRPr="00AD3ED2" w:rsidTr="00D93A48">
        <w:trPr>
          <w:trHeight w:val="1063"/>
        </w:trPr>
        <w:tc>
          <w:tcPr>
            <w:tcW w:w="2421" w:type="dxa"/>
            <w:tcBorders>
              <w:top w:val="nil"/>
              <w:left w:val="single" w:sz="8" w:space="0" w:color="auto"/>
              <w:bottom w:val="single" w:sz="8" w:space="0" w:color="auto"/>
              <w:right w:val="single" w:sz="8"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od 10.001 do 20.000</w:t>
            </w:r>
          </w:p>
        </w:tc>
        <w:tc>
          <w:tcPr>
            <w:tcW w:w="1416" w:type="dxa"/>
            <w:tcBorders>
              <w:top w:val="nil"/>
              <w:left w:val="nil"/>
              <w:bottom w:val="single" w:sz="8" w:space="0" w:color="auto"/>
              <w:right w:val="single" w:sz="4"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 xml:space="preserve">člen rady města </w:t>
            </w:r>
          </w:p>
        </w:tc>
        <w:tc>
          <w:tcPr>
            <w:tcW w:w="1698" w:type="dxa"/>
            <w:tcBorders>
              <w:top w:val="nil"/>
              <w:left w:val="nil"/>
              <w:bottom w:val="single" w:sz="8" w:space="0" w:color="auto"/>
              <w:right w:val="single" w:sz="4"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 xml:space="preserve">předseda výboru ZM, komise RM, zvláštního orgánu </w:t>
            </w:r>
          </w:p>
        </w:tc>
        <w:tc>
          <w:tcPr>
            <w:tcW w:w="1839" w:type="dxa"/>
            <w:tcBorders>
              <w:top w:val="nil"/>
              <w:left w:val="nil"/>
              <w:bottom w:val="single" w:sz="8" w:space="0" w:color="auto"/>
              <w:right w:val="single" w:sz="4"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 xml:space="preserve">člen výboru ZM, komise RM, zvláštního orgánu </w:t>
            </w:r>
          </w:p>
        </w:tc>
        <w:tc>
          <w:tcPr>
            <w:tcW w:w="1642" w:type="dxa"/>
            <w:tcBorders>
              <w:top w:val="nil"/>
              <w:left w:val="nil"/>
              <w:bottom w:val="single" w:sz="8" w:space="0" w:color="auto"/>
              <w:right w:val="single" w:sz="8" w:space="0" w:color="auto"/>
            </w:tcBorders>
            <w:vAlign w:val="center"/>
            <w:hideMark/>
          </w:tcPr>
          <w:p w:rsidR="00AD3ED2" w:rsidRPr="00A87DD3" w:rsidRDefault="00AD3ED2" w:rsidP="00D93A48">
            <w:pPr>
              <w:jc w:val="center"/>
              <w:rPr>
                <w:b/>
                <w:bCs/>
                <w:color w:val="000000"/>
                <w:sz w:val="20"/>
                <w:szCs w:val="20"/>
              </w:rPr>
            </w:pPr>
            <w:r w:rsidRPr="00A87DD3">
              <w:rPr>
                <w:b/>
                <w:bCs/>
                <w:color w:val="000000"/>
                <w:sz w:val="20"/>
                <w:szCs w:val="20"/>
              </w:rPr>
              <w:t>člen zastupitelstva</w:t>
            </w:r>
          </w:p>
        </w:tc>
      </w:tr>
      <w:tr w:rsidR="00AD3ED2" w:rsidRPr="00AD3ED2" w:rsidTr="00D93A48">
        <w:trPr>
          <w:trHeight w:val="689"/>
        </w:trPr>
        <w:tc>
          <w:tcPr>
            <w:tcW w:w="2421" w:type="dxa"/>
            <w:tcBorders>
              <w:top w:val="nil"/>
              <w:left w:val="single" w:sz="8" w:space="0" w:color="auto"/>
              <w:bottom w:val="single" w:sz="4" w:space="0" w:color="auto"/>
              <w:right w:val="single" w:sz="8" w:space="0" w:color="auto"/>
            </w:tcBorders>
            <w:vAlign w:val="center"/>
            <w:hideMark/>
          </w:tcPr>
          <w:p w:rsidR="00AD3ED2" w:rsidRPr="00A87DD3" w:rsidRDefault="00AD3ED2" w:rsidP="00D93A48">
            <w:pPr>
              <w:rPr>
                <w:b/>
                <w:bCs/>
                <w:color w:val="000000"/>
                <w:sz w:val="20"/>
                <w:szCs w:val="20"/>
              </w:rPr>
            </w:pPr>
            <w:r w:rsidRPr="00A87DD3">
              <w:rPr>
                <w:b/>
                <w:bCs/>
                <w:color w:val="000000"/>
                <w:sz w:val="20"/>
                <w:szCs w:val="20"/>
              </w:rPr>
              <w:t>Maximální výše odměny – Varianta A nárůst o 10 %</w:t>
            </w:r>
          </w:p>
        </w:tc>
        <w:tc>
          <w:tcPr>
            <w:tcW w:w="1416" w:type="dxa"/>
            <w:tcBorders>
              <w:top w:val="nil"/>
              <w:left w:val="nil"/>
              <w:bottom w:val="single" w:sz="4" w:space="0" w:color="auto"/>
              <w:right w:val="single" w:sz="4" w:space="0" w:color="auto"/>
            </w:tcBorders>
            <w:vAlign w:val="center"/>
            <w:hideMark/>
          </w:tcPr>
          <w:p w:rsidR="00AD3ED2" w:rsidRPr="00A87DD3" w:rsidRDefault="00AD3ED2" w:rsidP="00D93A48">
            <w:pPr>
              <w:jc w:val="center"/>
              <w:rPr>
                <w:color w:val="000000"/>
                <w:sz w:val="20"/>
                <w:szCs w:val="20"/>
              </w:rPr>
            </w:pPr>
            <w:r w:rsidRPr="00A87DD3">
              <w:rPr>
                <w:color w:val="000000"/>
                <w:sz w:val="20"/>
                <w:szCs w:val="20"/>
              </w:rPr>
              <w:t>9.413 Kč</w:t>
            </w:r>
          </w:p>
        </w:tc>
        <w:tc>
          <w:tcPr>
            <w:tcW w:w="1698" w:type="dxa"/>
            <w:tcBorders>
              <w:top w:val="nil"/>
              <w:left w:val="nil"/>
              <w:bottom w:val="single" w:sz="4" w:space="0" w:color="auto"/>
              <w:right w:val="single" w:sz="4" w:space="0" w:color="auto"/>
            </w:tcBorders>
            <w:vAlign w:val="center"/>
            <w:hideMark/>
          </w:tcPr>
          <w:p w:rsidR="00AD3ED2" w:rsidRPr="00A87DD3" w:rsidRDefault="00AD3ED2" w:rsidP="00D93A48">
            <w:pPr>
              <w:jc w:val="center"/>
              <w:rPr>
                <w:color w:val="000000"/>
                <w:sz w:val="20"/>
                <w:szCs w:val="20"/>
              </w:rPr>
            </w:pPr>
            <w:r w:rsidRPr="00A87DD3">
              <w:rPr>
                <w:color w:val="000000"/>
                <w:sz w:val="20"/>
                <w:szCs w:val="20"/>
              </w:rPr>
              <w:t>4.707 Kč</w:t>
            </w:r>
          </w:p>
        </w:tc>
        <w:tc>
          <w:tcPr>
            <w:tcW w:w="1839" w:type="dxa"/>
            <w:tcBorders>
              <w:top w:val="nil"/>
              <w:left w:val="nil"/>
              <w:bottom w:val="single" w:sz="4" w:space="0" w:color="auto"/>
              <w:right w:val="single" w:sz="4" w:space="0" w:color="auto"/>
            </w:tcBorders>
            <w:vAlign w:val="center"/>
            <w:hideMark/>
          </w:tcPr>
          <w:p w:rsidR="00AD3ED2" w:rsidRPr="00A87DD3" w:rsidRDefault="00AD3ED2" w:rsidP="00D93A48">
            <w:pPr>
              <w:jc w:val="center"/>
              <w:rPr>
                <w:color w:val="000000"/>
                <w:sz w:val="20"/>
                <w:szCs w:val="20"/>
              </w:rPr>
            </w:pPr>
            <w:r w:rsidRPr="00A87DD3">
              <w:rPr>
                <w:color w:val="000000"/>
                <w:sz w:val="20"/>
                <w:szCs w:val="20"/>
              </w:rPr>
              <w:t>3.923 Kč</w:t>
            </w:r>
          </w:p>
        </w:tc>
        <w:tc>
          <w:tcPr>
            <w:tcW w:w="1642" w:type="dxa"/>
            <w:tcBorders>
              <w:top w:val="nil"/>
              <w:left w:val="nil"/>
              <w:bottom w:val="single" w:sz="4" w:space="0" w:color="auto"/>
              <w:right w:val="single" w:sz="8" w:space="0" w:color="auto"/>
            </w:tcBorders>
            <w:vAlign w:val="center"/>
            <w:hideMark/>
          </w:tcPr>
          <w:p w:rsidR="00AD3ED2" w:rsidRPr="00A87DD3" w:rsidRDefault="00AD3ED2" w:rsidP="00D93A48">
            <w:pPr>
              <w:jc w:val="center"/>
              <w:rPr>
                <w:color w:val="000000"/>
                <w:sz w:val="20"/>
                <w:szCs w:val="20"/>
              </w:rPr>
            </w:pPr>
            <w:r w:rsidRPr="00A87DD3">
              <w:rPr>
                <w:color w:val="000000"/>
                <w:sz w:val="20"/>
                <w:szCs w:val="20"/>
              </w:rPr>
              <w:t>2.353 Kč</w:t>
            </w:r>
          </w:p>
        </w:tc>
      </w:tr>
    </w:tbl>
    <w:p w:rsidR="003528E7" w:rsidRDefault="00834ED4" w:rsidP="003528E7">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lastRenderedPageBreak/>
        <w:tab/>
      </w:r>
      <w:r>
        <w:rPr>
          <w:rFonts w:ascii="Times New Roman" w:hAnsi="Times New Roman"/>
          <w:b/>
          <w:bCs/>
          <w:color w:val="000000"/>
          <w:sz w:val="24"/>
          <w:szCs w:val="24"/>
        </w:rPr>
        <w:t xml:space="preserve">  24/20</w:t>
      </w:r>
      <w:r>
        <w:rPr>
          <w:rFonts w:ascii="Arial" w:hAnsi="Arial" w:cs="Arial"/>
          <w:sz w:val="24"/>
          <w:szCs w:val="24"/>
        </w:rPr>
        <w:tab/>
      </w:r>
      <w:r>
        <w:rPr>
          <w:rFonts w:ascii="Times New Roman" w:hAnsi="Times New Roman"/>
          <w:b/>
          <w:bCs/>
          <w:color w:val="000000"/>
          <w:sz w:val="24"/>
          <w:szCs w:val="24"/>
        </w:rPr>
        <w:t>Zápis z jednání kontrolního výboru</w:t>
      </w:r>
    </w:p>
    <w:p w:rsidR="00834ED4" w:rsidRDefault="00834ED4" w:rsidP="003528E7">
      <w:pPr>
        <w:widowControl w:val="0"/>
        <w:tabs>
          <w:tab w:val="left" w:pos="9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bere na vědomí zápis z jednání kontrolního výboru ze dne </w:t>
      </w:r>
    </w:p>
    <w:p w:rsidR="003528E7" w:rsidRDefault="00834ED4"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16.12.2019.</w:t>
      </w:r>
    </w:p>
    <w:p w:rsidR="003528E7" w:rsidRDefault="003528E7"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3528E7" w:rsidRDefault="00834ED4" w:rsidP="003528E7">
      <w:pPr>
        <w:widowControl w:val="0"/>
        <w:tabs>
          <w:tab w:val="left" w:pos="90"/>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 xml:space="preserve">  25/20</w:t>
      </w:r>
      <w:r>
        <w:rPr>
          <w:rFonts w:ascii="Arial" w:hAnsi="Arial" w:cs="Arial"/>
          <w:sz w:val="24"/>
          <w:szCs w:val="24"/>
        </w:rPr>
        <w:tab/>
      </w:r>
      <w:r>
        <w:rPr>
          <w:rFonts w:ascii="Times New Roman" w:hAnsi="Times New Roman"/>
          <w:b/>
          <w:bCs/>
          <w:color w:val="000000"/>
          <w:sz w:val="24"/>
          <w:szCs w:val="24"/>
        </w:rPr>
        <w:t>Zpráva o činnosti Rady města Žatce</w:t>
      </w:r>
    </w:p>
    <w:p w:rsidR="00834ED4" w:rsidRDefault="00834ED4" w:rsidP="00834ED4">
      <w:pPr>
        <w:widowControl w:val="0"/>
        <w:tabs>
          <w:tab w:val="left" w:pos="90"/>
        </w:tabs>
        <w:autoSpaceDE w:val="0"/>
        <w:autoSpaceDN w:val="0"/>
        <w:adjustRightInd w:val="0"/>
        <w:spacing w:after="0" w:line="240" w:lineRule="auto"/>
        <w:rPr>
          <w:rFonts w:ascii="Times New Roman" w:hAnsi="Times New Roman"/>
          <w:color w:val="000000"/>
          <w:sz w:val="30"/>
          <w:szCs w:val="30"/>
        </w:rPr>
      </w:pPr>
      <w:r>
        <w:rPr>
          <w:rFonts w:ascii="Times New Roman" w:hAnsi="Times New Roman"/>
          <w:color w:val="000000"/>
          <w:sz w:val="24"/>
          <w:szCs w:val="24"/>
        </w:rPr>
        <w:t xml:space="preserve">Zastupitelstvo města Žatce bere na vědomí zprávu o činnosti Rady města Žatce za období </w:t>
      </w:r>
    </w:p>
    <w:p w:rsidR="003528E7" w:rsidRDefault="00834ED4"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od 05.12.2019 do 15.01.2020.</w:t>
      </w:r>
    </w:p>
    <w:p w:rsidR="003528E7" w:rsidRDefault="003528E7"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3528E7" w:rsidRDefault="003528E7"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3528E7" w:rsidRDefault="003528E7"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3528E7" w:rsidRDefault="003528E7" w:rsidP="003528E7">
      <w:pPr>
        <w:widowControl w:val="0"/>
        <w:tabs>
          <w:tab w:val="left" w:pos="90"/>
        </w:tabs>
        <w:autoSpaceDE w:val="0"/>
        <w:autoSpaceDN w:val="0"/>
        <w:adjustRightInd w:val="0"/>
        <w:spacing w:after="0" w:line="240" w:lineRule="auto"/>
        <w:rPr>
          <w:rFonts w:ascii="Times New Roman" w:hAnsi="Times New Roman"/>
          <w:color w:val="000000"/>
          <w:sz w:val="24"/>
          <w:szCs w:val="24"/>
        </w:rPr>
      </w:pPr>
    </w:p>
    <w:p w:rsidR="00834ED4" w:rsidRDefault="003528E7" w:rsidP="003528E7">
      <w:pPr>
        <w:widowControl w:val="0"/>
        <w:tabs>
          <w:tab w:val="left" w:pos="90"/>
        </w:tabs>
        <w:autoSpaceDE w:val="0"/>
        <w:autoSpaceDN w:val="0"/>
        <w:adjustRightInd w:val="0"/>
        <w:spacing w:after="0" w:line="240" w:lineRule="auto"/>
        <w:rPr>
          <w:rFonts w:ascii="Times New Roman" w:hAnsi="Times New Roman"/>
          <w:b/>
          <w:bCs/>
          <w:color w:val="000000"/>
          <w:sz w:val="29"/>
          <w:szCs w:val="29"/>
        </w:rPr>
      </w:pPr>
      <w:r>
        <w:rPr>
          <w:rFonts w:ascii="Times New Roman" w:hAnsi="Times New Roman"/>
          <w:color w:val="000000"/>
          <w:sz w:val="24"/>
          <w:szCs w:val="24"/>
        </w:rPr>
        <w:tab/>
      </w:r>
      <w:r w:rsidR="00834ED4">
        <w:rPr>
          <w:rFonts w:ascii="Arial" w:hAnsi="Arial" w:cs="Arial"/>
          <w:sz w:val="24"/>
          <w:szCs w:val="24"/>
        </w:rPr>
        <w:tab/>
      </w:r>
      <w:r w:rsidR="00834ED4">
        <w:rPr>
          <w:rFonts w:ascii="Times New Roman" w:hAnsi="Times New Roman"/>
          <w:b/>
          <w:bCs/>
          <w:color w:val="000000"/>
          <w:sz w:val="24"/>
          <w:szCs w:val="24"/>
        </w:rPr>
        <w:t>Starostka</w:t>
      </w:r>
      <w:r w:rsidR="00834ED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34ED4">
        <w:rPr>
          <w:rFonts w:ascii="Times New Roman" w:hAnsi="Times New Roman"/>
          <w:b/>
          <w:bCs/>
          <w:color w:val="000000"/>
          <w:sz w:val="24"/>
          <w:szCs w:val="24"/>
        </w:rPr>
        <w:t>Místostarosta</w:t>
      </w:r>
    </w:p>
    <w:p w:rsidR="00834ED4" w:rsidRDefault="00834ED4" w:rsidP="003528E7">
      <w:pPr>
        <w:widowControl w:val="0"/>
        <w:tabs>
          <w:tab w:val="left" w:pos="684"/>
          <w:tab w:val="left" w:pos="5727"/>
        </w:tabs>
        <w:autoSpaceDE w:val="0"/>
        <w:autoSpaceDN w:val="0"/>
        <w:adjustRightInd w:val="0"/>
        <w:spacing w:after="0" w:line="240" w:lineRule="auto"/>
        <w:rPr>
          <w:rFonts w:ascii="Times New Roman" w:hAnsi="Times New Roman"/>
          <w:b/>
          <w:bCs/>
          <w:color w:val="000000"/>
          <w:sz w:val="24"/>
          <w:szCs w:val="24"/>
        </w:rPr>
      </w:pPr>
      <w:r>
        <w:rPr>
          <w:rFonts w:ascii="Arial" w:hAnsi="Arial" w:cs="Arial"/>
          <w:sz w:val="24"/>
          <w:szCs w:val="24"/>
        </w:rPr>
        <w:tab/>
      </w:r>
      <w:r>
        <w:rPr>
          <w:rFonts w:ascii="Times New Roman" w:hAnsi="Times New Roman"/>
          <w:b/>
          <w:bCs/>
          <w:color w:val="000000"/>
          <w:sz w:val="24"/>
          <w:szCs w:val="24"/>
        </w:rPr>
        <w:t>Mgr. Zdeňka Hamousová</w:t>
      </w:r>
      <w:r w:rsidR="00046C21">
        <w:rPr>
          <w:rFonts w:ascii="Times New Roman" w:hAnsi="Times New Roman"/>
          <w:b/>
          <w:bCs/>
          <w:color w:val="000000"/>
          <w:sz w:val="24"/>
          <w:szCs w:val="24"/>
        </w:rPr>
        <w:t xml:space="preserve"> v. r.</w:t>
      </w:r>
      <w:r>
        <w:rPr>
          <w:rFonts w:ascii="Arial" w:hAnsi="Arial" w:cs="Arial"/>
          <w:sz w:val="24"/>
          <w:szCs w:val="24"/>
        </w:rPr>
        <w:tab/>
      </w:r>
      <w:r>
        <w:rPr>
          <w:rFonts w:ascii="Times New Roman" w:hAnsi="Times New Roman"/>
          <w:b/>
          <w:bCs/>
          <w:color w:val="000000"/>
          <w:sz w:val="24"/>
          <w:szCs w:val="24"/>
        </w:rPr>
        <w:t>Ing. Radim Laibl</w:t>
      </w:r>
      <w:r w:rsidR="00046C21">
        <w:rPr>
          <w:rFonts w:ascii="Times New Roman" w:hAnsi="Times New Roman"/>
          <w:b/>
          <w:bCs/>
          <w:color w:val="000000"/>
          <w:sz w:val="24"/>
          <w:szCs w:val="24"/>
        </w:rPr>
        <w:t xml:space="preserve"> v. r.</w:t>
      </w:r>
    </w:p>
    <w:p w:rsidR="00046C21" w:rsidRDefault="00046C21" w:rsidP="003528E7">
      <w:pPr>
        <w:widowControl w:val="0"/>
        <w:tabs>
          <w:tab w:val="left" w:pos="684"/>
          <w:tab w:val="left" w:pos="5727"/>
        </w:tabs>
        <w:autoSpaceDE w:val="0"/>
        <w:autoSpaceDN w:val="0"/>
        <w:adjustRightInd w:val="0"/>
        <w:spacing w:after="0" w:line="240" w:lineRule="auto"/>
        <w:rPr>
          <w:rFonts w:ascii="Times New Roman" w:hAnsi="Times New Roman"/>
          <w:b/>
          <w:bCs/>
          <w:color w:val="000000"/>
          <w:sz w:val="24"/>
          <w:szCs w:val="24"/>
        </w:rPr>
      </w:pPr>
    </w:p>
    <w:p w:rsidR="00046C21" w:rsidRDefault="00046C21" w:rsidP="003528E7">
      <w:pPr>
        <w:widowControl w:val="0"/>
        <w:tabs>
          <w:tab w:val="left" w:pos="684"/>
          <w:tab w:val="left" w:pos="5727"/>
        </w:tabs>
        <w:autoSpaceDE w:val="0"/>
        <w:autoSpaceDN w:val="0"/>
        <w:adjustRightInd w:val="0"/>
        <w:spacing w:after="0" w:line="240" w:lineRule="auto"/>
        <w:rPr>
          <w:rFonts w:ascii="Times New Roman" w:hAnsi="Times New Roman"/>
          <w:b/>
          <w:bCs/>
          <w:color w:val="000000"/>
          <w:sz w:val="24"/>
          <w:szCs w:val="24"/>
        </w:rPr>
      </w:pPr>
    </w:p>
    <w:p w:rsidR="00046C21" w:rsidRDefault="00046C21" w:rsidP="003528E7">
      <w:pPr>
        <w:widowControl w:val="0"/>
        <w:tabs>
          <w:tab w:val="left" w:pos="684"/>
          <w:tab w:val="left" w:pos="5727"/>
        </w:tabs>
        <w:autoSpaceDE w:val="0"/>
        <w:autoSpaceDN w:val="0"/>
        <w:adjustRightInd w:val="0"/>
        <w:spacing w:after="0" w:line="240" w:lineRule="auto"/>
        <w:rPr>
          <w:rFonts w:ascii="Times New Roman" w:hAnsi="Times New Roman"/>
          <w:b/>
          <w:bCs/>
          <w:color w:val="000000"/>
          <w:sz w:val="24"/>
          <w:szCs w:val="24"/>
        </w:rPr>
      </w:pPr>
    </w:p>
    <w:p w:rsidR="009B6173" w:rsidRDefault="009B6173" w:rsidP="009B6173">
      <w:pPr>
        <w:pStyle w:val="Nadpis1"/>
      </w:pPr>
    </w:p>
    <w:p w:rsidR="009B6173" w:rsidRDefault="009B6173" w:rsidP="009B6173">
      <w:pPr>
        <w:pStyle w:val="Nadpis1"/>
      </w:pPr>
      <w:r>
        <w:t>Za správnost vyhotovení: Pavlína Kloučková</w:t>
      </w:r>
    </w:p>
    <w:p w:rsidR="009B6173" w:rsidRDefault="009B6173" w:rsidP="009B6173">
      <w:pPr>
        <w:jc w:val="both"/>
        <w:rPr>
          <w:sz w:val="24"/>
        </w:rPr>
      </w:pPr>
    </w:p>
    <w:p w:rsidR="00046C21" w:rsidRDefault="009B6173" w:rsidP="009B6173">
      <w:pPr>
        <w:pStyle w:val="Zkladntext"/>
        <w:rPr>
          <w:sz w:val="29"/>
          <w:szCs w:val="29"/>
        </w:rPr>
      </w:pPr>
      <w:r>
        <w:t>Upravená verze dokumentu z důvodu dodržení přiměřenosti rozsahu zveřejňovaných osobních údajů podle zákona č. 110/2019 Sb., o zpracování osobních údajů.</w:t>
      </w:r>
    </w:p>
    <w:sectPr w:rsidR="00046C21">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9E" w:rsidRDefault="00B6359E" w:rsidP="00AD3ED2">
      <w:pPr>
        <w:spacing w:after="0" w:line="240" w:lineRule="auto"/>
      </w:pPr>
      <w:r>
        <w:separator/>
      </w:r>
    </w:p>
  </w:endnote>
  <w:endnote w:type="continuationSeparator" w:id="0">
    <w:p w:rsidR="00B6359E" w:rsidRDefault="00B6359E" w:rsidP="00AD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D2" w:rsidRDefault="00AD3ED2" w:rsidP="00AD3ED2">
    <w:pPr>
      <w:pStyle w:val="Zpat"/>
      <w:jc w:val="center"/>
    </w:pPr>
    <w:r>
      <w:t xml:space="preserve">Stránka </w:t>
    </w:r>
    <w:r>
      <w:rPr>
        <w:b/>
        <w:bCs/>
      </w:rPr>
      <w:fldChar w:fldCharType="begin"/>
    </w:r>
    <w:r>
      <w:rPr>
        <w:b/>
        <w:bCs/>
      </w:rPr>
      <w:instrText>PAGE</w:instrText>
    </w:r>
    <w:r>
      <w:rPr>
        <w:b/>
        <w:bCs/>
      </w:rPr>
      <w:fldChar w:fldCharType="separate"/>
    </w:r>
    <w:r w:rsidR="00B908D3">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B908D3">
      <w:rPr>
        <w:b/>
        <w:bCs/>
        <w:noProof/>
      </w:rPr>
      <w:t>8</w:t>
    </w:r>
    <w:r>
      <w:rPr>
        <w:b/>
        <w:bCs/>
      </w:rPr>
      <w:fldChar w:fldCharType="end"/>
    </w:r>
  </w:p>
  <w:p w:rsidR="00AD3ED2" w:rsidRDefault="00AD3ED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9E" w:rsidRDefault="00B6359E" w:rsidP="00AD3ED2">
      <w:pPr>
        <w:spacing w:after="0" w:line="240" w:lineRule="auto"/>
      </w:pPr>
      <w:r>
        <w:separator/>
      </w:r>
    </w:p>
  </w:footnote>
  <w:footnote w:type="continuationSeparator" w:id="0">
    <w:p w:rsidR="00B6359E" w:rsidRDefault="00B6359E" w:rsidP="00AD3E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D4"/>
    <w:rsid w:val="00046C21"/>
    <w:rsid w:val="00160AC3"/>
    <w:rsid w:val="002536A0"/>
    <w:rsid w:val="002D7E08"/>
    <w:rsid w:val="003528E7"/>
    <w:rsid w:val="005F0BA4"/>
    <w:rsid w:val="00834ED4"/>
    <w:rsid w:val="009B6173"/>
    <w:rsid w:val="00A87DD3"/>
    <w:rsid w:val="00AD3ED2"/>
    <w:rsid w:val="00B6359E"/>
    <w:rsid w:val="00B908D3"/>
    <w:rsid w:val="00D93A48"/>
    <w:rsid w:val="00DD0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rPr>
  </w:style>
  <w:style w:type="paragraph" w:styleId="Nadpis1">
    <w:name w:val="heading 1"/>
    <w:basedOn w:val="Normln"/>
    <w:next w:val="Normln"/>
    <w:link w:val="Nadpis1Char"/>
    <w:uiPriority w:val="9"/>
    <w:qFormat/>
    <w:rsid w:val="009B6173"/>
    <w:pPr>
      <w:keepNext/>
      <w:spacing w:after="0" w:line="240" w:lineRule="auto"/>
      <w:jc w:val="both"/>
      <w:outlineLvl w:val="0"/>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9B6173"/>
    <w:rPr>
      <w:rFonts w:ascii="Times New Roman" w:hAnsi="Times New Roman" w:cs="Times New Roman"/>
      <w:sz w:val="24"/>
    </w:rPr>
  </w:style>
  <w:style w:type="paragraph" w:styleId="Zhlav">
    <w:name w:val="header"/>
    <w:basedOn w:val="Normln"/>
    <w:link w:val="ZhlavChar"/>
    <w:uiPriority w:val="99"/>
    <w:unhideWhenUsed/>
    <w:rsid w:val="00AD3ED2"/>
    <w:pPr>
      <w:tabs>
        <w:tab w:val="center" w:pos="4536"/>
        <w:tab w:val="right" w:pos="9072"/>
      </w:tabs>
    </w:pPr>
  </w:style>
  <w:style w:type="character" w:customStyle="1" w:styleId="ZhlavChar">
    <w:name w:val="Záhlaví Char"/>
    <w:basedOn w:val="Standardnpsmoodstavce"/>
    <w:link w:val="Zhlav"/>
    <w:uiPriority w:val="99"/>
    <w:locked/>
    <w:rsid w:val="00AD3ED2"/>
    <w:rPr>
      <w:rFonts w:cs="Times New Roman"/>
    </w:rPr>
  </w:style>
  <w:style w:type="paragraph" w:styleId="Zpat">
    <w:name w:val="footer"/>
    <w:basedOn w:val="Normln"/>
    <w:link w:val="ZpatChar"/>
    <w:uiPriority w:val="99"/>
    <w:unhideWhenUsed/>
    <w:rsid w:val="00AD3ED2"/>
    <w:pPr>
      <w:tabs>
        <w:tab w:val="center" w:pos="4536"/>
        <w:tab w:val="right" w:pos="9072"/>
      </w:tabs>
    </w:pPr>
  </w:style>
  <w:style w:type="character" w:customStyle="1" w:styleId="ZpatChar">
    <w:name w:val="Zápatí Char"/>
    <w:basedOn w:val="Standardnpsmoodstavce"/>
    <w:link w:val="Zpat"/>
    <w:uiPriority w:val="99"/>
    <w:locked/>
    <w:rsid w:val="00AD3ED2"/>
    <w:rPr>
      <w:rFonts w:cs="Times New Roman"/>
    </w:rPr>
  </w:style>
  <w:style w:type="paragraph" w:styleId="Zkladntext">
    <w:name w:val="Body Text"/>
    <w:basedOn w:val="Normln"/>
    <w:link w:val="ZkladntextChar"/>
    <w:uiPriority w:val="99"/>
    <w:rsid w:val="009B6173"/>
    <w:pPr>
      <w:widowControl w:val="0"/>
      <w:tabs>
        <w:tab w:val="left" w:pos="630"/>
        <w:tab w:val="left" w:pos="5666"/>
      </w:tabs>
      <w:spacing w:after="0" w:line="240" w:lineRule="auto"/>
      <w:jc w:val="both"/>
    </w:pPr>
    <w:rPr>
      <w:rFonts w:ascii="Times New Roman" w:hAnsi="Times New Roman"/>
      <w:color w:val="000000"/>
      <w:sz w:val="24"/>
      <w:szCs w:val="20"/>
    </w:rPr>
  </w:style>
  <w:style w:type="character" w:customStyle="1" w:styleId="ZkladntextChar">
    <w:name w:val="Základní text Char"/>
    <w:basedOn w:val="Standardnpsmoodstavce"/>
    <w:link w:val="Zkladntext"/>
    <w:uiPriority w:val="99"/>
    <w:locked/>
    <w:rsid w:val="009B6173"/>
    <w:rPr>
      <w:rFonts w:ascii="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rPr>
  </w:style>
  <w:style w:type="paragraph" w:styleId="Nadpis1">
    <w:name w:val="heading 1"/>
    <w:basedOn w:val="Normln"/>
    <w:next w:val="Normln"/>
    <w:link w:val="Nadpis1Char"/>
    <w:uiPriority w:val="9"/>
    <w:qFormat/>
    <w:rsid w:val="009B6173"/>
    <w:pPr>
      <w:keepNext/>
      <w:spacing w:after="0" w:line="240" w:lineRule="auto"/>
      <w:jc w:val="both"/>
      <w:outlineLvl w:val="0"/>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9B6173"/>
    <w:rPr>
      <w:rFonts w:ascii="Times New Roman" w:hAnsi="Times New Roman" w:cs="Times New Roman"/>
      <w:sz w:val="24"/>
    </w:rPr>
  </w:style>
  <w:style w:type="paragraph" w:styleId="Zhlav">
    <w:name w:val="header"/>
    <w:basedOn w:val="Normln"/>
    <w:link w:val="ZhlavChar"/>
    <w:uiPriority w:val="99"/>
    <w:unhideWhenUsed/>
    <w:rsid w:val="00AD3ED2"/>
    <w:pPr>
      <w:tabs>
        <w:tab w:val="center" w:pos="4536"/>
        <w:tab w:val="right" w:pos="9072"/>
      </w:tabs>
    </w:pPr>
  </w:style>
  <w:style w:type="character" w:customStyle="1" w:styleId="ZhlavChar">
    <w:name w:val="Záhlaví Char"/>
    <w:basedOn w:val="Standardnpsmoodstavce"/>
    <w:link w:val="Zhlav"/>
    <w:uiPriority w:val="99"/>
    <w:locked/>
    <w:rsid w:val="00AD3ED2"/>
    <w:rPr>
      <w:rFonts w:cs="Times New Roman"/>
    </w:rPr>
  </w:style>
  <w:style w:type="paragraph" w:styleId="Zpat">
    <w:name w:val="footer"/>
    <w:basedOn w:val="Normln"/>
    <w:link w:val="ZpatChar"/>
    <w:uiPriority w:val="99"/>
    <w:unhideWhenUsed/>
    <w:rsid w:val="00AD3ED2"/>
    <w:pPr>
      <w:tabs>
        <w:tab w:val="center" w:pos="4536"/>
        <w:tab w:val="right" w:pos="9072"/>
      </w:tabs>
    </w:pPr>
  </w:style>
  <w:style w:type="character" w:customStyle="1" w:styleId="ZpatChar">
    <w:name w:val="Zápatí Char"/>
    <w:basedOn w:val="Standardnpsmoodstavce"/>
    <w:link w:val="Zpat"/>
    <w:uiPriority w:val="99"/>
    <w:locked/>
    <w:rsid w:val="00AD3ED2"/>
    <w:rPr>
      <w:rFonts w:cs="Times New Roman"/>
    </w:rPr>
  </w:style>
  <w:style w:type="paragraph" w:styleId="Zkladntext">
    <w:name w:val="Body Text"/>
    <w:basedOn w:val="Normln"/>
    <w:link w:val="ZkladntextChar"/>
    <w:uiPriority w:val="99"/>
    <w:rsid w:val="009B6173"/>
    <w:pPr>
      <w:widowControl w:val="0"/>
      <w:tabs>
        <w:tab w:val="left" w:pos="630"/>
        <w:tab w:val="left" w:pos="5666"/>
      </w:tabs>
      <w:spacing w:after="0" w:line="240" w:lineRule="auto"/>
      <w:jc w:val="both"/>
    </w:pPr>
    <w:rPr>
      <w:rFonts w:ascii="Times New Roman" w:hAnsi="Times New Roman"/>
      <w:color w:val="000000"/>
      <w:sz w:val="24"/>
      <w:szCs w:val="20"/>
    </w:rPr>
  </w:style>
  <w:style w:type="character" w:customStyle="1" w:styleId="ZkladntextChar">
    <w:name w:val="Základní text Char"/>
    <w:basedOn w:val="Standardnpsmoodstavce"/>
    <w:link w:val="Zkladntext"/>
    <w:uiPriority w:val="99"/>
    <w:locked/>
    <w:rsid w:val="009B6173"/>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A93F-8567-427F-9C93-D4BC30A2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2656</Words>
  <Characters>15108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Kloučková Pavlína</cp:lastModifiedBy>
  <cp:revision>3</cp:revision>
  <cp:lastPrinted>2020-01-24T07:19:00Z</cp:lastPrinted>
  <dcterms:created xsi:type="dcterms:W3CDTF">2020-01-24T07:59:00Z</dcterms:created>
  <dcterms:modified xsi:type="dcterms:W3CDTF">2020-01-24T08:00:00Z</dcterms:modified>
</cp:coreProperties>
</file>