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741" w:rsidRDefault="007F7741" w:rsidP="007F7741">
      <w:pPr>
        <w:pStyle w:val="Nadpis2"/>
        <w:jc w:val="center"/>
        <w:rPr>
          <w:rFonts w:ascii="Arial" w:hAnsi="Arial" w:cs="Arial"/>
          <w:color w:val="auto"/>
          <w:sz w:val="24"/>
          <w:szCs w:val="24"/>
          <w:u w:val="single"/>
        </w:rPr>
      </w:pPr>
    </w:p>
    <w:p w:rsidR="007F7741" w:rsidRPr="005A6271" w:rsidRDefault="007F7741" w:rsidP="007F7741">
      <w:pPr>
        <w:pStyle w:val="Nadpis2"/>
        <w:jc w:val="center"/>
        <w:rPr>
          <w:rFonts w:ascii="Arial" w:hAnsi="Arial" w:cs="Arial"/>
          <w:color w:val="auto"/>
          <w:sz w:val="24"/>
          <w:szCs w:val="24"/>
          <w:u w:val="single"/>
        </w:rPr>
      </w:pPr>
      <w:r w:rsidRPr="005A6271">
        <w:rPr>
          <w:rFonts w:ascii="Arial" w:hAnsi="Arial" w:cs="Arial"/>
          <w:color w:val="auto"/>
          <w:sz w:val="24"/>
          <w:szCs w:val="24"/>
          <w:u w:val="single"/>
        </w:rPr>
        <w:t xml:space="preserve">Zápis z jednání Komise pro kulturu a cestovní ruch, </w:t>
      </w:r>
      <w:r>
        <w:rPr>
          <w:rFonts w:ascii="Arial" w:hAnsi="Arial" w:cs="Arial"/>
          <w:color w:val="auto"/>
          <w:sz w:val="24"/>
          <w:szCs w:val="24"/>
          <w:u w:val="single"/>
        </w:rPr>
        <w:t>3. 7. 2020</w:t>
      </w:r>
    </w:p>
    <w:p w:rsidR="007F7741" w:rsidRPr="005A6271" w:rsidRDefault="007F7741" w:rsidP="007F7741">
      <w:pPr>
        <w:rPr>
          <w:rFonts w:ascii="Arial" w:hAnsi="Arial" w:cs="Arial"/>
          <w:sz w:val="24"/>
          <w:szCs w:val="24"/>
        </w:rPr>
      </w:pPr>
    </w:p>
    <w:p w:rsidR="007F7741" w:rsidRPr="005A6271" w:rsidRDefault="007F7741" w:rsidP="007F7741">
      <w:pPr>
        <w:rPr>
          <w:rFonts w:ascii="Arial" w:hAnsi="Arial" w:cs="Arial"/>
          <w:sz w:val="24"/>
          <w:szCs w:val="24"/>
          <w:u w:val="single"/>
        </w:rPr>
      </w:pPr>
    </w:p>
    <w:p w:rsidR="007F7741" w:rsidRPr="005A6271" w:rsidRDefault="007F7741" w:rsidP="007F7741">
      <w:pPr>
        <w:rPr>
          <w:rFonts w:ascii="Arial" w:hAnsi="Arial" w:cs="Arial"/>
          <w:b/>
          <w:sz w:val="24"/>
          <w:szCs w:val="24"/>
          <w:u w:val="single"/>
        </w:rPr>
      </w:pPr>
    </w:p>
    <w:p w:rsidR="007F7741" w:rsidRPr="005A6271" w:rsidRDefault="007F7741" w:rsidP="007F7741">
      <w:pPr>
        <w:rPr>
          <w:rFonts w:ascii="Arial" w:hAnsi="Arial" w:cs="Arial"/>
          <w:b/>
          <w:sz w:val="24"/>
          <w:szCs w:val="24"/>
          <w:u w:val="single"/>
        </w:rPr>
      </w:pPr>
    </w:p>
    <w:p w:rsidR="007F7741" w:rsidRPr="005A6271" w:rsidRDefault="007F7741" w:rsidP="007F7741">
      <w:pPr>
        <w:rPr>
          <w:rFonts w:ascii="Arial" w:hAnsi="Arial" w:cs="Arial"/>
          <w:b/>
          <w:sz w:val="24"/>
          <w:szCs w:val="24"/>
          <w:u w:val="single"/>
        </w:rPr>
      </w:pPr>
      <w:r w:rsidRPr="005A6271">
        <w:rPr>
          <w:rFonts w:ascii="Arial" w:hAnsi="Arial" w:cs="Arial"/>
          <w:b/>
          <w:sz w:val="24"/>
          <w:szCs w:val="24"/>
          <w:u w:val="single"/>
        </w:rPr>
        <w:t xml:space="preserve">Přítomní členové: </w:t>
      </w:r>
    </w:p>
    <w:p w:rsidR="007F7741" w:rsidRPr="005A6271" w:rsidRDefault="007F7741" w:rsidP="007F774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5A6271">
        <w:rPr>
          <w:rFonts w:ascii="Arial" w:hAnsi="Arial" w:cs="Arial"/>
          <w:color w:val="000000"/>
          <w:sz w:val="24"/>
          <w:szCs w:val="24"/>
        </w:rPr>
        <w:t xml:space="preserve">Ing. Simona Schellová, Mgr. František Sajdl, Mgr. Radka Filková, Mgr. Martin Veselý, Jaroslav Špička, Vladimír Valeš, PhDr. Radmila </w:t>
      </w:r>
      <w:proofErr w:type="spellStart"/>
      <w:r w:rsidRPr="005A6271">
        <w:rPr>
          <w:rFonts w:ascii="Arial" w:hAnsi="Arial" w:cs="Arial"/>
          <w:color w:val="000000"/>
          <w:sz w:val="24"/>
          <w:szCs w:val="24"/>
        </w:rPr>
        <w:t>Holodňáková</w:t>
      </w:r>
      <w:proofErr w:type="spellEnd"/>
    </w:p>
    <w:p w:rsidR="007F7741" w:rsidRPr="005A6271" w:rsidRDefault="007F7741" w:rsidP="007F774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7F7741" w:rsidRPr="005A6271" w:rsidRDefault="007F7741" w:rsidP="007F7741">
      <w:pPr>
        <w:shd w:val="clear" w:color="auto" w:fill="FFFFFF"/>
        <w:rPr>
          <w:sz w:val="24"/>
          <w:szCs w:val="24"/>
        </w:rPr>
      </w:pPr>
    </w:p>
    <w:p w:rsidR="007F7741" w:rsidRPr="00BD6C0C" w:rsidRDefault="007F7741" w:rsidP="007F7741">
      <w:pPr>
        <w:pStyle w:val="Normln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</w:rPr>
      </w:pPr>
      <w:r w:rsidRPr="00BD6C0C">
        <w:rPr>
          <w:rFonts w:ascii="Arial" w:hAnsi="Arial" w:cs="Arial"/>
        </w:rPr>
        <w:t>Členové Komise pro kulturu a cestovní ruch (dále jen KKCR) projednali</w:t>
      </w:r>
      <w:r>
        <w:rPr>
          <w:rFonts w:ascii="Arial" w:hAnsi="Arial" w:cs="Arial"/>
        </w:rPr>
        <w:t xml:space="preserve"> celkem 52</w:t>
      </w:r>
      <w:r w:rsidRPr="00BD6C0C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ů</w:t>
      </w:r>
      <w:r w:rsidRPr="00BD6C0C">
        <w:rPr>
          <w:rFonts w:ascii="Arial" w:hAnsi="Arial" w:cs="Arial"/>
        </w:rPr>
        <w:t xml:space="preserve"> jednotlivých žadatelů</w:t>
      </w:r>
      <w:r>
        <w:rPr>
          <w:rFonts w:ascii="Arial" w:hAnsi="Arial" w:cs="Arial"/>
        </w:rPr>
        <w:t xml:space="preserve"> </w:t>
      </w:r>
      <w:r w:rsidRPr="00BD6C0C">
        <w:rPr>
          <w:rFonts w:ascii="Arial" w:hAnsi="Arial" w:cs="Arial"/>
        </w:rPr>
        <w:t>v rámci dotačního programu Žatecká Dočesná jinak a shodli se na poskytnutí dotací v</w:t>
      </w:r>
      <w:r>
        <w:rPr>
          <w:rFonts w:ascii="Arial" w:hAnsi="Arial" w:cs="Arial"/>
        </w:rPr>
        <w:t xml:space="preserve"> celkové</w:t>
      </w:r>
      <w:r w:rsidRPr="00BD6C0C">
        <w:rPr>
          <w:rFonts w:ascii="Arial" w:hAnsi="Arial" w:cs="Arial"/>
        </w:rPr>
        <w:t xml:space="preserve"> výši </w:t>
      </w:r>
      <w:r>
        <w:rPr>
          <w:rFonts w:ascii="Arial" w:hAnsi="Arial" w:cs="Arial"/>
        </w:rPr>
        <w:t xml:space="preserve">995.000 Kč. KKCR bere na vědomí, že akce žadatelů mohou být ziskové. Akci č. 31 s názvem 50 let </w:t>
      </w:r>
      <w:proofErr w:type="spellStart"/>
      <w:r>
        <w:rPr>
          <w:rFonts w:ascii="Arial" w:hAnsi="Arial" w:cs="Arial"/>
        </w:rPr>
        <w:t>Aquariusu</w:t>
      </w:r>
      <w:proofErr w:type="spellEnd"/>
      <w:r>
        <w:rPr>
          <w:rFonts w:ascii="Arial" w:hAnsi="Arial" w:cs="Arial"/>
        </w:rPr>
        <w:t xml:space="preserve"> na </w:t>
      </w:r>
      <w:proofErr w:type="gramStart"/>
      <w:r>
        <w:rPr>
          <w:rFonts w:ascii="Arial" w:hAnsi="Arial" w:cs="Arial"/>
        </w:rPr>
        <w:t>scéně  KKCR</w:t>
      </w:r>
      <w:proofErr w:type="gramEnd"/>
      <w:r>
        <w:rPr>
          <w:rFonts w:ascii="Arial" w:hAnsi="Arial" w:cs="Arial"/>
        </w:rPr>
        <w:t xml:space="preserve"> nepodpořila, protože  bude projednána na schůzce KKCR v září 2020, a případně podpořena z rozpočtu KKCR. </w:t>
      </w:r>
    </w:p>
    <w:p w:rsidR="007F7741" w:rsidRPr="005A627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Pr="005A6271" w:rsidRDefault="007F7741" w:rsidP="007F7741">
      <w:pPr>
        <w:ind w:firstLine="360"/>
        <w:rPr>
          <w:rFonts w:ascii="Arial" w:hAnsi="Arial" w:cs="Arial"/>
          <w:sz w:val="24"/>
          <w:szCs w:val="24"/>
        </w:rPr>
      </w:pPr>
      <w:r w:rsidRPr="005A6271">
        <w:rPr>
          <w:rFonts w:ascii="Arial" w:hAnsi="Arial" w:cs="Arial"/>
          <w:sz w:val="24"/>
          <w:szCs w:val="24"/>
        </w:rPr>
        <w:t xml:space="preserve">V Žatci dne </w:t>
      </w:r>
      <w:r>
        <w:rPr>
          <w:rFonts w:ascii="Arial" w:hAnsi="Arial" w:cs="Arial"/>
          <w:sz w:val="24"/>
          <w:szCs w:val="24"/>
        </w:rPr>
        <w:t>3. 7.</w:t>
      </w:r>
      <w:r w:rsidRPr="005A6271">
        <w:rPr>
          <w:rFonts w:ascii="Arial" w:hAnsi="Arial" w:cs="Arial"/>
          <w:sz w:val="24"/>
          <w:szCs w:val="24"/>
        </w:rPr>
        <w:t xml:space="preserve"> 2020</w:t>
      </w:r>
    </w:p>
    <w:p w:rsidR="007F7741" w:rsidRPr="005A627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Pr="005A627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Pr="005A6271" w:rsidRDefault="007F7741" w:rsidP="007F7741">
      <w:pPr>
        <w:ind w:firstLine="360"/>
        <w:rPr>
          <w:rFonts w:ascii="Arial" w:hAnsi="Arial" w:cs="Arial"/>
          <w:sz w:val="24"/>
          <w:szCs w:val="24"/>
        </w:rPr>
      </w:pPr>
      <w:r w:rsidRPr="005A6271">
        <w:rPr>
          <w:rFonts w:ascii="Arial" w:hAnsi="Arial" w:cs="Arial"/>
          <w:sz w:val="24"/>
          <w:szCs w:val="24"/>
        </w:rPr>
        <w:t>Ing. Simona Schellová</w:t>
      </w:r>
    </w:p>
    <w:p w:rsidR="007F7741" w:rsidRPr="005A6271" w:rsidRDefault="007F7741" w:rsidP="007F7741">
      <w:pPr>
        <w:ind w:firstLine="360"/>
        <w:rPr>
          <w:sz w:val="24"/>
          <w:szCs w:val="24"/>
        </w:rPr>
      </w:pPr>
      <w:r w:rsidRPr="005A6271">
        <w:rPr>
          <w:rFonts w:ascii="Arial" w:hAnsi="Arial" w:cs="Arial"/>
          <w:sz w:val="24"/>
          <w:szCs w:val="24"/>
        </w:rPr>
        <w:t>předseda Komise pro kulturu a cestovní ruch</w:t>
      </w:r>
    </w:p>
    <w:p w:rsidR="007F7741" w:rsidRPr="005A627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Default="007F7741" w:rsidP="007F7741">
      <w:pPr>
        <w:rPr>
          <w:rFonts w:ascii="Arial" w:hAnsi="Arial" w:cs="Arial"/>
          <w:sz w:val="24"/>
          <w:szCs w:val="24"/>
        </w:rPr>
      </w:pPr>
    </w:p>
    <w:p w:rsidR="007F774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Default="007F7741" w:rsidP="007F7741">
      <w:pPr>
        <w:ind w:firstLine="360"/>
        <w:rPr>
          <w:rFonts w:ascii="Arial" w:hAnsi="Arial" w:cs="Arial"/>
          <w:sz w:val="24"/>
          <w:szCs w:val="24"/>
        </w:rPr>
      </w:pPr>
    </w:p>
    <w:p w:rsidR="007F7741" w:rsidRDefault="007F7741" w:rsidP="007F77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</w:t>
      </w:r>
    </w:p>
    <w:p w:rsidR="007F7741" w:rsidRPr="005A6271" w:rsidRDefault="007F7741" w:rsidP="007F77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Tabulka – rozdělení příspěvků</w:t>
      </w:r>
    </w:p>
    <w:p w:rsidR="007F7741" w:rsidRDefault="007F7741" w:rsidP="007F7741">
      <w:pPr>
        <w:rPr>
          <w:rFonts w:ascii="Arial" w:hAnsi="Arial" w:cs="Arial"/>
          <w:sz w:val="24"/>
          <w:szCs w:val="24"/>
        </w:rPr>
      </w:pPr>
    </w:p>
    <w:p w:rsidR="00640C72" w:rsidRDefault="00640C72">
      <w:bookmarkStart w:id="0" w:name="_GoBack"/>
      <w:bookmarkEnd w:id="0"/>
    </w:p>
    <w:sectPr w:rsidR="00640C72" w:rsidSect="003B2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80B7C"/>
    <w:multiLevelType w:val="hybridMultilevel"/>
    <w:tmpl w:val="4D507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41"/>
    <w:rsid w:val="00640C72"/>
    <w:rsid w:val="007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A25D"/>
  <w15:chartTrackingRefBased/>
  <w15:docId w15:val="{9E0FAA6C-B330-424F-A1AC-FD8338ED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77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774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cs-CZ"/>
    </w:rPr>
  </w:style>
  <w:style w:type="paragraph" w:styleId="Normlnweb">
    <w:name w:val="Normal (Web)"/>
    <w:basedOn w:val="Normln"/>
    <w:uiPriority w:val="99"/>
    <w:unhideWhenUsed/>
    <w:rsid w:val="007F77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700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Schellová Simona, Ing.</dc:creator>
  <cp:keywords/>
  <dc:description/>
  <cp:lastModifiedBy>Schellová Simona, Ing.</cp:lastModifiedBy>
  <cp:revision>1</cp:revision>
  <dcterms:created xsi:type="dcterms:W3CDTF">2020-07-03T11:10:00Z</dcterms:created>
  <dcterms:modified xsi:type="dcterms:W3CDTF">2020-07-03T11:11:00Z</dcterms:modified>
</cp:coreProperties>
</file>