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48" w:rsidRDefault="00CB0848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B0848" w:rsidRDefault="00457C1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3F874D" wp14:editId="50368D28">
            <wp:simplePos x="0" y="0"/>
            <wp:positionH relativeFrom="column">
              <wp:posOffset>2300605</wp:posOffset>
            </wp:positionH>
            <wp:positionV relativeFrom="paragraph">
              <wp:posOffset>99695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48">
        <w:rPr>
          <w:rFonts w:ascii="Arial" w:hAnsi="Arial" w:cs="Arial"/>
          <w:sz w:val="24"/>
          <w:szCs w:val="24"/>
        </w:rPr>
        <w:tab/>
      </w:r>
      <w:r w:rsidR="00CB0848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B0848" w:rsidRDefault="00CB0848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CB0848" w:rsidRDefault="00CB0848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4.12.2012</w:t>
      </w:r>
    </w:p>
    <w:p w:rsidR="00CB0848" w:rsidRDefault="00CB0848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1059/12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1018/12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1019/12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změnu ÚP Žatec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„Oprava podezdívky oplocení Základní školy 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Žatec“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čerpání rezervy TSMŽ s.r.o.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 - Žádost o prominutí smluvní pokuty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 CZ, příspěvková organizace – rozpočtová změna a 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uložení odvodu z investičního fondu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1029/12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neinvestiční účelová dotace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navýšení příspěvku PO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ZŠ Žatec, Petra Bezruče, okres Louny – souhlas s čerpáním IF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vzájemném finančním vypořádání provozu bazénu u Obchodní 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akademie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Sportovní organizace – finanční příspěvky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Rozpočtový výhled Města Žatce na období 2014 - 2015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opatření pro rok 2013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refundaci fin. prostředků z pojistné události – Domov pro seniory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Pečovatelská služba v Žatci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2 k Fondu pro poskytování příspěvku na ošatné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ke zřizovací listině příspěvkové organizace Domov pro seniory a 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1039/12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Dotační program MK ČR „Podpora pro památky UNESCO“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příspěvek ze SFDI na projekt „Páteřní cyklostezka Ohře – trasa </w:t>
      </w:r>
    </w:p>
    <w:p w:rsidR="00CB0848" w:rsidRDefault="00CB0848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– (Boč) – Perštejn, úsek č. 4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Pověření výkonem funkce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v Žatci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pozemku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Pronájem pozemku z majetku města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 a.s.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nebytových prostor v Žatci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1049/12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v k.ú. Bezděkov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prodat objekty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volných bytových jednotek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Pojištění Sportovního areálu při koupališti v Žatci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Nemocnice Žatec o.p.s.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přesun finančních prostředků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nabídky společnosti ČEZ Prodej, s.r.o.</w:t>
      </w:r>
    </w:p>
    <w:p w:rsidR="00CB0848" w:rsidRDefault="00CB084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1059/12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D459B3" w:rsidRDefault="00D459B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7C19" w:rsidRDefault="00457C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3A64C6" w:rsidRDefault="00D459B3" w:rsidP="003A64C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D459B3" w:rsidRDefault="003A64C6" w:rsidP="003A64C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3A64C6" w:rsidRDefault="003A64C6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64C6" w:rsidRDefault="003A64C6" w:rsidP="003A64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3A64C6" w:rsidRPr="00582CF5" w:rsidTr="00CB0848">
        <w:trPr>
          <w:cantSplit/>
          <w:trHeight w:val="393"/>
        </w:trPr>
        <w:tc>
          <w:tcPr>
            <w:tcW w:w="937" w:type="dxa"/>
          </w:tcPr>
          <w:p w:rsidR="003A64C6" w:rsidRPr="00582CF5" w:rsidRDefault="003A64C6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3A64C6" w:rsidRPr="0016158C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3A64C6" w:rsidRPr="00582CF5" w:rsidTr="00CB0848">
        <w:trPr>
          <w:cantSplit/>
          <w:trHeight w:val="344"/>
        </w:trPr>
        <w:tc>
          <w:tcPr>
            <w:tcW w:w="937" w:type="dxa"/>
          </w:tcPr>
          <w:p w:rsidR="003A64C6" w:rsidRPr="00582CF5" w:rsidRDefault="003A64C6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3A64C6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3A64C6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3A64C6" w:rsidRPr="00582CF5" w:rsidTr="00CB0848">
        <w:trPr>
          <w:cantSplit/>
          <w:trHeight w:val="393"/>
        </w:trPr>
        <w:tc>
          <w:tcPr>
            <w:tcW w:w="937" w:type="dxa"/>
          </w:tcPr>
          <w:p w:rsidR="003A64C6" w:rsidRPr="00582CF5" w:rsidRDefault="003A64C6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</w:tr>
      <w:tr w:rsidR="003A64C6" w:rsidRPr="00582CF5" w:rsidTr="00CB0848">
        <w:trPr>
          <w:cantSplit/>
          <w:trHeight w:val="393"/>
        </w:trPr>
        <w:tc>
          <w:tcPr>
            <w:tcW w:w="937" w:type="dxa"/>
          </w:tcPr>
          <w:p w:rsidR="003A64C6" w:rsidRPr="00582CF5" w:rsidRDefault="003A64C6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3A64C6" w:rsidRPr="00582CF5" w:rsidRDefault="003A64C6" w:rsidP="00CB0848">
            <w:pPr>
              <w:jc w:val="center"/>
              <w:rPr>
                <w:sz w:val="20"/>
              </w:rPr>
            </w:pPr>
          </w:p>
        </w:tc>
      </w:tr>
    </w:tbl>
    <w:p w:rsidR="003A64C6" w:rsidRPr="00582CF5" w:rsidRDefault="003A64C6" w:rsidP="003A64C6"/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CB0848" w:rsidRDefault="00D459B3" w:rsidP="00CB084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D459B3" w:rsidRDefault="00CB0848" w:rsidP="00CB084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0848" w:rsidRDefault="00CB0848" w:rsidP="00CB084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CB0848" w:rsidRDefault="00D459B3" w:rsidP="00CB084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D459B3" w:rsidRDefault="00CB0848" w:rsidP="00CB0848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4.12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0848" w:rsidRDefault="00CB0848" w:rsidP="00CB084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opakovaně projednala žádost o změnu ÚP Žatec a upřednostňuje </w:t>
      </w:r>
    </w:p>
    <w:p w:rsidR="00CB0848" w:rsidRDefault="00D459B3" w:rsidP="00CB084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variantu b) pro posouzení žádosti Zastupitelstvem města Žatce.</w:t>
      </w:r>
    </w:p>
    <w:p w:rsidR="00CB0848" w:rsidRDefault="00CB0848" w:rsidP="00CB084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CB0848" w:rsidP="00CB084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B0848" w:rsidRDefault="00CB0848" w:rsidP="00CB084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 schvaluje v návaznosti na usnesení rady města č. 191/09 ze dne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9.3.2009 zřízení věcného břemene pro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Mostecká, přípojka splaškové kanalizace a vodovodní přípojka pro p.p.č. 1874/2,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“ na pozemku města p.p.č. 6873/2 v k.ú. Žatec, jehož obsahem je zřízení, užívání a provozování vodovodní a kanalizační přípojky, právo ochranného pásma a právo oprávněné strany vyplývající ze zákona č. 274/2001 Sb., zákon o vodovodech a kanalizacích, ve znění pozdějších předpisů.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CB0848" w:rsidRDefault="00CB0848" w:rsidP="00CB084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214/09 ze dne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16.3.2009 zřízení věcného břemene pro společnost RWE GasNet s.r.o., na stavbu „Žatec,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Mostecká, plynovodní přípojka pro p.p.č. 1874/2,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p.p.č.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6873/2 v k.ú. Žatec, jehož obsahem je právo ke stavbě plynárenského zařízení, právo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neomezeného přístupu a příjezdu k soustavě v souvislosti se zřizováním, provozem,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opravami a údržbou, právo ochranného pásma a právo oprávněné strany vyplývající ze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zákona č. 458/2000 Sb., energetický zákon, ve znění pozdějších předpisů.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CB0848" w:rsidRDefault="00CB0848" w:rsidP="00CB084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236/12 ze dne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19.3.2012 zřízení věcného břemene pro společnost ČEZ Distribuce, a.s. na stavbu „Žatec,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Libočanská 6399/8 – kNN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1x OM“ na pozemku města 7025/1 v k.ú. Žatec, jehož obsahem je uložení kabelového vedení do země, právo ochranného pásma a právo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458/2000 Sb., energetický zákon, ve znění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988/11 ze dne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7.11.2011 zřízení věcného břemene pro společnost ČEZ Distribuce, a.s. na stavbu „Žatec,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Hrušková alej 5627/1 – kNN,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OM“ na pozemcích města p.p.č. 5627/1 a st.p.č.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1934/1 v k.ú. Žatec, jehož obsahem je uložení kabelového vedení do země, právo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ochranného pásma a právo oprávněné strany vyplývající ze zákona č. 458/2000 Sb.,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energetický zákon, ve znění pozdějších předpisů.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B0848" w:rsidRPr="0016158C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B0848" w:rsidRPr="00582CF5" w:rsidTr="00CB0848">
        <w:trPr>
          <w:cantSplit/>
          <w:trHeight w:val="344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  <w:tr w:rsidR="00CB0848" w:rsidRPr="00582CF5" w:rsidTr="00CB0848">
        <w:trPr>
          <w:cantSplit/>
          <w:trHeight w:val="393"/>
        </w:trPr>
        <w:tc>
          <w:tcPr>
            <w:tcW w:w="937" w:type="dxa"/>
          </w:tcPr>
          <w:p w:rsidR="00CB0848" w:rsidRPr="00582CF5" w:rsidRDefault="00CB0848" w:rsidP="00CB084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B0848" w:rsidRPr="00582CF5" w:rsidRDefault="00CB0848" w:rsidP="00CB0848">
            <w:pPr>
              <w:jc w:val="center"/>
              <w:rPr>
                <w:sz w:val="20"/>
              </w:rPr>
            </w:pPr>
          </w:p>
        </w:tc>
      </w:tr>
    </w:tbl>
    <w:p w:rsidR="00CB0848" w:rsidRDefault="00CB0848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„Oprava podezdívky oplocení Základní školy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Žatec“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na uvolnění finančních prostředků z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pro financování akce „Oprava podezdívky oplocení Základní školy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Komenského alej 749, Žatec“ ve dvou etapách.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r w:rsidR="001822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-  120.000,- Kč  inv. fond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714-3113-5171 - org. 5525       + 120.000,- Kč.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čerpání rezervy TSMŽ s.r.o.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na základě žádosti Technické správy města Žatec s.r.o. doporučuje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schválit rozpočtovou změnu ve výši 1.150.000,- Kč, a to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finančních prostředků z rezervy kapitoly 739 a dále schvaluje rozpočtovou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změnu ve výši 338.000,- Kč dle uvedeného schématu.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739-6171-5901               </w:t>
      </w:r>
      <w:r w:rsidR="0018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1.150.000,- Kč rezerva kapitoly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739-3412-5213 org. 510  </w:t>
      </w:r>
      <w:r w:rsidR="0018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  </w:t>
      </w:r>
      <w:r w:rsidR="0018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338.000,- Kč TSMŽ s.r.o. provoz koupaliště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 org. 510       + </w:t>
      </w:r>
      <w:r w:rsidR="0018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1.488.000,- Kč TSMŽ s.r.o. služby.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 - Žádost o prominutí smluvní pokuty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své usnesení č. 960/12 ze dne 19.11.2012  a  dále Rada města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projednala žádost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doporučuje Zastupitelstvu města Žatce schválit prominutí smluvní pokuty ve výši 50.800,- Kč vyplývající z Nájemní smlouvy ze dne 5. června 2000 na pronájem zahrady p.p.č. 2759/2.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Chrám Chmele a Piva CZ, příspěvková organizace – rozpočtová změna a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uložení odvodu z investičního fondu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rozpočtovou změnu na zapojení odvodu uloženého podle ust. § 28 odst. 6 písm. b) zákona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250/2000 Sb., o rozpočtových pravidlech územních rozpočtů, ve znění pozdějších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 (dále zákona) příspěvkové organizaci Chrám Chmele a Piva CZ, příspěvková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organizace: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711-3315-2122 - org. 277         + 5.535.000,- Kč odvod investičních zdrojů PO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711-3315-5331 - org. 277         + 5.535.000,- Kč příspěvek PO.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navýšení příspěvku na činnost příspěvkové organizaci Chrám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Chmele a Piva CZ, příspěvková organizace ve výši rovnající se zaúčtovaným odpisům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účetní jednotkou v roce 2012.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rozhoduje v souladu s ust. § 28 odst. 6 písm. b) zákona o uložení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odvodu příspěvkové organizaci Chrám Chmele a Piva CZ, příspěvková organizace z jejího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do rozpočtu zřizovatele ve výši rovnající se výši odpisů zaúčtovaných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roce 2012.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finančnímu odboru do 31.12.2012 provést kompenzaci odvodu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uloženého podle ust. § 28 odst. 6 písm. b) zákona příspěvkové organizaci Chrám Chmele 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Piva CZ, příspěvková organizace proti nesplacené části příspěvku na provoz téže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organizaci.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případě, že zastupitelstvo města schválí rozpočtovou změnu na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odvodu uloženého podle ust. § 28 odst. 6 písm. b) zákona příspěvkové organizaci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Chrám Chmele a Piva CZ, příspěvková organizace schvaluje příspěvkové organizaci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CZ, příspěvková organizace změnu závazných ukazatelů: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Závazné ukazatele: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 7.675.746,- Kč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platy 902.000,- Kč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doplňkovou činnost 980.000,- Kč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celkem 9.557.746,- Kč.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8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1029/12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neinvestiční účelová dotace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40.000,00 Kč, a to zapojení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neinvestiční účelové dotace do rozpočtu města.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29 004 – neinvestiční účelová dotace ze Státního rozpočtu na úhradu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zvýšených nákladů na výsadbu minimálního podílu melioračních a zpevňujících dřevin za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pololetí 2012  ve výši 40.200,00 Kč.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095F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navýšení příspěvku PO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schvaluje navýšení příspěvku na provoz ve výši 51.000,- Kč, a to z důvodu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zakoupení podlahových krytin.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714-6171-5901                 - 51.000,00 Kč (čerpání RF kap. 714)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 org. 533       + 51.000,00 Kč (příspěvek na provoz).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Mateřské škole Žatec, Bratří Čapků 2775, okres Louny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závazného ukazatele: Příspěvek na provoz 1.328.000,- Kč. Ostatní ukazatelé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zůstávají beze změny.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ZŠ Žatec, Petra Bezruče, okres Louny – souhlas s čerpáním IF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Petra Bezruče 2000,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souhlasí s čerpáním investičního fondu organizace v celkové výši 118.000,- Kč, a to na výměnu lapače tuků ve školní kuchyni.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vzájemném finančním vypořádání provozu bazénu u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Obchodní akademie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 Smlouvu o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vzájemném finančním vypořádání provozu bazénu u Obchodní akademie a Střední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odborné školy zemědělské a ekologické, Žatec, příspěvková organizace, platnou od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1.1.2013 do 31.12.2013 dle předloženého návrhu.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Sportovní organizace – finanční příspěvky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rozpočtovou změnu ve výši 1.500.000,- Kč, a to převod finančních prostředků získaných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VHP na mimořádné příspěvky sportovním organizacích z rozpočtu Města Žatce.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1355                           + 1.500.000,- Kč (výherní hrací přístroje)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741-3419-5222                + 1.500.000,- Kč (příspěvky sport. organizacím).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dle § 85 odst. c)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schválit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na úhradu energií a nákup materiálu a služeb pro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sportovní organizace nad 50.000,- Kč dle předloženého návrhu.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schválení rozpočtové změny Zastupitelstvem města Žatce schvaluje Rada města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Žatce poskytnutí finančních příspěvků na úhradu nákladů energií a nákup materiálu 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pro sportovní organizace do 50.000,- Kč dle předloženého návrhu.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 z komise tělovýchovy a sportu ze dne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12.11.2012.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9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Rozpočtový výhled Města Žatce na období 2014 - 2015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 výhled na období 2014 – 2015: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1397"/>
        <w:gridCol w:w="1396"/>
      </w:tblGrid>
      <w:tr w:rsidR="004453A4" w:rsidRPr="00554E74" w:rsidTr="00CB0848">
        <w:trPr>
          <w:trHeight w:val="307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453A4" w:rsidRPr="00554E74" w:rsidRDefault="00095F5D" w:rsidP="00CB08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4453A4" w:rsidRPr="00554E74" w:rsidRDefault="00095F5D" w:rsidP="00CB084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</w:t>
            </w:r>
            <w:r w:rsidR="004453A4" w:rsidRPr="00554E74">
              <w:rPr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4453A4" w:rsidRPr="00554E74" w:rsidRDefault="00095F5D" w:rsidP="00CB084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</w:t>
            </w:r>
            <w:r w:rsidR="004453A4" w:rsidRPr="00554E74">
              <w:rPr>
                <w:bCs/>
                <w:color w:val="000000"/>
                <w:sz w:val="24"/>
                <w:szCs w:val="24"/>
              </w:rPr>
              <w:t>2015</w:t>
            </w:r>
          </w:p>
        </w:tc>
      </w:tr>
      <w:tr w:rsidR="004453A4" w:rsidRPr="00554E74" w:rsidTr="00CB0848">
        <w:trPr>
          <w:trHeight w:val="293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Daňové příjmy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198 000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204 500</w:t>
            </w:r>
          </w:p>
        </w:tc>
      </w:tr>
      <w:tr w:rsidR="004453A4" w:rsidRPr="00554E74" w:rsidTr="00CB0848">
        <w:trPr>
          <w:trHeight w:val="293"/>
          <w:jc w:val="center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Nedaňové příjmy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38 987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37 987</w:t>
            </w:r>
          </w:p>
        </w:tc>
      </w:tr>
      <w:tr w:rsidR="004453A4" w:rsidRPr="00554E74" w:rsidTr="00CB0848">
        <w:trPr>
          <w:trHeight w:val="293"/>
          <w:jc w:val="center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Kapitálové příjmy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5 500</w:t>
            </w:r>
          </w:p>
        </w:tc>
      </w:tr>
      <w:tr w:rsidR="004453A4" w:rsidRPr="00554E74" w:rsidTr="00CB0848">
        <w:trPr>
          <w:trHeight w:val="307"/>
          <w:jc w:val="center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Dotace (vč.státní správy)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21 750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21 750</w:t>
            </w:r>
          </w:p>
        </w:tc>
      </w:tr>
      <w:tr w:rsidR="004453A4" w:rsidRPr="00554E74" w:rsidTr="00CB0848">
        <w:trPr>
          <w:trHeight w:val="32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 xml:space="preserve">Příjmy celkem </w:t>
            </w:r>
            <w:r w:rsidRPr="00554E74">
              <w:rPr>
                <w:color w:val="000000"/>
                <w:sz w:val="24"/>
                <w:szCs w:val="24"/>
              </w:rPr>
              <w:t>(v tisících Kč)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>264 237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>269 737</w:t>
            </w:r>
          </w:p>
        </w:tc>
      </w:tr>
      <w:tr w:rsidR="004453A4" w:rsidRPr="00554E74" w:rsidTr="00CB0848">
        <w:trPr>
          <w:trHeight w:val="293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Provozní výdaje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219 123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220 623</w:t>
            </w:r>
          </w:p>
        </w:tc>
      </w:tr>
      <w:tr w:rsidR="004453A4" w:rsidRPr="00554E74" w:rsidTr="00CB0848">
        <w:trPr>
          <w:trHeight w:val="293"/>
          <w:jc w:val="center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Investiční výdaje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3 114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2 114</w:t>
            </w:r>
          </w:p>
        </w:tc>
      </w:tr>
      <w:tr w:rsidR="004453A4" w:rsidRPr="00554E74" w:rsidTr="00CB0848">
        <w:trPr>
          <w:trHeight w:val="307"/>
          <w:jc w:val="center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Investiční fond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554E74">
              <w:rPr>
                <w:color w:val="000000"/>
                <w:sz w:val="24"/>
                <w:szCs w:val="24"/>
              </w:rPr>
              <w:t>47 000</w:t>
            </w:r>
          </w:p>
        </w:tc>
      </w:tr>
      <w:tr w:rsidR="004453A4" w:rsidRPr="00554E74" w:rsidTr="00CB0848">
        <w:trPr>
          <w:trHeight w:val="32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 xml:space="preserve">Výdaje celkem </w:t>
            </w:r>
            <w:r w:rsidRPr="00554E74">
              <w:rPr>
                <w:color w:val="000000"/>
                <w:sz w:val="24"/>
                <w:szCs w:val="24"/>
              </w:rPr>
              <w:t>(v tisících Kč)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>264 237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3A4" w:rsidRPr="00554E74" w:rsidRDefault="004453A4" w:rsidP="00CB084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554E74">
              <w:rPr>
                <w:bCs/>
                <w:color w:val="000000"/>
                <w:sz w:val="24"/>
                <w:szCs w:val="24"/>
              </w:rPr>
              <w:t>269 737</w:t>
            </w:r>
          </w:p>
        </w:tc>
      </w:tr>
    </w:tbl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opatření pro rok 2013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pravomoc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města Žatce k provádění rozpočtových opatření do výše 500.000,- Kč pro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 rok 2013. Účelově vázané dotace z jiného rozpočtu doporučuje schvalovat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Radou města Žatce bez omezení.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refundaci fin. prostředků z pojistné události – Domov pro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seniory a Pečovatelská služba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Domova pro seniory a Pečovatelské služby v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a schvaluje převod částky 7.199,- Kč za pojistnou událost č. 4123056397„odcizeni“ z běžného účtu Města Žatce na účet příspěvkové organizace Domov pro seniory a Pečovatelská služba v Žatci, Šafaříkova 852, Žatec.</w:t>
      </w:r>
    </w:p>
    <w:p w:rsidR="004453A4" w:rsidRDefault="004453A4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7.000,- Kč.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719-6171-2322                     + 7.000,- Kč (pojistné plnění)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728-4357-5331, org. 5083          + 7.000,- Kč (převod PO).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2 k Fondu pro poskytování příspěvku na ošatné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Dodatek č. </w:t>
      </w:r>
    </w:p>
    <w:p w:rsidR="00095F5D" w:rsidRDefault="00D459B3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k Fondu pro poskytování příspěvku na ošatné dle předloženého návrhu.</w:t>
      </w:r>
    </w:p>
    <w:p w:rsidR="00095F5D" w:rsidRDefault="00095F5D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095F5D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ke zřizovací listině příspěvkové organizace Domov pro seniory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Pečovatelská služba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Dodatek č.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ke Zřizovací listině příspěvkové organizace Domov pro seniory a Pečovatelská služba v </w:t>
      </w:r>
    </w:p>
    <w:p w:rsidR="00095F5D" w:rsidRDefault="00D459B3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Žatci.</w:t>
      </w:r>
    </w:p>
    <w:p w:rsidR="00D459B3" w:rsidRDefault="00095F5D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1039/12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095F5D" w:rsidRDefault="00D459B3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hospodaření s veřejnými prostředky u příspěvkové organizace Kamarád – LORM.</w:t>
      </w:r>
    </w:p>
    <w:p w:rsidR="00095F5D" w:rsidRDefault="00095F5D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095F5D" w:rsidP="00095F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Fügnerova 2051, okres Louny a na základě zjištěných nedostatků neukládá splnit úkol v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souladu s nápravným opatřením.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Dotační program MK ČR „Podpora pro památky UNESCO“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podat žádost o dotaci na Management plan a další aktivity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vedoucí k možnosti zápisu na UNESCO v rámci programu Podpora pro památky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UNESCO.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HAUFTOVÁ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příspěvek ze SFDI na projekt „Páteřní cyklostezka Ohře – </w:t>
      </w:r>
    </w:p>
    <w:p w:rsidR="00D459B3" w:rsidRDefault="00D459B3" w:rsidP="00D459B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trasa Litoměřice – (Boč) – Perštejn, úsek č. 4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v souladu s návrhem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na rok 2013 podání žádosti o příspěvek z rozpočtu Státního fondu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dopravní infrastruktury na projekt s názvem Páteřní cyklostezka Ohře – trasa Litoměřice –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(Boč) – Pernštejn, úsek č. 4“ (část stavby: 87,65255 km – 88,83615 km v k.ú. Žatec) 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doporučuje Zastupitelstvu města Žatce schválit vydání čestného prohlášení statutárního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orgánu města Žatec, že: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zajistí vlastní prostředky ve výši odpovídající navrhovanému podílu žadatele na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nákladech stavební části při výstavbě cyklistické stezky pro rok 2013, které spolu s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požadovaným příspěvkem z rozpočtu SFDI pokryjí 100 % nákladů stavební části při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výstavbě cyklistické stezky v roce 2013 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po dobu minimálně 8 let od schválení závěrečného vyhodnocení akce Státním fondem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dopravní infrastruktury, která byla financována nebo spolufinancována z rozpočtu SFDI,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nepřevede majetek nabytý z poskytnutých finančních prostředků do vlastnictví třetích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osob, ani jej jinak nezcizí ani nepředá do úplatného užívání třetím osobám, s výjimkou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vyvolaných investic nebo převodů vyplývajících ze zákonných ustanovení, nezastaví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tento majetek po uvedenou dobu, ani jinak nezatíží právy třetích osob vyjma případů, kde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toto zatížení vyplývá z platné právní úpravy. Současně se žadatel zaváže zajistit, aby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tento majetek mohl být po uvedenou dobu i po jejím uplynutí trvale bezplatně užíván k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účelu, ke kterému je určen, s výjimkou těch případů, kde možnost úplatného užívání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tohoto majetku je upravena zákonem.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HAUFTOVÁ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Pověření výkonem funkce</w:t>
      </w:r>
    </w:p>
    <w:p w:rsidR="00D459B3" w:rsidRDefault="00D459B3" w:rsidP="00D7342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pověřuje od 01.01.2013 výkonem všech práv a povinností, vyplývajících z výkonu funkce vedoucí odboru rozvoje a majetku města Městského úřadu v Žatci,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, a to do 31.01.2013.</w:t>
      </w:r>
    </w:p>
    <w:p w:rsidR="004453A4" w:rsidRDefault="004453A4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majetkovému odboru zveřejnit po dobu 30 dnů záměr města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pronajmout byt č. 17 o velikosti 1+1 v domě č.p. 2837 ul. Dr. Václava Kůrky v Žatci za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měsíční nájemné 75,54 Kč/m2 bez služeb na dobu určitou jeden rok s podmínkou uhrazení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vratné kauce ve výši trojnásobku měsíční úhrady za užívání bytu.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pozemku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p.p.č. 7032/33 ostatní plocha o výměře 224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a části p.p.č. 7032/62 ostatní plocha o výměře 440 m2 v k.ú. Žatec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 zahradu  na dobu určitou do 1.10.2015 za nájemné ve výši 886,- Kč/rok.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Pronájem pozemku z majetku města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části zahrady p.p.č. 7206 (díl č. 1) o výměře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36 m2 ul. Purkyněho v Žatci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účelem zahrádky na dobu určitou do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1.10.2014 za nájemné ve výši 2,- Kč/m2/rok.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7342D" w:rsidRDefault="00D7342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 a.s.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Žatecké teplárenské, a.s. bere na vědomí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 z jednání představenstva č. 10/2012 a zprávu o činnosti za říjen 2012.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="00095F5D">
        <w:rPr>
          <w:rFonts w:ascii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hAnsi="Times New Roman" w:cs="Times New Roman"/>
          <w:color w:val="000000"/>
          <w:sz w:val="20"/>
          <w:szCs w:val="20"/>
        </w:rPr>
        <w:t>. PŘEDST.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nebytových prostor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úpravu nájemného u nebytových prostor v č.p. 150, 151 nám. </w:t>
      </w:r>
    </w:p>
    <w:p w:rsidR="008E376E" w:rsidRDefault="00D459B3" w:rsidP="008E376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Svobody v Žatci, nájemce Handicap Žatec o.s., na 102,- Kč/m2/rok od 01.01.2013.</w:t>
      </w:r>
    </w:p>
    <w:p w:rsidR="008E376E" w:rsidRDefault="008E376E" w:rsidP="008E376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B3" w:rsidRDefault="008E376E" w:rsidP="008E376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459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459B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D459B3"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095F5D" w:rsidRPr="0016158C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095F5D" w:rsidRPr="00582CF5" w:rsidTr="00D7342D">
        <w:trPr>
          <w:cantSplit/>
          <w:trHeight w:val="344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095F5D" w:rsidRPr="00582CF5" w:rsidRDefault="00095F5D" w:rsidP="00095F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  <w:tr w:rsidR="00095F5D" w:rsidRPr="00582CF5" w:rsidTr="00D7342D">
        <w:trPr>
          <w:cantSplit/>
          <w:trHeight w:val="393"/>
        </w:trPr>
        <w:tc>
          <w:tcPr>
            <w:tcW w:w="937" w:type="dxa"/>
          </w:tcPr>
          <w:p w:rsidR="00095F5D" w:rsidRPr="00582CF5" w:rsidRDefault="00095F5D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095F5D" w:rsidRPr="00582CF5" w:rsidRDefault="00095F5D" w:rsidP="00D7342D">
            <w:pPr>
              <w:jc w:val="center"/>
              <w:rPr>
                <w:sz w:val="20"/>
              </w:rPr>
            </w:pPr>
          </w:p>
        </w:tc>
      </w:tr>
    </w:tbl>
    <w:p w:rsidR="00095F5D" w:rsidRDefault="00095F5D" w:rsidP="00095F5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v k.ú. Bezděkov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stanovisko odboru dopravy a silničního hospodářství a 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revokuje usnesení č. 835/12 ze dne 8.10.2012 a usnesení č. 1014/12 ze dne 26.11.2012 ve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věci  záměru prodeje části pozemku p.p.č. 441/7,  podle geometrického plánu č. 361-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55/2012 nově označenou p.p.č. 441/8 o výměře 142 m2  v k.ú. Bezděkov u Žatce.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8E376E" w:rsidRDefault="008E376E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prodat objekty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 ukládá  majetkovému odboru zveřejnit po dobu 30 dnů záměr města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prodat budovu EČ 2541 ul. Vrchlického se st.p.č. 3509/1 o výměře 49 m2 v Žatci  za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kupní cenu 352.810,- Kč a  budovu EČ 2553  ul. Alšova se st.p.č. 1039/1 o výměře 278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m2 v Žatci  za kupní cenu 1,001.310,- Kč.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8E376E" w:rsidRDefault="008E376E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volných bytových jednotek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schválit prodej volných bytových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jednotek: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2828/6 ul. Dr. Václava Kůrky v Žatci o velikosti 1+3, plocha bytu 71,00 m2 s podílem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2828, 2829 v Žatci a podílem pozemku st.p.č. 5078 o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694 m2 v k.ú. Žatec o velikosti 710/28844 vzhledem k celku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643.090,- Kč a poplatky spojené s provedením smlouvy,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2819/5 ul. Písečná v Žatci o velikosti 1+3, plocha bytu 68,20 m2 s podílem společných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částí budovy č.p. 2817, 2818, 2819 v Žatci a podílem pozemku st.p.č. 5040 o výměře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1043 m2 v k.ú. Žatec o velikosti 682/42456 vzhledem k celku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629.315,- Kč a poplatky spojené s provedením smlouvy.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2554/14 ul. Černobýla v Žatci o velikosti 1+1, plocha bytu 35,70 m2 s podílem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2553, 2554, 2555 v Žatci a podílem pozemku st.p.č. 1115/1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757 m2 v k.ú. Žatec o velikosti 357/41632 vzhledem k celku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 400.879.- Kč a poplatky spojené s provedením smlouvy.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8E376E" w:rsidRDefault="008E376E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Pojištění Sportovního areálu při koupališti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uzavření dodatku č.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16 k pojistné smlouvě s Kooperativou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pojišťovnou, a.s. Praha o pojištění Sportovního areálu při koupališti v Žatci od 1.12.2012.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Nemocnice Žatec o.p.s.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žádost Nemocnice Žatec o.p.s. ve věci výpovědi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podnájemního vztahu a souhlasí se stavebními úpravami uvolněných nebytových prostor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1. patře budovy polikliniky čp. 2796 místností č. 40, 41, 42 pro zřízení odběrného místa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zpracování krve a krevních derivátů.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Žatec schvaluje rozpočtovou změnu ve výši 110.000,- Kč na navýšení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 výdajů kap. 711.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739-3639-6121, org. 250           -  110.000,00 Kč (nákup KPS)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711-3613-6122, org. 277           + 110.000,00 Kč (CHCHaP - zařízení).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6.12.2012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přidělení bytu č. 205 o velikosti 1+1 v DPS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Písečná 2820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 tím, že v souladu s platnými pravidly pro přidělování bytů v DPS uhradí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příspěvek ve výši 40.000,- Kč.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přidělení bytu č. 11 o velikosti 0+1 v DPS 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Hřiště 2512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 tím, že v souladu s platnými pravidly pro přidělování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bytů v DPS uhradí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fyzická osoba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říspěvek ve výši 25.000,- Kč. Rada města současně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povoluje 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>fyzické osobě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plácení tohoto příspěvku s tím, že celá částka musí být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uhrazena nejpozději do 30.6.2014.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bytu se řídí platnými Pravidly pro poskytování nájmů domech s pečovatelskou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7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Žatce ke schválení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rozpočtovou změnu ve výši 3.568.000,- Kč na navýšení výdajů kapitoly 719 - platby daní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poplatků státnímu rozpočtu.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719-6399-5362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+ 3.228.000,- Kč platba daní SR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739-3412-6121 org. 783         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 340.000,- Kč Tepelný napaječ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714-3111-5171 org. 161 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- 1.068.000,- Kč akce MŠ Bratří Čapků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739-3412-6121 org. 7832  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2.000.000,- Kč akce sportoviště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         </w:t>
      </w:r>
      <w:r w:rsidR="004453A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-   500.000,- Kč čerpání RF.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přesun finančních prostředků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– přesun finančních prostředků v rámci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schváleného rozpočtu města na rok 2012 – kap. 719 „Městský informační systém“.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719-6171-6111, org. 99           - 150.000,- Kč (programové vybavení)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719-6171-5172, org. 99          + 150.000,- Kč (programové vybavení).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nabídky společnosti ČEZ Prodej, s.r.o.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přijetí nabídky společnosti ČEZ Prodej, s.r.o. na dodávku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elektřiny na období 2013 – 2014 na základě smlouvy podle § 50 zákona č. 458/2000 Sb.,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energetický zákon, v platném znění, a ukládá starostce města přijetí nabídky a dodatek ke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smlouvě podepsat.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 konaného dne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13.12.2012 od 17,00 hodin (mimo stálé body programu):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majetek města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rozpočtový výhled Města Žatce na období 2014 - 2015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rozpočet Města Žatce na rok 2013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opatření pro rok 2013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dodatek č. 2 k Fondu pro poskytování příspěvku na ošatné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o refundaci finančních prostředků z pojistné události – Základní škola Žatec,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o účelovou investiční dotaci na posílení investičního fondu – MŠ Fügnerova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2051,</w:t>
      </w:r>
      <w:r w:rsidR="00D73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o prominutí smluvní pokuty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Chrám Chmele a Piva CZ, příspěvková organizace – rozpočtová změna a uložení odvodu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investičního fondu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smlouva o vzájemném finančním vypořádání provozu bazénu u Obchodní akademie a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Střední odborné školy zemědělské  a ekologické, Žatec, příspěvková organizace na rok 2013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sportovní organizace – finanční příspěvky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čerpání rezervy TSMŽ s.r.o.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změna akce „Hydraulické vyvážení otopné soustavy Poliklinika Žatec, ul.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Husova 2796“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plánu investic a oprav pro rok 2013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postup při řešení předkupního práva – revokace usnesení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dodatek ke zřizovací listině příspěvkové organizace Domov pro seniory a Pečovatelská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služba v Žatci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o příspěvek ze SFDI na projekt „Páteřní cyklostezka Ohře – trasa Litoměřice – 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(Boč) – Perštejn, úsek č. 4</w:t>
      </w:r>
    </w:p>
    <w:p w:rsidR="00D459B3" w:rsidRDefault="00D459B3" w:rsidP="00D459B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finančního výboru.</w:t>
      </w:r>
    </w:p>
    <w:p w:rsidR="00D459B3" w:rsidRDefault="00D459B3" w:rsidP="00D459B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8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D459B3" w:rsidRDefault="00D459B3" w:rsidP="00D459B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8E376E" w:rsidRPr="0016158C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8E376E" w:rsidRPr="00582CF5" w:rsidTr="00D7342D">
        <w:trPr>
          <w:cantSplit/>
          <w:trHeight w:val="344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  <w:tr w:rsidR="008E376E" w:rsidRPr="00582CF5" w:rsidTr="00D7342D">
        <w:trPr>
          <w:cantSplit/>
          <w:trHeight w:val="393"/>
        </w:trPr>
        <w:tc>
          <w:tcPr>
            <w:tcW w:w="937" w:type="dxa"/>
          </w:tcPr>
          <w:p w:rsidR="008E376E" w:rsidRPr="00582CF5" w:rsidRDefault="008E376E" w:rsidP="00D7342D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8E376E" w:rsidRPr="00582CF5" w:rsidRDefault="008E376E" w:rsidP="00D7342D">
            <w:pPr>
              <w:jc w:val="center"/>
              <w:rPr>
                <w:sz w:val="20"/>
              </w:rPr>
            </w:pPr>
          </w:p>
        </w:tc>
      </w:tr>
    </w:tbl>
    <w:p w:rsidR="008E376E" w:rsidRDefault="008E376E" w:rsidP="008E376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459B3" w:rsidRDefault="00D459B3" w:rsidP="00D459B3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D459B3" w:rsidRDefault="00D459B3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362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362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362B90" w:rsidRDefault="00362B90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B90" w:rsidRDefault="00362B90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B90" w:rsidRDefault="00362B90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B90" w:rsidRDefault="00362B90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22D5" w:rsidRDefault="005122D5" w:rsidP="005122D5">
      <w:pPr>
        <w:pStyle w:val="Nadpis1"/>
      </w:pPr>
      <w:r>
        <w:t>Za správnost vyhotovení: Pavlína Kloučková</w:t>
      </w:r>
    </w:p>
    <w:p w:rsidR="005122D5" w:rsidRDefault="005122D5" w:rsidP="005122D5">
      <w:pPr>
        <w:pStyle w:val="Zkladntext"/>
      </w:pPr>
    </w:p>
    <w:p w:rsidR="005122D5" w:rsidRDefault="005122D5" w:rsidP="005122D5">
      <w:pPr>
        <w:pStyle w:val="Zkladntext"/>
      </w:pPr>
    </w:p>
    <w:p w:rsidR="005122D5" w:rsidRDefault="005122D5" w:rsidP="005122D5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5122D5" w:rsidRDefault="005122D5" w:rsidP="005122D5">
      <w:pPr>
        <w:jc w:val="both"/>
        <w:rPr>
          <w:sz w:val="24"/>
        </w:rPr>
      </w:pPr>
    </w:p>
    <w:p w:rsidR="00362B90" w:rsidRDefault="00362B90" w:rsidP="004453A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362B90">
      <w:footerReference w:type="default" r:id="rId8"/>
      <w:pgSz w:w="11904" w:h="16836" w:code="65535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C3" w:rsidRDefault="00F62BC3" w:rsidP="00457C19">
      <w:pPr>
        <w:spacing w:after="0" w:line="240" w:lineRule="auto"/>
      </w:pPr>
      <w:r>
        <w:separator/>
      </w:r>
    </w:p>
  </w:endnote>
  <w:endnote w:type="continuationSeparator" w:id="0">
    <w:p w:rsidR="00F62BC3" w:rsidRDefault="00F62BC3" w:rsidP="0045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04916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342D" w:rsidRDefault="00D7342D" w:rsidP="00457C1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9A6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9A6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342D" w:rsidRDefault="00D734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C3" w:rsidRDefault="00F62BC3" w:rsidP="00457C19">
      <w:pPr>
        <w:spacing w:after="0" w:line="240" w:lineRule="auto"/>
      </w:pPr>
      <w:r>
        <w:separator/>
      </w:r>
    </w:p>
  </w:footnote>
  <w:footnote w:type="continuationSeparator" w:id="0">
    <w:p w:rsidR="00F62BC3" w:rsidRDefault="00F62BC3" w:rsidP="00457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B3"/>
    <w:rsid w:val="00095F5D"/>
    <w:rsid w:val="000C79A6"/>
    <w:rsid w:val="000E7E8C"/>
    <w:rsid w:val="00182254"/>
    <w:rsid w:val="001F653E"/>
    <w:rsid w:val="00362B90"/>
    <w:rsid w:val="003A64C6"/>
    <w:rsid w:val="004453A4"/>
    <w:rsid w:val="00457C19"/>
    <w:rsid w:val="005122D5"/>
    <w:rsid w:val="00615A47"/>
    <w:rsid w:val="008A37B4"/>
    <w:rsid w:val="008E376E"/>
    <w:rsid w:val="00934748"/>
    <w:rsid w:val="00CB0848"/>
    <w:rsid w:val="00D459B3"/>
    <w:rsid w:val="00D7342D"/>
    <w:rsid w:val="00F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22D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C19"/>
  </w:style>
  <w:style w:type="paragraph" w:styleId="Zpat">
    <w:name w:val="footer"/>
    <w:basedOn w:val="Normln"/>
    <w:link w:val="ZpatChar"/>
    <w:uiPriority w:val="99"/>
    <w:unhideWhenUsed/>
    <w:rsid w:val="0045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C19"/>
  </w:style>
  <w:style w:type="paragraph" w:customStyle="1" w:styleId="standard">
    <w:name w:val="standard"/>
    <w:link w:val="standardChar"/>
    <w:rsid w:val="004453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4453A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122D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122D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122D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22D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C19"/>
  </w:style>
  <w:style w:type="paragraph" w:styleId="Zpat">
    <w:name w:val="footer"/>
    <w:basedOn w:val="Normln"/>
    <w:link w:val="ZpatChar"/>
    <w:uiPriority w:val="99"/>
    <w:unhideWhenUsed/>
    <w:rsid w:val="0045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C19"/>
  </w:style>
  <w:style w:type="paragraph" w:customStyle="1" w:styleId="standard">
    <w:name w:val="standard"/>
    <w:link w:val="standardChar"/>
    <w:rsid w:val="004453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4453A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122D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122D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122D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4474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2012-12-04T12:17:00Z</cp:lastPrinted>
  <dcterms:created xsi:type="dcterms:W3CDTF">2012-12-04T13:27:00Z</dcterms:created>
  <dcterms:modified xsi:type="dcterms:W3CDTF">2012-12-04T13:27:00Z</dcterms:modified>
</cp:coreProperties>
</file>