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D246C" w14:textId="783E21CF" w:rsidR="00B176F5" w:rsidRPr="000F42CD" w:rsidRDefault="00B176F5" w:rsidP="000F42CD">
      <w:pPr>
        <w:jc w:val="center"/>
        <w:rPr>
          <w:rFonts w:cs="Arial"/>
          <w:sz w:val="24"/>
          <w:szCs w:val="24"/>
          <w:u w:val="single"/>
        </w:rPr>
      </w:pPr>
    </w:p>
    <w:p w14:paraId="481B36D9" w14:textId="1F952A00" w:rsidR="000F42CD" w:rsidRPr="003972CF" w:rsidRDefault="003D7A62" w:rsidP="000F42CD">
      <w:pPr>
        <w:jc w:val="center"/>
        <w:rPr>
          <w:rFonts w:ascii="Calibri" w:hAnsi="Calibri" w:cs="Calibri"/>
          <w:b/>
          <w:sz w:val="48"/>
          <w:szCs w:val="48"/>
          <w:u w:val="single"/>
        </w:rPr>
      </w:pPr>
      <w:r w:rsidRPr="003972CF">
        <w:rPr>
          <w:rFonts w:ascii="Calibri" w:hAnsi="Calibri" w:cs="Calibri"/>
          <w:b/>
          <w:sz w:val="48"/>
          <w:szCs w:val="48"/>
          <w:u w:val="single"/>
        </w:rPr>
        <w:t>M</w:t>
      </w:r>
      <w:r w:rsidR="00D144D3" w:rsidRPr="003972CF">
        <w:rPr>
          <w:rFonts w:ascii="Calibri" w:hAnsi="Calibri" w:cs="Calibri"/>
          <w:b/>
          <w:sz w:val="48"/>
          <w:szCs w:val="48"/>
          <w:u w:val="single"/>
        </w:rPr>
        <w:t>ěsto Žatec</w:t>
      </w:r>
    </w:p>
    <w:p w14:paraId="57140729" w14:textId="2108106A" w:rsidR="00CC135F" w:rsidRPr="003972CF" w:rsidRDefault="00D144D3" w:rsidP="000F42CD">
      <w:pPr>
        <w:jc w:val="center"/>
        <w:rPr>
          <w:rFonts w:ascii="Calibri" w:hAnsi="Calibri" w:cs="Calibri"/>
          <w:b/>
          <w:sz w:val="28"/>
          <w:szCs w:val="28"/>
        </w:rPr>
      </w:pPr>
      <w:r w:rsidRPr="003972CF">
        <w:rPr>
          <w:rFonts w:ascii="Calibri" w:hAnsi="Calibri" w:cs="Calibri"/>
          <w:b/>
          <w:sz w:val="28"/>
          <w:szCs w:val="28"/>
        </w:rPr>
        <w:t>vypisuje výzvu</w:t>
      </w:r>
      <w:r w:rsidR="00444F53">
        <w:rPr>
          <w:rFonts w:ascii="Calibri" w:hAnsi="Calibri" w:cs="Calibri"/>
          <w:b/>
          <w:sz w:val="28"/>
          <w:szCs w:val="28"/>
        </w:rPr>
        <w:t xml:space="preserve"> č. II.</w:t>
      </w:r>
      <w:r w:rsidR="00DF46DF">
        <w:rPr>
          <w:rFonts w:ascii="Calibri" w:hAnsi="Calibri" w:cs="Calibri"/>
          <w:b/>
          <w:sz w:val="28"/>
          <w:szCs w:val="28"/>
        </w:rPr>
        <w:t xml:space="preserve"> - </w:t>
      </w:r>
      <w:proofErr w:type="gramStart"/>
      <w:r w:rsidR="00DF46DF">
        <w:rPr>
          <w:rFonts w:ascii="Calibri" w:hAnsi="Calibri" w:cs="Calibri"/>
          <w:b/>
          <w:sz w:val="28"/>
          <w:szCs w:val="28"/>
        </w:rPr>
        <w:t>doplňující</w:t>
      </w:r>
      <w:r w:rsidR="00444F53">
        <w:rPr>
          <w:rFonts w:ascii="Calibri" w:hAnsi="Calibri" w:cs="Calibri"/>
          <w:b/>
          <w:sz w:val="28"/>
          <w:szCs w:val="28"/>
        </w:rPr>
        <w:t xml:space="preserve"> </w:t>
      </w:r>
      <w:r w:rsidRPr="003972CF">
        <w:rPr>
          <w:rFonts w:ascii="Calibri" w:hAnsi="Calibri" w:cs="Calibri"/>
          <w:b/>
          <w:sz w:val="28"/>
          <w:szCs w:val="28"/>
        </w:rPr>
        <w:t>:</w:t>
      </w:r>
      <w:r w:rsidRPr="003972CF">
        <w:rPr>
          <w:rFonts w:ascii="Calibri" w:hAnsi="Calibri" w:cs="Calibri"/>
          <w:b/>
          <w:sz w:val="28"/>
          <w:szCs w:val="28"/>
        </w:rPr>
        <w:br/>
      </w:r>
      <w:r w:rsidR="000F42CD" w:rsidRPr="003972CF">
        <w:rPr>
          <w:rFonts w:ascii="Calibri" w:hAnsi="Calibri" w:cs="Calibri"/>
          <w:b/>
          <w:sz w:val="28"/>
          <w:szCs w:val="28"/>
        </w:rPr>
        <w:t>Podpora</w:t>
      </w:r>
      <w:proofErr w:type="gramEnd"/>
      <w:r w:rsidR="000F42CD" w:rsidRPr="003972CF">
        <w:rPr>
          <w:rFonts w:ascii="Calibri" w:hAnsi="Calibri" w:cs="Calibri"/>
          <w:b/>
          <w:sz w:val="28"/>
          <w:szCs w:val="28"/>
        </w:rPr>
        <w:t xml:space="preserve"> podnikatelům v souvislosti s epidemií </w:t>
      </w:r>
      <w:r w:rsidR="00E154EB" w:rsidRPr="003972CF">
        <w:rPr>
          <w:rFonts w:ascii="Calibri" w:hAnsi="Calibri" w:cs="Calibri"/>
          <w:b/>
          <w:sz w:val="28"/>
          <w:szCs w:val="28"/>
        </w:rPr>
        <w:t>COVID</w:t>
      </w:r>
      <w:r w:rsidR="000F42CD" w:rsidRPr="003972CF">
        <w:rPr>
          <w:rFonts w:ascii="Calibri" w:hAnsi="Calibri" w:cs="Calibri"/>
          <w:b/>
          <w:sz w:val="28"/>
          <w:szCs w:val="28"/>
        </w:rPr>
        <w:t>-19</w:t>
      </w:r>
      <w:r w:rsidRPr="003972CF">
        <w:rPr>
          <w:rFonts w:ascii="Calibri" w:hAnsi="Calibri" w:cs="Calibri"/>
          <w:b/>
          <w:sz w:val="28"/>
          <w:szCs w:val="28"/>
        </w:rPr>
        <w:t>.</w:t>
      </w:r>
      <w:r w:rsidR="000F42CD" w:rsidRPr="003972CF">
        <w:rPr>
          <w:rFonts w:ascii="Calibri" w:hAnsi="Calibri" w:cs="Calibri"/>
          <w:b/>
          <w:sz w:val="28"/>
          <w:szCs w:val="28"/>
        </w:rPr>
        <w:br/>
      </w:r>
    </w:p>
    <w:p w14:paraId="3663920D" w14:textId="16793404" w:rsidR="000F42CD" w:rsidRPr="003972CF" w:rsidRDefault="00D144D3" w:rsidP="000F42CD">
      <w:pPr>
        <w:jc w:val="both"/>
        <w:rPr>
          <w:rFonts w:ascii="Calibri" w:hAnsi="Calibri" w:cs="Calibri"/>
          <w:sz w:val="24"/>
          <w:szCs w:val="24"/>
        </w:rPr>
      </w:pPr>
      <w:r w:rsidRPr="003972CF">
        <w:rPr>
          <w:rFonts w:ascii="Calibri" w:hAnsi="Calibri" w:cs="Calibri"/>
          <w:sz w:val="24"/>
          <w:szCs w:val="24"/>
        </w:rPr>
        <w:t>Rada města Žatce</w:t>
      </w:r>
      <w:r w:rsidR="000F42CD" w:rsidRPr="003972CF">
        <w:rPr>
          <w:rFonts w:ascii="Calibri" w:hAnsi="Calibri" w:cs="Calibri"/>
          <w:sz w:val="24"/>
          <w:szCs w:val="24"/>
        </w:rPr>
        <w:t xml:space="preserve"> vyzývá fyzické a právnické osoby, které</w:t>
      </w:r>
    </w:p>
    <w:p w14:paraId="24E6D49E" w14:textId="6F2A71D3" w:rsidR="000F42CD" w:rsidRPr="003972CF" w:rsidRDefault="000F42CD" w:rsidP="000F42CD">
      <w:pPr>
        <w:pStyle w:val="Odstavecseseznamem"/>
        <w:numPr>
          <w:ilvl w:val="0"/>
          <w:numId w:val="4"/>
        </w:numPr>
        <w:autoSpaceDN w:val="0"/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3972CF">
        <w:rPr>
          <w:rFonts w:ascii="Calibri" w:hAnsi="Calibri" w:cs="Calibri"/>
          <w:sz w:val="24"/>
          <w:szCs w:val="24"/>
        </w:rPr>
        <w:t xml:space="preserve">ke dni </w:t>
      </w:r>
      <w:r w:rsidR="00D144D3" w:rsidRPr="003972CF">
        <w:rPr>
          <w:rFonts w:ascii="Calibri" w:hAnsi="Calibri" w:cs="Calibri"/>
          <w:sz w:val="24"/>
          <w:szCs w:val="24"/>
        </w:rPr>
        <w:t>30. 11</w:t>
      </w:r>
      <w:r w:rsidRPr="003972CF">
        <w:rPr>
          <w:rFonts w:ascii="Calibri" w:hAnsi="Calibri" w:cs="Calibri"/>
          <w:sz w:val="24"/>
          <w:szCs w:val="24"/>
        </w:rPr>
        <w:t>.</w:t>
      </w:r>
      <w:r w:rsidR="00D144D3" w:rsidRPr="003972CF">
        <w:rPr>
          <w:rFonts w:ascii="Calibri" w:hAnsi="Calibri" w:cs="Calibri"/>
          <w:sz w:val="24"/>
          <w:szCs w:val="24"/>
        </w:rPr>
        <w:t xml:space="preserve"> </w:t>
      </w:r>
      <w:r w:rsidRPr="003972CF">
        <w:rPr>
          <w:rFonts w:ascii="Calibri" w:hAnsi="Calibri" w:cs="Calibri"/>
          <w:sz w:val="24"/>
          <w:szCs w:val="24"/>
        </w:rPr>
        <w:t xml:space="preserve">2020 provozovaly živnost v provozovnách umístěných na území města </w:t>
      </w:r>
      <w:r w:rsidR="00D144D3" w:rsidRPr="003972CF">
        <w:rPr>
          <w:rFonts w:ascii="Calibri" w:hAnsi="Calibri" w:cs="Calibri"/>
          <w:sz w:val="24"/>
          <w:szCs w:val="24"/>
        </w:rPr>
        <w:t>Žatec</w:t>
      </w:r>
      <w:r w:rsidRPr="003972CF">
        <w:rPr>
          <w:rFonts w:ascii="Calibri" w:hAnsi="Calibri" w:cs="Calibri"/>
          <w:sz w:val="24"/>
          <w:szCs w:val="24"/>
        </w:rPr>
        <w:t xml:space="preserve"> </w:t>
      </w:r>
      <w:r w:rsidR="00D144D3" w:rsidRPr="003972CF">
        <w:rPr>
          <w:rFonts w:ascii="Calibri" w:hAnsi="Calibri" w:cs="Calibri"/>
          <w:sz w:val="24"/>
          <w:szCs w:val="24"/>
        </w:rPr>
        <w:br/>
      </w:r>
      <w:r w:rsidRPr="003972CF">
        <w:rPr>
          <w:rFonts w:ascii="Calibri" w:hAnsi="Calibri" w:cs="Calibri"/>
          <w:sz w:val="24"/>
          <w:szCs w:val="24"/>
        </w:rPr>
        <w:t>a zároveň</w:t>
      </w:r>
    </w:p>
    <w:p w14:paraId="46776759" w14:textId="4F2B0003" w:rsidR="000F42CD" w:rsidRPr="003972CF" w:rsidRDefault="000F42CD" w:rsidP="000F42CD">
      <w:pPr>
        <w:pStyle w:val="Odstavecseseznamem"/>
        <w:numPr>
          <w:ilvl w:val="0"/>
          <w:numId w:val="4"/>
        </w:numPr>
        <w:autoSpaceDN w:val="0"/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3972CF">
        <w:rPr>
          <w:rFonts w:ascii="Calibri" w:hAnsi="Calibri" w:cs="Calibri"/>
          <w:sz w:val="24"/>
          <w:szCs w:val="24"/>
        </w:rPr>
        <w:t>jsou nájemci</w:t>
      </w:r>
      <w:r w:rsidR="00444F53">
        <w:rPr>
          <w:rFonts w:ascii="Calibri" w:hAnsi="Calibri" w:cs="Calibri"/>
          <w:sz w:val="24"/>
          <w:szCs w:val="24"/>
        </w:rPr>
        <w:t>, podnájemci</w:t>
      </w:r>
      <w:r w:rsidRPr="003972CF">
        <w:rPr>
          <w:rFonts w:ascii="Calibri" w:hAnsi="Calibri" w:cs="Calibri"/>
          <w:sz w:val="24"/>
          <w:szCs w:val="24"/>
        </w:rPr>
        <w:t xml:space="preserve"> nebo vlastníci prostor sloužících k</w:t>
      </w:r>
      <w:r w:rsidR="00444F53">
        <w:rPr>
          <w:rFonts w:ascii="Calibri" w:hAnsi="Calibri" w:cs="Calibri"/>
          <w:sz w:val="24"/>
          <w:szCs w:val="24"/>
        </w:rPr>
        <w:t> </w:t>
      </w:r>
      <w:r w:rsidRPr="003972CF">
        <w:rPr>
          <w:rFonts w:ascii="Calibri" w:hAnsi="Calibri" w:cs="Calibri"/>
          <w:sz w:val="24"/>
          <w:szCs w:val="24"/>
        </w:rPr>
        <w:t>podnikání</w:t>
      </w:r>
      <w:r w:rsidR="00444F53">
        <w:rPr>
          <w:rFonts w:ascii="Calibri" w:hAnsi="Calibri" w:cs="Calibri"/>
          <w:sz w:val="24"/>
          <w:szCs w:val="24"/>
        </w:rPr>
        <w:t xml:space="preserve">, </w:t>
      </w:r>
      <w:r w:rsidRPr="003972CF">
        <w:rPr>
          <w:rFonts w:ascii="Calibri" w:hAnsi="Calibri" w:cs="Calibri"/>
          <w:sz w:val="24"/>
          <w:szCs w:val="24"/>
        </w:rPr>
        <w:t>v nichž se nachází provozovna dle písm. a)</w:t>
      </w:r>
    </w:p>
    <w:p w14:paraId="6DC492C7" w14:textId="6865EA62" w:rsidR="000F42CD" w:rsidRPr="003972CF" w:rsidRDefault="000F42CD" w:rsidP="000F42CD">
      <w:pPr>
        <w:pStyle w:val="Odstavecseseznamem"/>
        <w:numPr>
          <w:ilvl w:val="0"/>
          <w:numId w:val="4"/>
        </w:numPr>
        <w:autoSpaceDN w:val="0"/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3972CF">
        <w:rPr>
          <w:rFonts w:ascii="Calibri" w:hAnsi="Calibri" w:cs="Calibri"/>
          <w:sz w:val="24"/>
          <w:szCs w:val="24"/>
        </w:rPr>
        <w:t xml:space="preserve">vztahuje se na ně a jejich činnost Usnesení Vlády ČR č. 1103 ze dne </w:t>
      </w:r>
      <w:proofErr w:type="gramStart"/>
      <w:r w:rsidRPr="003972CF">
        <w:rPr>
          <w:rFonts w:ascii="Calibri" w:hAnsi="Calibri" w:cs="Calibri"/>
          <w:sz w:val="24"/>
          <w:szCs w:val="24"/>
        </w:rPr>
        <w:t>26.10.2020</w:t>
      </w:r>
      <w:proofErr w:type="gramEnd"/>
      <w:r w:rsidRPr="003972CF">
        <w:rPr>
          <w:rFonts w:ascii="Calibri" w:hAnsi="Calibri" w:cs="Calibri"/>
          <w:sz w:val="24"/>
          <w:szCs w:val="24"/>
        </w:rPr>
        <w:t xml:space="preserve"> respektive č. č. 1111 ze dne 30.10.2020 o přijetí krizového opatření (přerušily nebo omezily provoz v provozovnách dle písm. a))</w:t>
      </w:r>
      <w:r w:rsidR="00444F53">
        <w:rPr>
          <w:rFonts w:ascii="Calibri" w:hAnsi="Calibri" w:cs="Calibri"/>
          <w:sz w:val="24"/>
          <w:szCs w:val="24"/>
        </w:rPr>
        <w:t xml:space="preserve"> v návaznosti na Usnesení Vlády ČR č. 957 ze dne 30.9.2020</w:t>
      </w:r>
    </w:p>
    <w:p w14:paraId="2FA9C0D6" w14:textId="080D5CD1" w:rsidR="00E154EB" w:rsidRDefault="00E154EB" w:rsidP="000F42CD">
      <w:pPr>
        <w:pStyle w:val="Odstavecseseznamem"/>
        <w:numPr>
          <w:ilvl w:val="0"/>
          <w:numId w:val="4"/>
        </w:numPr>
        <w:autoSpaceDN w:val="0"/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3972CF">
        <w:rPr>
          <w:rFonts w:ascii="Calibri" w:hAnsi="Calibri" w:cs="Calibri"/>
          <w:sz w:val="24"/>
          <w:szCs w:val="24"/>
        </w:rPr>
        <w:t>podpora bude poskytnuta maximálně na dvě provozovny umístěné na území města Žatec pod jedním IČ</w:t>
      </w:r>
    </w:p>
    <w:p w14:paraId="2B3868C1" w14:textId="769E26E3" w:rsidR="000E3127" w:rsidRPr="003972CF" w:rsidRDefault="000E3127" w:rsidP="000F42CD">
      <w:pPr>
        <w:pStyle w:val="Odstavecseseznamem"/>
        <w:numPr>
          <w:ilvl w:val="0"/>
          <w:numId w:val="4"/>
        </w:numPr>
        <w:autoSpaceDN w:val="0"/>
        <w:spacing w:line="25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neobdržely finanční dar v rámci výzvy v prvním kole</w:t>
      </w:r>
    </w:p>
    <w:p w14:paraId="36FFD1F2" w14:textId="77777777" w:rsidR="00E154EB" w:rsidRPr="003972CF" w:rsidRDefault="000F42CD" w:rsidP="000F42CD">
      <w:pPr>
        <w:jc w:val="both"/>
        <w:rPr>
          <w:rFonts w:ascii="Calibri" w:hAnsi="Calibri" w:cs="Calibri"/>
          <w:sz w:val="24"/>
          <w:szCs w:val="24"/>
        </w:rPr>
      </w:pPr>
      <w:r w:rsidRPr="003972CF">
        <w:rPr>
          <w:rFonts w:ascii="Calibri" w:hAnsi="Calibri" w:cs="Calibri"/>
          <w:sz w:val="24"/>
          <w:szCs w:val="24"/>
        </w:rPr>
        <w:t xml:space="preserve">aby v případě potřeby podaly městu </w:t>
      </w:r>
      <w:r w:rsidR="00D144D3" w:rsidRPr="003972CF">
        <w:rPr>
          <w:rFonts w:ascii="Calibri" w:hAnsi="Calibri" w:cs="Calibri"/>
          <w:sz w:val="24"/>
          <w:szCs w:val="24"/>
        </w:rPr>
        <w:t>Žatec</w:t>
      </w:r>
      <w:r w:rsidRPr="003972CF">
        <w:rPr>
          <w:rFonts w:ascii="Calibri" w:hAnsi="Calibri" w:cs="Calibri"/>
          <w:sz w:val="24"/>
          <w:szCs w:val="24"/>
        </w:rPr>
        <w:t xml:space="preserve"> žádost o </w:t>
      </w:r>
      <w:r w:rsidR="00E154EB" w:rsidRPr="003972CF">
        <w:rPr>
          <w:rFonts w:ascii="Calibri" w:hAnsi="Calibri" w:cs="Calibri"/>
          <w:sz w:val="24"/>
          <w:szCs w:val="24"/>
        </w:rPr>
        <w:t>podporu</w:t>
      </w:r>
      <w:r w:rsidRPr="003972CF">
        <w:rPr>
          <w:rFonts w:ascii="Calibri" w:hAnsi="Calibri" w:cs="Calibri"/>
          <w:sz w:val="24"/>
          <w:szCs w:val="24"/>
        </w:rPr>
        <w:t xml:space="preserve"> ve výši </w:t>
      </w:r>
      <w:r w:rsidR="00E154EB" w:rsidRPr="003972CF">
        <w:rPr>
          <w:rFonts w:ascii="Calibri" w:hAnsi="Calibri" w:cs="Calibri"/>
          <w:sz w:val="24"/>
          <w:szCs w:val="24"/>
        </w:rPr>
        <w:t xml:space="preserve">maximálně 10.000,00 </w:t>
      </w:r>
      <w:r w:rsidRPr="003972CF">
        <w:rPr>
          <w:rFonts w:ascii="Calibri" w:hAnsi="Calibri" w:cs="Calibri"/>
          <w:sz w:val="24"/>
          <w:szCs w:val="24"/>
        </w:rPr>
        <w:t xml:space="preserve">Kč na provozovnu dle písm. a) s doložením podkladů prokazujících splnění podmínek uvedených pod písm. a) až </w:t>
      </w:r>
      <w:r w:rsidR="00E154EB" w:rsidRPr="003972CF">
        <w:rPr>
          <w:rFonts w:ascii="Calibri" w:hAnsi="Calibri" w:cs="Calibri"/>
          <w:sz w:val="24"/>
          <w:szCs w:val="24"/>
        </w:rPr>
        <w:t>d</w:t>
      </w:r>
      <w:r w:rsidRPr="003972CF">
        <w:rPr>
          <w:rFonts w:ascii="Calibri" w:hAnsi="Calibri" w:cs="Calibri"/>
          <w:sz w:val="24"/>
          <w:szCs w:val="24"/>
        </w:rPr>
        <w:t>) této výzvy.</w:t>
      </w:r>
      <w:r w:rsidR="00E154EB" w:rsidRPr="003972CF">
        <w:rPr>
          <w:rFonts w:ascii="Calibri" w:hAnsi="Calibri" w:cs="Calibri"/>
          <w:sz w:val="24"/>
          <w:szCs w:val="24"/>
        </w:rPr>
        <w:t xml:space="preserve"> </w:t>
      </w:r>
    </w:p>
    <w:p w14:paraId="293FC724" w14:textId="305B3B54" w:rsidR="000F42CD" w:rsidRPr="003972CF" w:rsidRDefault="00E154EB" w:rsidP="000F42CD">
      <w:pPr>
        <w:jc w:val="both"/>
        <w:rPr>
          <w:rFonts w:ascii="Calibri" w:hAnsi="Calibri" w:cs="Calibri"/>
          <w:sz w:val="24"/>
          <w:szCs w:val="24"/>
        </w:rPr>
      </w:pPr>
      <w:r w:rsidRPr="003972CF">
        <w:rPr>
          <w:rFonts w:ascii="Calibri" w:hAnsi="Calibri" w:cs="Calibri"/>
          <w:sz w:val="24"/>
          <w:szCs w:val="24"/>
        </w:rPr>
        <w:t>Žádost musí být podána na každou provozovnu samostatně.</w:t>
      </w:r>
    </w:p>
    <w:p w14:paraId="18254C7E" w14:textId="77777777" w:rsidR="000F42CD" w:rsidRPr="003972CF" w:rsidRDefault="000F42CD" w:rsidP="000F42CD">
      <w:pPr>
        <w:jc w:val="both"/>
        <w:rPr>
          <w:rFonts w:ascii="Calibri" w:hAnsi="Calibri" w:cs="Calibri"/>
          <w:sz w:val="24"/>
          <w:szCs w:val="24"/>
        </w:rPr>
      </w:pPr>
      <w:r w:rsidRPr="003972CF">
        <w:rPr>
          <w:rFonts w:ascii="Calibri" w:hAnsi="Calibri" w:cs="Calibri"/>
          <w:sz w:val="24"/>
          <w:szCs w:val="24"/>
        </w:rPr>
        <w:t>K žádosti je nutné doložit:</w:t>
      </w:r>
    </w:p>
    <w:p w14:paraId="69F44C12" w14:textId="77777777" w:rsidR="000F42CD" w:rsidRPr="003972CF" w:rsidRDefault="000F42CD" w:rsidP="000F42CD">
      <w:pPr>
        <w:pStyle w:val="Odstavecseseznamem"/>
        <w:numPr>
          <w:ilvl w:val="0"/>
          <w:numId w:val="5"/>
        </w:numPr>
        <w:autoSpaceDN w:val="0"/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3972CF">
        <w:rPr>
          <w:rFonts w:ascii="Calibri" w:hAnsi="Calibri" w:cs="Calibri"/>
          <w:sz w:val="24"/>
          <w:szCs w:val="24"/>
        </w:rPr>
        <w:t>plnou identifikaci žadatele, specifikaci provozovny (předmět činnosti v provozovně a její umístění), čestné prohlášení deklarující přerušení nebo omezení provozu v provozovně v důsledku krizového patření dle písm. c) této výzvy</w:t>
      </w:r>
    </w:p>
    <w:p w14:paraId="5C17479F" w14:textId="77777777" w:rsidR="000F42CD" w:rsidRPr="003972CF" w:rsidRDefault="000F42CD" w:rsidP="000F42CD">
      <w:pPr>
        <w:pStyle w:val="Odstavecseseznamem"/>
        <w:numPr>
          <w:ilvl w:val="0"/>
          <w:numId w:val="5"/>
        </w:numPr>
        <w:autoSpaceDN w:val="0"/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3972CF">
        <w:rPr>
          <w:rFonts w:ascii="Calibri" w:hAnsi="Calibri" w:cs="Calibri"/>
          <w:sz w:val="24"/>
          <w:szCs w:val="24"/>
        </w:rPr>
        <w:t xml:space="preserve">kopii nájemní smlouvy u žadatelů nájemníků nebo informační výpis z katastru dostupný na </w:t>
      </w:r>
      <w:hyperlink r:id="rId6" w:history="1">
        <w:r w:rsidRPr="003972CF">
          <w:rPr>
            <w:rStyle w:val="Hypertextovodkaz"/>
            <w:rFonts w:ascii="Calibri" w:hAnsi="Calibri" w:cs="Calibri"/>
            <w:sz w:val="24"/>
            <w:szCs w:val="24"/>
          </w:rPr>
          <w:t>https://nahlizenidokn.cuzk.cz/</w:t>
        </w:r>
      </w:hyperlink>
      <w:r w:rsidRPr="003972CF">
        <w:rPr>
          <w:rFonts w:ascii="Calibri" w:hAnsi="Calibri" w:cs="Calibri"/>
          <w:sz w:val="24"/>
          <w:szCs w:val="24"/>
        </w:rPr>
        <w:t xml:space="preserve"> u žadatelů vlastníků.</w:t>
      </w:r>
    </w:p>
    <w:p w14:paraId="04238CFC" w14:textId="6B3637A0" w:rsidR="000F42CD" w:rsidRPr="003972CF" w:rsidRDefault="000F42CD" w:rsidP="000F42CD">
      <w:pPr>
        <w:pStyle w:val="Odstavecseseznamem"/>
        <w:numPr>
          <w:ilvl w:val="0"/>
          <w:numId w:val="5"/>
        </w:numPr>
        <w:autoSpaceDN w:val="0"/>
        <w:spacing w:line="256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555BC8">
        <w:rPr>
          <w:rFonts w:ascii="Calibri" w:hAnsi="Calibri" w:cs="Calibri"/>
          <w:sz w:val="24"/>
          <w:szCs w:val="24"/>
        </w:rPr>
        <w:t>2 žadatelem vyplněné a podepsané pare smlouvy</w:t>
      </w:r>
    </w:p>
    <w:p w14:paraId="1A00EF43" w14:textId="5920DE5B" w:rsidR="00E154EB" w:rsidRPr="003972CF" w:rsidRDefault="00E154EB" w:rsidP="00E154EB">
      <w:pPr>
        <w:autoSpaceDN w:val="0"/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3972CF">
        <w:rPr>
          <w:rFonts w:ascii="Calibri" w:hAnsi="Calibri" w:cs="Calibri"/>
          <w:sz w:val="24"/>
          <w:szCs w:val="24"/>
        </w:rPr>
        <w:t>Žádost o podporu je nutné doručit prostřednictvím datové schránky</w:t>
      </w:r>
      <w:r w:rsidR="006B00C3">
        <w:rPr>
          <w:rFonts w:ascii="Calibri" w:hAnsi="Calibri" w:cs="Calibri"/>
          <w:sz w:val="24"/>
          <w:szCs w:val="24"/>
        </w:rPr>
        <w:t xml:space="preserve"> I</w:t>
      </w:r>
      <w:r w:rsidR="006B00C3" w:rsidRPr="006B00C3">
        <w:rPr>
          <w:rFonts w:ascii="Calibri" w:eastAsia="Calibri" w:hAnsi="Calibri" w:cs="Arial"/>
          <w:color w:val="4D4D4D"/>
          <w:sz w:val="24"/>
          <w:szCs w:val="24"/>
        </w:rPr>
        <w:t>D: q7ebuu4</w:t>
      </w:r>
      <w:r w:rsidR="006B00C3">
        <w:rPr>
          <w:rFonts w:ascii="Calibri" w:eastAsia="Calibri" w:hAnsi="Calibri" w:cs="Arial"/>
          <w:b/>
          <w:color w:val="4D4D4D"/>
          <w:sz w:val="24"/>
          <w:szCs w:val="24"/>
        </w:rPr>
        <w:t xml:space="preserve">, </w:t>
      </w:r>
      <w:r w:rsidRPr="003972CF">
        <w:rPr>
          <w:rFonts w:ascii="Calibri" w:hAnsi="Calibri" w:cs="Calibri"/>
          <w:sz w:val="24"/>
          <w:szCs w:val="24"/>
        </w:rPr>
        <w:t xml:space="preserve">dále prostřednictvím poštovní služby nebo osobně na podatelnu </w:t>
      </w:r>
      <w:proofErr w:type="spellStart"/>
      <w:r w:rsidRPr="003972CF">
        <w:rPr>
          <w:rFonts w:ascii="Calibri" w:hAnsi="Calibri" w:cs="Calibri"/>
          <w:sz w:val="24"/>
          <w:szCs w:val="24"/>
        </w:rPr>
        <w:t>MěÚ</w:t>
      </w:r>
      <w:proofErr w:type="spellEnd"/>
      <w:r w:rsidRPr="003972CF">
        <w:rPr>
          <w:rFonts w:ascii="Calibri" w:hAnsi="Calibri" w:cs="Calibri"/>
          <w:sz w:val="24"/>
          <w:szCs w:val="24"/>
        </w:rPr>
        <w:t xml:space="preserve"> Žatec, nám. Svobody </w:t>
      </w:r>
      <w:proofErr w:type="gramStart"/>
      <w:r w:rsidRPr="003972CF">
        <w:rPr>
          <w:rFonts w:ascii="Calibri" w:hAnsi="Calibri" w:cs="Calibri"/>
          <w:sz w:val="24"/>
          <w:szCs w:val="24"/>
        </w:rPr>
        <w:t>č.p.</w:t>
      </w:r>
      <w:proofErr w:type="gramEnd"/>
      <w:r w:rsidRPr="003972CF">
        <w:rPr>
          <w:rFonts w:ascii="Calibri" w:hAnsi="Calibri" w:cs="Calibri"/>
          <w:sz w:val="24"/>
          <w:szCs w:val="24"/>
        </w:rPr>
        <w:t xml:space="preserve">1, Žatec, a to nejpozději do 15. </w:t>
      </w:r>
      <w:r w:rsidR="00444F53">
        <w:rPr>
          <w:rFonts w:ascii="Calibri" w:hAnsi="Calibri" w:cs="Calibri"/>
          <w:sz w:val="24"/>
          <w:szCs w:val="24"/>
        </w:rPr>
        <w:t>03</w:t>
      </w:r>
      <w:r w:rsidRPr="003972CF">
        <w:rPr>
          <w:rFonts w:ascii="Calibri" w:hAnsi="Calibri" w:cs="Calibri"/>
          <w:sz w:val="24"/>
          <w:szCs w:val="24"/>
        </w:rPr>
        <w:t>. 2021 do 13:00 Hod včetně</w:t>
      </w:r>
      <w:r w:rsidR="003972CF" w:rsidRPr="003972CF">
        <w:rPr>
          <w:rFonts w:ascii="Calibri" w:hAnsi="Calibri" w:cs="Calibri"/>
          <w:sz w:val="24"/>
          <w:szCs w:val="24"/>
        </w:rPr>
        <w:t xml:space="preserve">. Na žádosti doručené po tomto termínu nebude brán zřetel. </w:t>
      </w:r>
    </w:p>
    <w:p w14:paraId="306A961A" w14:textId="53BA767B" w:rsidR="003972CF" w:rsidRPr="003972CF" w:rsidRDefault="003972CF" w:rsidP="00E154EB">
      <w:pPr>
        <w:autoSpaceDN w:val="0"/>
        <w:spacing w:line="256" w:lineRule="auto"/>
        <w:jc w:val="both"/>
        <w:rPr>
          <w:rFonts w:ascii="Calibri" w:hAnsi="Calibri" w:cs="Calibri"/>
          <w:sz w:val="24"/>
          <w:szCs w:val="24"/>
        </w:rPr>
      </w:pPr>
      <w:r w:rsidRPr="003972CF">
        <w:rPr>
          <w:rFonts w:ascii="Calibri" w:hAnsi="Calibri" w:cs="Calibri"/>
          <w:sz w:val="24"/>
          <w:szCs w:val="24"/>
        </w:rPr>
        <w:t>Žádosti se podávají v uzavřené obálce označené názvem: „Podpora podnikání v</w:t>
      </w:r>
      <w:r w:rsidR="00444F53">
        <w:rPr>
          <w:rFonts w:ascii="Calibri" w:hAnsi="Calibri" w:cs="Calibri"/>
          <w:sz w:val="24"/>
          <w:szCs w:val="24"/>
        </w:rPr>
        <w:t> </w:t>
      </w:r>
      <w:r w:rsidRPr="003972CF">
        <w:rPr>
          <w:rFonts w:ascii="Calibri" w:hAnsi="Calibri" w:cs="Calibri"/>
          <w:sz w:val="24"/>
          <w:szCs w:val="24"/>
        </w:rPr>
        <w:t>Žatci</w:t>
      </w:r>
      <w:r w:rsidR="00444F53">
        <w:rPr>
          <w:rFonts w:ascii="Calibri" w:hAnsi="Calibri" w:cs="Calibri"/>
          <w:sz w:val="24"/>
          <w:szCs w:val="24"/>
        </w:rPr>
        <w:t xml:space="preserve"> č. II. </w:t>
      </w:r>
      <w:r w:rsidRPr="003972CF">
        <w:rPr>
          <w:rFonts w:ascii="Calibri" w:hAnsi="Calibri" w:cs="Calibri"/>
          <w:sz w:val="24"/>
          <w:szCs w:val="24"/>
        </w:rPr>
        <w:t xml:space="preserve">“. </w:t>
      </w:r>
    </w:p>
    <w:p w14:paraId="62E45A70" w14:textId="697C1CF3" w:rsidR="000F42CD" w:rsidRPr="003972CF" w:rsidRDefault="00555BC8" w:rsidP="000F42C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poskytnutí ne</w:t>
      </w:r>
      <w:r w:rsidR="000F42CD" w:rsidRPr="003972CF">
        <w:rPr>
          <w:rFonts w:ascii="Calibri" w:hAnsi="Calibri" w:cs="Calibri"/>
          <w:sz w:val="24"/>
          <w:szCs w:val="24"/>
        </w:rPr>
        <w:t>ní nárok.</w:t>
      </w:r>
    </w:p>
    <w:p w14:paraId="6C24E21B" w14:textId="77777777" w:rsidR="003972CF" w:rsidRPr="003972CF" w:rsidRDefault="003972CF" w:rsidP="00CC135F">
      <w:pPr>
        <w:jc w:val="both"/>
        <w:rPr>
          <w:rFonts w:ascii="Calibri" w:hAnsi="Calibri" w:cs="Calibri"/>
          <w:sz w:val="24"/>
          <w:szCs w:val="24"/>
        </w:rPr>
      </w:pPr>
    </w:p>
    <w:p w14:paraId="411A1DC3" w14:textId="13026AFB" w:rsidR="009C008A" w:rsidRPr="003972CF" w:rsidRDefault="009C008A" w:rsidP="00CC135F">
      <w:pPr>
        <w:jc w:val="both"/>
        <w:rPr>
          <w:rFonts w:ascii="Calibri" w:hAnsi="Calibri" w:cs="Calibri"/>
          <w:sz w:val="24"/>
          <w:szCs w:val="24"/>
        </w:rPr>
      </w:pPr>
      <w:r w:rsidRPr="003972CF">
        <w:rPr>
          <w:rFonts w:ascii="Calibri" w:hAnsi="Calibri" w:cs="Calibri"/>
          <w:sz w:val="24"/>
          <w:szCs w:val="24"/>
        </w:rPr>
        <w:t xml:space="preserve">Schváleno usnesením Rady města </w:t>
      </w:r>
      <w:r w:rsidR="00D144D3" w:rsidRPr="003972CF">
        <w:rPr>
          <w:rFonts w:ascii="Calibri" w:hAnsi="Calibri" w:cs="Calibri"/>
          <w:sz w:val="24"/>
          <w:szCs w:val="24"/>
        </w:rPr>
        <w:t>Žatec</w:t>
      </w:r>
      <w:r w:rsidRPr="003972CF">
        <w:rPr>
          <w:rFonts w:ascii="Calibri" w:hAnsi="Calibri" w:cs="Calibri"/>
          <w:sz w:val="24"/>
          <w:szCs w:val="24"/>
        </w:rPr>
        <w:t xml:space="preserve"> </w:t>
      </w:r>
      <w:r w:rsidR="000E3127">
        <w:rPr>
          <w:rFonts w:ascii="Calibri" w:hAnsi="Calibri" w:cs="Calibri"/>
          <w:sz w:val="24"/>
          <w:szCs w:val="24"/>
        </w:rPr>
        <w:t xml:space="preserve">166/21 </w:t>
      </w:r>
      <w:bookmarkStart w:id="0" w:name="_GoBack"/>
      <w:bookmarkEnd w:id="0"/>
      <w:r w:rsidR="00D144D3" w:rsidRPr="003972CF">
        <w:rPr>
          <w:rFonts w:ascii="Calibri" w:hAnsi="Calibri" w:cs="Calibri"/>
          <w:sz w:val="24"/>
          <w:szCs w:val="24"/>
        </w:rPr>
        <w:t xml:space="preserve"> ze dne</w:t>
      </w:r>
      <w:r w:rsidR="00555BC8">
        <w:rPr>
          <w:rFonts w:ascii="Calibri" w:hAnsi="Calibri" w:cs="Calibri"/>
          <w:sz w:val="24"/>
          <w:szCs w:val="24"/>
        </w:rPr>
        <w:t xml:space="preserve"> 1.3.2021</w:t>
      </w:r>
    </w:p>
    <w:p w14:paraId="21F48ECB" w14:textId="77777777" w:rsidR="00CC135F" w:rsidRPr="003972CF" w:rsidRDefault="00CC135F" w:rsidP="00CC135F">
      <w:pPr>
        <w:rPr>
          <w:rFonts w:ascii="Calibri" w:hAnsi="Calibri" w:cs="Calibri"/>
          <w:sz w:val="24"/>
          <w:szCs w:val="24"/>
        </w:rPr>
      </w:pPr>
    </w:p>
    <w:sectPr w:rsidR="00CC135F" w:rsidRPr="003972CF" w:rsidSect="000F42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E7F"/>
    <w:multiLevelType w:val="hybridMultilevel"/>
    <w:tmpl w:val="EC18D8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60E42"/>
    <w:multiLevelType w:val="hybridMultilevel"/>
    <w:tmpl w:val="7A2687B8"/>
    <w:lvl w:ilvl="0" w:tplc="0B089E7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83284"/>
    <w:multiLevelType w:val="hybridMultilevel"/>
    <w:tmpl w:val="005AD4C6"/>
    <w:lvl w:ilvl="0" w:tplc="D4E872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5F"/>
    <w:rsid w:val="000E3127"/>
    <w:rsid w:val="000F42CD"/>
    <w:rsid w:val="001543CC"/>
    <w:rsid w:val="002067E9"/>
    <w:rsid w:val="003972CF"/>
    <w:rsid w:val="003D7A62"/>
    <w:rsid w:val="00444F53"/>
    <w:rsid w:val="00555BC8"/>
    <w:rsid w:val="006B00C3"/>
    <w:rsid w:val="007E7AF9"/>
    <w:rsid w:val="009C008A"/>
    <w:rsid w:val="00AF6C6A"/>
    <w:rsid w:val="00B176F5"/>
    <w:rsid w:val="00BD4C24"/>
    <w:rsid w:val="00C82CA9"/>
    <w:rsid w:val="00CC135F"/>
    <w:rsid w:val="00D144D3"/>
    <w:rsid w:val="00DF46DF"/>
    <w:rsid w:val="00E154EB"/>
    <w:rsid w:val="00E6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E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135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F42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135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F4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hlizenidokn.cuzk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Čapková Renáta Ing.</dc:creator>
  <cp:lastModifiedBy>Sedláková Renata , Bc.</cp:lastModifiedBy>
  <cp:revision>5</cp:revision>
  <cp:lastPrinted>2021-02-22T07:57:00Z</cp:lastPrinted>
  <dcterms:created xsi:type="dcterms:W3CDTF">2021-02-22T07:57:00Z</dcterms:created>
  <dcterms:modified xsi:type="dcterms:W3CDTF">2021-03-02T11:48:00Z</dcterms:modified>
</cp:coreProperties>
</file>