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7" w:rsidRDefault="002E03C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91EB7" w:rsidRDefault="00FF7E7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52784F" wp14:editId="43DE2B2B">
            <wp:simplePos x="0" y="0"/>
            <wp:positionH relativeFrom="column">
              <wp:posOffset>2326005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CA">
        <w:rPr>
          <w:rFonts w:ascii="Arial" w:hAnsi="Arial" w:cs="Arial"/>
          <w:sz w:val="24"/>
          <w:szCs w:val="24"/>
        </w:rPr>
        <w:tab/>
      </w:r>
      <w:r w:rsidR="002E03C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91EB7" w:rsidRDefault="002E03C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91EB7" w:rsidRDefault="002E03C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3.5.2013</w:t>
      </w:r>
    </w:p>
    <w:p w:rsidR="00691EB7" w:rsidRDefault="002E03C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318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332 /13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Vzorová smlouva o dílo na stavební práce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lesních pozemků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Opakovaný záměr města pronajmout pozemky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ke smlouvě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Benefiční koncert pro Nelinku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MŠ Žatec, Bratří Čapků 2775, okres Louny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divadlo Žatec - souhlas s čerpáním rezervního fondu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 obchodní spolupráci – 4K KARTA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zřízení dvou přípravných tříd</w:t>
      </w:r>
    </w:p>
    <w:p w:rsidR="00691EB7" w:rsidRDefault="002E03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B4279" w:rsidRDefault="00DE6560" w:rsidP="00FB4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E6560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DE6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0"/>
          <w:szCs w:val="20"/>
        </w:rPr>
        <w:t>3.5.2013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FB4279" w:rsidP="00FB4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Pr="00582CF5" w:rsidRDefault="00C9480D" w:rsidP="00C9480D"/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B4279" w:rsidRDefault="00DE6560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E6560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6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0"/>
          <w:szCs w:val="20"/>
        </w:rPr>
        <w:t>3.5.2013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Vzorová smlouva o dílo na stavební práce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vzorovou smlouvu o dílo na </w:t>
      </w:r>
    </w:p>
    <w:p w:rsidR="00FB4279" w:rsidRDefault="00DE6560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 práce pro zakázky s předpokládanou hodnotou od 10 mil. Kč bez DPH.</w:t>
      </w:r>
    </w:p>
    <w:p w:rsidR="00FB4279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6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Pr="00582CF5" w:rsidRDefault="00C9480D" w:rsidP="00C9480D"/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lesních pozemků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lesního pozemku p.p.č. 1073/1 dle GP č. GP 119-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213/93 nově označena p.p.č. 1073/7 o výměře 31943 m2 a p.p.č. 1073/8 o výměře 17707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Holedeč Technické správě města Žatec, s.r.o. za roční nájemné 10.000,- Kč na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10 let.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FB4279" w:rsidRDefault="00FB4279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Pr="00582CF5" w:rsidRDefault="00C9480D" w:rsidP="00C9480D"/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Opakovaný záměr města pronajmout pozemky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opakovaně zveřejnit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 dobu 15 dnů záměr města pronajmout pozemky ostatní plochy p.p.č. 6322/2 o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144054 m2, p.p.č. 6320/2 o výměře 69889 m2 v k.ú. Žatec, p.p.č. 538/2 o výměře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54900 m2, p.p.č. 538/7 o výměře 12225 m2 v k.ú. Libočany a p.p.č. 454/2 o výměře 3641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Čeradice (letištní pásy) s podmínkou provozování vnitrostátního neveřejného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letiště na dobu určitou deseti let.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ke smlouvě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na zpracovatele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výběrového řízení na akci Provozovatel MHD v Žatci společností A.I. Consulting s.r.o., </w:t>
      </w:r>
    </w:p>
    <w:p w:rsidR="00FB4279" w:rsidRDefault="00DE6560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Sarajevská 1915/15, 120 00 Praha 2.</w:t>
      </w:r>
    </w:p>
    <w:p w:rsidR="00FB4279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6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0"/>
          <w:szCs w:val="20"/>
        </w:rPr>
        <w:t>5.5.2013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Benefiční koncert pro Nelinku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28.000,- Kč na zapojení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akce „Benefiční koncert pro Nelinku“ do rozpočtu města, a to za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předpokladu, že Zastupitelstvo města Žatce schválí poskytnutí věcného daru – dětského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mechanického vozíku NIKOL 1.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719-6171-2321, org. 312        + 28.000,- Kč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Výdej: 719-6171-5194, org. 312         + 28.000,- Kč.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Pr="00582CF5" w:rsidRDefault="00C9480D" w:rsidP="00C9480D"/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MŠ Žatec, Bratří Čapků 2775, okres Louny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uvolnění rezervy rady města – kapitoly 741 – finanční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příspěvky ostatním organizacím a schvaluje poskytnutí finančního příspěvku Mateřské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 Žatec, Bratří Čapků 2775, okres Louny ve výši 3.500,- Kč na reprezentaci mateřské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na akci „Festival mateřských škol v Nymburce – Mateřinka“.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DE6560" w:rsidRPr="00FD5463" w:rsidRDefault="00DE6560" w:rsidP="00FD54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1 kusu knižní dokumentace v celkové hodnotě 300,- Kč vč. DPH od Českého svazu bojovníku za svobodu, o.s., pobočka Vsetín, se sídlem Smetanova 1484, </w:t>
      </w:r>
      <w:r w:rsidR="00FD54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755 01 Vsetín.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DE6560" w:rsidRDefault="00DE6560" w:rsidP="00FD54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19 kusů knih v celkové hodnotě 578,- Kč od </w:t>
      </w:r>
      <w:r w:rsidR="00FD546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divadlo Žatec - souhlas s čerpáním rezervního fondu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  <w:r w:rsidR="00FD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souhlasí s převodem částky ve výši 87.506,- Kč z investičního do rezervního fondu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organizace. Dále Rada města Žatce souhlasí s čerpáním rezervního fondu organizace ve výši 87.506,- Kč a to na financování prací II. etapy – oprava a úprava betonových povrchů v areálu letního kina v Žatci.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Žateckého pivovaru, s.r.o. o použití městského znaku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cyklistické dresy, které budou vyrobeny za spolupráce s Městem Žatec a v souladu s §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102, odst. 3 zákona č. 128/2000 Sb., o obcích, v platném znění schvaluje užití znaku.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 obchodní spolupráci – 4K KARTA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vzájemné obchodní </w:t>
      </w:r>
    </w:p>
    <w:p w:rsidR="00FB4279" w:rsidRDefault="00DE6560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spolupráci při poskytování 4K karet.</w:t>
      </w:r>
    </w:p>
    <w:p w:rsidR="00FB4279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560" w:rsidRDefault="00FB4279" w:rsidP="00FB4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6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65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Default="00C9480D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zřízení dvou přípravných tříd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praktické,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speciální a logopedické, Žatec, Dvořákova 24, okres Louny a souhlasí se zřízením dvou přípravných tříd pro děti se sociálním znevýhodněním při ZŠ logopedické, a to na pracovišti Lidická 1254 a Dvořákova 24 s účinností od 01.09.2013 do 30.06.2014.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480D" w:rsidRDefault="00C9480D" w:rsidP="00C948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DE6560" w:rsidRDefault="00DE6560" w:rsidP="00DE656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16.05.2013 od 17,00 hodin (mimo stálé body programu):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v k.ú. Velichov u Žatce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v k.ú. Žatec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k výstavbě RD, lokalita Kamenný vršek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Vzorová smlouva o dílo na stavební práce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vč. změn č. 1 a 3 - p.p.č. 7161/15, 7161/14 a st.p.č. 2934/1 </w:t>
      </w:r>
    </w:p>
    <w:p w:rsidR="00DE6560" w:rsidRDefault="00FB4279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4"/>
          <w:szCs w:val="24"/>
        </w:rPr>
        <w:t>k.ú. Žatec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Dodatek č. 4 ke zřizovací listině CHCHP Chrám Chmele a Piva CZ, příspěvková </w:t>
      </w:r>
    </w:p>
    <w:p w:rsidR="00DE6560" w:rsidRDefault="00FD5463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6560"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– zrušení nabídky na prodej nemovitosti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2 ke zřizovací listině Mateřská škola Žatec, Bratří Čapků 2775, okres Louny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2013 – sportovní organizace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Poskytnutí věcného daru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1 k zakládací smlouvě Destinační agentury Dolní Poohří, o.p.s.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k aktuální situaci Regionálního operačního programu Severozápad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Program regenerace MPR a MPZ pro rok 2013</w:t>
      </w:r>
    </w:p>
    <w:p w:rsidR="00DE6560" w:rsidRDefault="00DE6560" w:rsidP="00DE65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DE6560" w:rsidRDefault="00DE6560" w:rsidP="00DE656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E6560" w:rsidRDefault="00DE6560" w:rsidP="00DE65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480D" w:rsidRPr="0016158C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480D" w:rsidRPr="00582CF5" w:rsidTr="000945EB">
        <w:trPr>
          <w:cantSplit/>
          <w:trHeight w:val="344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480D" w:rsidRPr="00582CF5" w:rsidRDefault="00FB4279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  <w:tr w:rsidR="00C9480D" w:rsidRPr="00582CF5" w:rsidTr="000945EB">
        <w:trPr>
          <w:cantSplit/>
          <w:trHeight w:val="393"/>
        </w:trPr>
        <w:tc>
          <w:tcPr>
            <w:tcW w:w="937" w:type="dxa"/>
          </w:tcPr>
          <w:p w:rsidR="00C9480D" w:rsidRPr="00582CF5" w:rsidRDefault="00C9480D" w:rsidP="000945E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480D" w:rsidRPr="00582CF5" w:rsidRDefault="00C9480D" w:rsidP="000945EB">
            <w:pPr>
              <w:jc w:val="center"/>
              <w:rPr>
                <w:sz w:val="20"/>
              </w:rPr>
            </w:pPr>
          </w:p>
        </w:tc>
      </w:tr>
    </w:tbl>
    <w:p w:rsidR="00C9480D" w:rsidRPr="00582CF5" w:rsidRDefault="00C9480D" w:rsidP="00C9480D"/>
    <w:p w:rsidR="00DE6560" w:rsidRDefault="00DE6560" w:rsidP="00DE656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E6560" w:rsidRDefault="00DE6560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7A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7A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7A22B3" w:rsidRDefault="007A22B3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2B3" w:rsidRDefault="007A22B3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33" w:rsidRDefault="00351233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2B3" w:rsidRDefault="007A22B3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233" w:rsidRDefault="00351233" w:rsidP="00351233">
      <w:pPr>
        <w:pStyle w:val="Nadpis1"/>
      </w:pPr>
      <w:r>
        <w:t>Za správnost vyhotovení: Pavlína Kloučková</w:t>
      </w:r>
    </w:p>
    <w:p w:rsidR="00351233" w:rsidRDefault="00351233" w:rsidP="00351233">
      <w:pPr>
        <w:pStyle w:val="Zkladntext"/>
      </w:pPr>
    </w:p>
    <w:p w:rsidR="00351233" w:rsidRDefault="00351233" w:rsidP="0035123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351233" w:rsidRDefault="00351233" w:rsidP="00351233">
      <w:pPr>
        <w:jc w:val="both"/>
        <w:rPr>
          <w:sz w:val="24"/>
        </w:rPr>
      </w:pPr>
    </w:p>
    <w:p w:rsidR="007A22B3" w:rsidRDefault="007A22B3" w:rsidP="00FB4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7A22B3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96" w:rsidRDefault="001A3596" w:rsidP="00FF7E73">
      <w:pPr>
        <w:spacing w:after="0" w:line="240" w:lineRule="auto"/>
      </w:pPr>
      <w:r>
        <w:separator/>
      </w:r>
    </w:p>
  </w:endnote>
  <w:endnote w:type="continuationSeparator" w:id="0">
    <w:p w:rsidR="001A3596" w:rsidRDefault="001A3596" w:rsidP="00F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0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7E73" w:rsidRDefault="00FF7E73" w:rsidP="00FF7E7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8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8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E73" w:rsidRDefault="00FF7E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96" w:rsidRDefault="001A3596" w:rsidP="00FF7E73">
      <w:pPr>
        <w:spacing w:after="0" w:line="240" w:lineRule="auto"/>
      </w:pPr>
      <w:r>
        <w:separator/>
      </w:r>
    </w:p>
  </w:footnote>
  <w:footnote w:type="continuationSeparator" w:id="0">
    <w:p w:rsidR="001A3596" w:rsidRDefault="001A3596" w:rsidP="00FF7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60"/>
    <w:rsid w:val="00064405"/>
    <w:rsid w:val="001A3596"/>
    <w:rsid w:val="002E03CA"/>
    <w:rsid w:val="00351233"/>
    <w:rsid w:val="00691EB7"/>
    <w:rsid w:val="006B081F"/>
    <w:rsid w:val="00715FC2"/>
    <w:rsid w:val="007A22B3"/>
    <w:rsid w:val="007F72FF"/>
    <w:rsid w:val="00877ED8"/>
    <w:rsid w:val="00C9480D"/>
    <w:rsid w:val="00DE6560"/>
    <w:rsid w:val="00FB4279"/>
    <w:rsid w:val="00FD546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12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E73"/>
  </w:style>
  <w:style w:type="paragraph" w:styleId="Zpat">
    <w:name w:val="footer"/>
    <w:basedOn w:val="Normln"/>
    <w:link w:val="ZpatChar"/>
    <w:uiPriority w:val="99"/>
    <w:unhideWhenUsed/>
    <w:rsid w:val="00F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E73"/>
  </w:style>
  <w:style w:type="character" w:customStyle="1" w:styleId="Nadpis1Char">
    <w:name w:val="Nadpis 1 Char"/>
    <w:basedOn w:val="Standardnpsmoodstavce"/>
    <w:link w:val="Nadpis1"/>
    <w:rsid w:val="0035123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5123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123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12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E73"/>
  </w:style>
  <w:style w:type="paragraph" w:styleId="Zpat">
    <w:name w:val="footer"/>
    <w:basedOn w:val="Normln"/>
    <w:link w:val="ZpatChar"/>
    <w:uiPriority w:val="99"/>
    <w:unhideWhenUsed/>
    <w:rsid w:val="00F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E73"/>
  </w:style>
  <w:style w:type="character" w:customStyle="1" w:styleId="Nadpis1Char">
    <w:name w:val="Nadpis 1 Char"/>
    <w:basedOn w:val="Standardnpsmoodstavce"/>
    <w:link w:val="Nadpis1"/>
    <w:rsid w:val="0035123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5123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123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2DF3-7152-4B1E-A697-1A8011D6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2013-05-03T07:41:00Z</cp:lastPrinted>
  <dcterms:created xsi:type="dcterms:W3CDTF">2013-05-03T08:42:00Z</dcterms:created>
  <dcterms:modified xsi:type="dcterms:W3CDTF">2013-05-03T08:42:00Z</dcterms:modified>
</cp:coreProperties>
</file>