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65" w:rsidRDefault="00992A65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992A65" w:rsidRDefault="00077A04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9A419B" wp14:editId="59D38863">
            <wp:simplePos x="0" y="0"/>
            <wp:positionH relativeFrom="column">
              <wp:posOffset>2303145</wp:posOffset>
            </wp:positionH>
            <wp:positionV relativeFrom="paragraph">
              <wp:posOffset>125730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A65">
        <w:rPr>
          <w:rFonts w:ascii="Arial" w:hAnsi="Arial" w:cs="Arial"/>
          <w:sz w:val="24"/>
          <w:szCs w:val="24"/>
        </w:rPr>
        <w:tab/>
      </w:r>
      <w:r w:rsidR="00992A65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992A65" w:rsidRDefault="00992A65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992A65" w:rsidRDefault="00992A65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25.6.2013</w:t>
      </w:r>
      <w:proofErr w:type="gramEnd"/>
    </w:p>
    <w:p w:rsidR="00992A65" w:rsidRDefault="00992A65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460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498 /13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Nebytový prostor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garáž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2465 ul. Písečná v Žatci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pronajmout pozemek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5617/18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pozemku v ul. Čeradická v Žatci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pozemku v ul. Husova v Žatci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Výpůjčka pozemků – Dočesná 2013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U Oharky, vodovodní </w:t>
      </w:r>
    </w:p>
    <w:p w:rsidR="00992A65" w:rsidRDefault="00992A6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přípojka pro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4218/3, STK Žatec s r.o.“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investiční akce na rok 2013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investiční akce na rok 2013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Plánované opravy komunikací pro rok 2013, Žatec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Plánované opravy komunikací pro rok 2013 – 2. část, Žatec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zápis z jednání představenstva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navýšení příspěvku PO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Bazén ZŠ a MŠ, Žatec, Jižní 2777, okres Louny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Navýšení provozního rozpočtu organizační složky města – JESLE, Bratří </w:t>
      </w:r>
    </w:p>
    <w:p w:rsidR="00992A65" w:rsidRDefault="00992A6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Čapků 2775, Žatec</w:t>
      </w: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24"/>
          <w:szCs w:val="24"/>
        </w:rPr>
      </w:pP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žáků ve třídách – ZŠ a MŠ, </w:t>
      </w:r>
    </w:p>
    <w:p w:rsidR="00992A65" w:rsidRDefault="00992A6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Jižní 2777, okres Louny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ZŠ Žatec, Petra Bezruče 2000, okres Louny - žádost o povolení dočasného </w:t>
      </w:r>
    </w:p>
    <w:p w:rsidR="00992A65" w:rsidRDefault="00992A6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použití finančních prostředků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Pohledávky Města Žatec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Nabídka společnosti Telefónica Czech Republic, a.s.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Zmocnění ředitele Městského divadla Žatec</w:t>
      </w:r>
    </w:p>
    <w:p w:rsidR="00077A04" w:rsidRDefault="00992A65" w:rsidP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ředitelky PO Mateřská škola Žatec, Fügnerova 2051, okres Louny</w:t>
      </w:r>
    </w:p>
    <w:p w:rsidR="00992A65" w:rsidRDefault="00077A04" w:rsidP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92A65">
        <w:rPr>
          <w:rFonts w:ascii="Times New Roman" w:hAnsi="Times New Roman" w:cs="Times New Roman"/>
          <w:color w:val="000000"/>
          <w:sz w:val="24"/>
          <w:szCs w:val="24"/>
        </w:rPr>
        <w:t>487/13</w:t>
      </w:r>
      <w:r w:rsidR="00992A65">
        <w:rPr>
          <w:rFonts w:ascii="Arial" w:hAnsi="Arial" w:cs="Arial"/>
          <w:sz w:val="24"/>
          <w:szCs w:val="24"/>
        </w:rPr>
        <w:tab/>
      </w:r>
      <w:r w:rsidR="00992A65">
        <w:rPr>
          <w:rFonts w:ascii="Times New Roman" w:hAnsi="Times New Roman" w:cs="Times New Roman"/>
          <w:color w:val="000000"/>
          <w:sz w:val="24"/>
          <w:szCs w:val="24"/>
        </w:rPr>
        <w:t xml:space="preserve">Jmenování ředitele PO Mateřská škola speciální Žatec, Studentská 1416, </w:t>
      </w:r>
    </w:p>
    <w:p w:rsidR="00992A65" w:rsidRDefault="00992A6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Užití znaku Města Žatec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Filmové léto – kinematograf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Pověření výkonem funkce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MP Žatec za měsíc květen 2013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výstavbu a regeneraci MPR a MPZ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ke smlouvě o správě a provozu azylového domu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neinvestiční účelová dotace</w:t>
      </w:r>
    </w:p>
    <w:p w:rsidR="00992A65" w:rsidRDefault="00992A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dar firmy HP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Pelzer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JSDH Žatec</w:t>
      </w:r>
    </w:p>
    <w:p w:rsidR="0000176D" w:rsidRDefault="0000176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176D" w:rsidRDefault="0000176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176D" w:rsidRDefault="0000176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176D" w:rsidRDefault="0000176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176D" w:rsidRDefault="0000176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A04" w:rsidRDefault="00077A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077A04" w:rsidRDefault="0000176D" w:rsidP="00077A0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00176D" w:rsidRDefault="00077A04" w:rsidP="00077A0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17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01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0176D">
        <w:rPr>
          <w:rFonts w:ascii="Times New Roman" w:hAnsi="Times New Roman" w:cs="Times New Roman"/>
          <w:color w:val="000000"/>
          <w:sz w:val="20"/>
          <w:szCs w:val="20"/>
        </w:rPr>
        <w:t>25.6.2013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077A04" w:rsidRDefault="0000176D" w:rsidP="00077A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00176D" w:rsidRDefault="00077A04" w:rsidP="00077A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01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0176D">
        <w:rPr>
          <w:rFonts w:ascii="Times New Roman" w:hAnsi="Times New Roman" w:cs="Times New Roman"/>
          <w:color w:val="000000"/>
          <w:sz w:val="20"/>
          <w:szCs w:val="20"/>
        </w:rPr>
        <w:t>25.6.2013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077A04" w:rsidRDefault="0000176D" w:rsidP="00077A0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00176D" w:rsidRDefault="00077A04" w:rsidP="00077A0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17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01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0176D">
        <w:rPr>
          <w:rFonts w:ascii="Times New Roman" w:hAnsi="Times New Roman" w:cs="Times New Roman"/>
          <w:color w:val="000000"/>
          <w:sz w:val="20"/>
          <w:szCs w:val="20"/>
        </w:rPr>
        <w:t>25.6.2013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10/13 a schvaluje nájem bytů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14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2837 ul. Dr. Václava Kůrky v Žatci o velikosti 1+1, nájemce </w:t>
      </w:r>
      <w:r w:rsidR="00583E5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15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1603 ul. Příkrá v Žatci o velikosti 1+1, nájemce </w:t>
      </w:r>
      <w:r w:rsidR="00583E5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2815 ul. Písečná v Žatci o velikosti 1+3, nájemce </w:t>
      </w:r>
      <w:r w:rsidR="00583E5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A0745B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4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2815 ul. Písečná v Žatci o velikosti 1+3, nájemce </w:t>
      </w:r>
      <w:r w:rsidR="00583E5C">
        <w:rPr>
          <w:rFonts w:ascii="Times New Roman" w:hAnsi="Times New Roman" w:cs="Times New Roman"/>
          <w:color w:val="000000"/>
          <w:sz w:val="24"/>
          <w:szCs w:val="24"/>
        </w:rPr>
        <w:t>fy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zická osoba</w:t>
      </w:r>
    </w:p>
    <w:p w:rsidR="0000176D" w:rsidRDefault="00A0745B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0176D">
        <w:rPr>
          <w:rFonts w:ascii="Times New Roman" w:hAnsi="Times New Roman" w:cs="Times New Roman"/>
          <w:color w:val="000000"/>
          <w:sz w:val="24"/>
          <w:szCs w:val="24"/>
        </w:rPr>
        <w:t xml:space="preserve">yt č. 3 v </w:t>
      </w:r>
      <w:proofErr w:type="gramStart"/>
      <w:r w:rsidR="0000176D"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 w:rsidR="0000176D">
        <w:rPr>
          <w:rFonts w:ascii="Times New Roman" w:hAnsi="Times New Roman" w:cs="Times New Roman"/>
          <w:color w:val="000000"/>
          <w:sz w:val="24"/>
          <w:szCs w:val="24"/>
        </w:rPr>
        <w:t xml:space="preserve"> 2837 ul. Dr. Václava Kůrky v Žatci o velikosti 1+4, nájemce </w:t>
      </w: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20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2836 ul. Dr. Václava Kůrky v Žatci o velikosti 1+2, nájemce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6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49 Branka v Žatci o velikosti 1+3, nájemce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331 Smetanovo náměstí v Žatci o velikosti 0+3, nájemce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3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331 Smetanovo náměstí v Žatci o velikosti 0+2, nájemce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4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331 Smetanovo náměstí v Žatci o velikosti 0+3, nájemce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203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3085 ul. Husova v Žatci o velikosti 1+kk, nájemce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19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2826 ul. Písečná v Žatci o velikosti 1+3, nájemce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vše za stávajících podmínek.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12/13 a souhlasí s uzavřením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podnájemní smlouvy na byt o velikosti 1+3 (96,75 m2, byt v 1. NP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749) pro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pracovníka organizace ZŠ Komenského alej 749, Žatec – školníka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možností prodloužení, nejdéle však po dobu výkonu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zaměstnání školníka.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13/13 a souhlasí s uzavřením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podnájemní smlouvy na byt č. 1 o velikosti 1+3 o ploše 115,01 m2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2000 pro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pracovníka organizace ZŠ, Petra Bezruče 2000, Žatec - školníka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možností prodloužení, nejdéle však po dobu výkonu zaměstnání školníka.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14/13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souhlasí s  podnájmem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19 o velikosti 1+3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2837 ul. Dr. Václava Kůrky v Žatci na dobu určitou do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1.04.2014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dle podnájemní smlouvy uzavřené mezi nájemcem bytu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 xml:space="preserve">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podnájemci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fyzickými osobami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15/13 a schvaluje nájem bytu č.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o velikosti 1+1 v domě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1603 ul. Příkrá v Žatci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30,-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Kč/m2 bez služeb na dobu určitou do 31.12.2013 s podmínkou uhrazení vratné kauce ve výši trojnásobku měsíčního nájemného a zálohy na úhradu za plnění poskytovaná v souvislosti s užíváním bytu. Dále Rada města Žatce schvaluje zpětvzetí žaloby na vyklizení bytu č. 8 o velikosti 1+1 v domě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1603 ul. Příkrá v Žatci, uživatel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16/13 a schvaluje výměnu bytu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7 o velikosti 1+1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1604 ul. Příkrá v Žatci, nájemce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volný byt č. 4 o velikosti 1+3 v č.p. 8 ul. Obránců míru v Žatci. Nájemní smlouva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měsíční nájemné ve výši 58,08 Kč/m2.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17/13 a schvaluje nájem bytu č.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 o velikosti 1+1 v domě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3083 ul. Husova v Žatci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110,- Kč/m2 bez služeb na dobu určitou do 30.06.2014 s podmínkou uhrazení vratné kauce ve výši trojnásobku měsíčního nájemného a zálohy na úhradu za plnění poskytovaná v souvislosti s užíváním bytu.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18/13  a schvaluje výpověď z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nájmu bytu č. 1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2835 ul. Dr. Václava Kůrky v Žatci, velikosti 1+3, nájemce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to ve smyslu § 711 odst. 2 písmeno b) Občanského zákoníku.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19/13 BK a schvaluje výpověď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nájmu bytu č. 19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2835 ul. Dr. Václava Kůrky v Žatci, velikosti 1+3, nájemce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a to ve smyslu § 711 odst. 2 písmeno b) Občanského zákoníku.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21/13 BK a schvaluje nájem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7 o velikosti 1+1 v domě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1603 ul. Příkrá v Žatci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30,- Kč/m2 bez služeb na dobu určitou do 31.12.2013 s podmínkou uhrazení vratné kauce ve výši trojnásobku měsíčního nájemného a zálohy na úhradu za plnění poskytovaná v souvislosti s užíváním bytu.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22/13 BK a schvaluje nájem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13 o velikosti 1+1 v domě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1603 ul. Příkrá v Žatci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30,- Kč/m2 bez služeb na dobu určitou do 31.12.2013 s podmínkou uhrazení vratné kauce ve výši trojnásobku měsíčního nájemného a zálohy na úhradu za plnění poskytovaná v souvislosti s užíváním bytu.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23/13 BK a schvaluje nájem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 o velikosti 1+1 v domě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1604 ul. Příkrá v Žatci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30,- Kč/m2 bez služeb na dobu určitou do 31.12.2013 s podmínkou uhrazení vratné kauce ve výši trojnásobku měsíčního nájemného a zálohy na úhradu za plnění poskytovaná v souvislosti s užíváním bytu.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25/13 a schvaluje podání žaloby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vyklizení bytu č. 4 o velikosti 1+3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2837 ul. Dr. Václava Kůrky v Žatci, uživatel </w:t>
      </w:r>
    </w:p>
    <w:p w:rsidR="00077A04" w:rsidRDefault="00A0745B" w:rsidP="00077A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0017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76D" w:rsidRDefault="00077A04" w:rsidP="00077A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17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01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0176D">
        <w:rPr>
          <w:rFonts w:ascii="Times New Roman" w:hAnsi="Times New Roman" w:cs="Times New Roman"/>
          <w:color w:val="000000"/>
          <w:sz w:val="20"/>
          <w:szCs w:val="20"/>
        </w:rPr>
        <w:t>15.7.2013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Nebytový prostor –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garáž 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2465 ul. Písečná v Žatci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– garáže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č. 1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2465 ul.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Písečná v Žatci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parkování osobního automobilu na dobu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neurčitou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1.281,- Kč bez DPH.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pronajmout pozemek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5617/18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15 dnů záměr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pozemek ostatní plocha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5617/18 o výměře 13.407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za účelem v souladu s platným územním plánem.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pozemku v ul. Čeradická v Žatci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6199/2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zahrada   o výměře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1.300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nájemné </w:t>
      </w:r>
    </w:p>
    <w:p w:rsidR="00A0745B" w:rsidRDefault="0000176D" w:rsidP="00A074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výši 2.600,- Kč/rok.</w:t>
      </w:r>
    </w:p>
    <w:p w:rsidR="0000176D" w:rsidRDefault="00A0745B" w:rsidP="00A074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17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01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0176D">
        <w:rPr>
          <w:rFonts w:ascii="Times New Roman" w:hAnsi="Times New Roman" w:cs="Times New Roman"/>
          <w:color w:val="000000"/>
          <w:sz w:val="20"/>
          <w:szCs w:val="20"/>
        </w:rPr>
        <w:t>8.7.2013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pozemku v ul. Husova v Žatci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 pozemku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5605/21  ostatní plocha o výměře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Společenství vlastníků Husova 2643, 2644 se sídlem Husova 2643,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jako zázemí k bytovému domu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nájemné ve výši 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2,- Kč/m2/rok.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Výpůjčka pozemků – Dočesná 2013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výpůjčku pozemků ostatních ploch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komunikací  náměstí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Svobody, Hošťálkovo náměstí, náměstí 5. května, náměstí Jana Žižky, Chelčického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náměstí, ul. Josefa Hory, ul. Divadelní, ul. Dvořákova, část ul. třída Obránců míru, náměstí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Kruhové a část ul. Pod Střelnicí v Žatci příspěvkové organizaci Městské divadlo Žatec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05.09.2013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08.09.2013 za účelem pořádání kulturní akce „56. Žatecká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Dočesná“. Současně Rada města Žatce souhlasí s tím, že vypůjčitel může předmět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výpůjčky pronajmout v době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05.09.2013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08.09.2013 za účelem umístění atrakcí,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umístění podií, umístění stánků a stolků v rámci pořádání kulturní akce „Dočesná 2013“.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31.8.2013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 města  Žatce  schvaluje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Smlouvu o  uzavření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budoucí smlouvy o zřízení věcného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Chelčického nám., vodovodní přípojka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136/2,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umístěnou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6770/1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uložení vodovodní přípojky do země, právo ochranného pásma a právo oprávněné strany vyplývající ze zákona č. 274/2001 Sb., zákon o vodovodech a kanalizacích, ve znění pozdějších předpisů.</w:t>
      </w:r>
    </w:p>
    <w:p w:rsidR="00077A04" w:rsidRDefault="00077A04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U Oharky, </w:t>
      </w:r>
    </w:p>
    <w:p w:rsidR="0000176D" w:rsidRDefault="0000176D" w:rsidP="0000176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vodovodní přípojka pro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4218/3, STK Žatec s r.o.“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593/09 ze dne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22.06.2009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zřízení věcného břemene pro STK Žatec s r.o., na stavbu „Žatec, U Oharky,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vodovodní přípojka pro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4218/3, STK Žatec s r.o.“ umístěnou na pozemku města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6944/1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zřízení, užívání a provozování vodovodní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přípojky, právo ochranného pásma a právo oprávněné strany vyplývající ze zákona č.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274/2001 Sb., zákon o vodovodech a kanalizacích, ve znění pozdějších předpisů.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investiční akce na rok 2013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na uvolnění finančních prostředků z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na financování akce PD Rekonstrukce náměstí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Poperinge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schválenou v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 investic a oprav pro rok 2013.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741-6171-6901</w:t>
      </w:r>
      <w:r w:rsidR="00077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- 250.000,- Kč (IF)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636          + 250.000,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(investiční akce).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investiční akce na rok 2013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na přesunutí finančních prostředků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financování akce PD - Rekonstrukce 3 přechodů pro chodce na silnici I/27, Žatec.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739-3639-5166           -  140.000,- Kč (místní hospodářství)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5166           + 140.000,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(studie, posudky).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Plánované opravy komunikací pro rok 2013, Žatec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o prominutí poplatku za užívání veřejného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prostranství v rámci realizace akce Plánované opravy komunikací pro rok 2013, Žatec a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tuto žádost schvaluje za podmínek stanovených odborem rozvoje a majetku města.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A0745B" w:rsidRDefault="00A0745B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Plánované opravy komunikací pro rok 2013 – 2. část, Žatec</w:t>
      </w:r>
    </w:p>
    <w:p w:rsidR="00077A04" w:rsidRDefault="0000176D" w:rsidP="00077A0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plán oprav komunikací pro rok 2013 – 2. část.</w:t>
      </w:r>
    </w:p>
    <w:p w:rsidR="0000176D" w:rsidRDefault="00077A04" w:rsidP="00077A0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17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01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0176D">
        <w:rPr>
          <w:rFonts w:ascii="Times New Roman" w:hAnsi="Times New Roman" w:cs="Times New Roman"/>
          <w:color w:val="000000"/>
          <w:sz w:val="20"/>
          <w:szCs w:val="20"/>
        </w:rPr>
        <w:t>31.12.2013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zápis z jednání představenstva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představenstva č. 5 a zároveň bere na vědomí výkaz zisku a ztrát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Žatecká teplárenská, a.s. k datu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25.6.2013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25 o velikosti 1+1 v DPS U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2513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 v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DPS uhradí manželé příspěvek ve výši 25.000,- Kč.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15 o velikosti 1+1 v DPS U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2513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 v DPS uhradí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 xml:space="preserve">fyzická osoba </w:t>
      </w:r>
      <w:r>
        <w:rPr>
          <w:rFonts w:ascii="Times New Roman" w:hAnsi="Times New Roman" w:cs="Times New Roman"/>
          <w:color w:val="000000"/>
          <w:sz w:val="24"/>
          <w:szCs w:val="24"/>
        </w:rPr>
        <w:t>příspěvek ve výši 40.000,- Kč.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706 o velikosti 1+1 v DPS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Písečná 2820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 v DPS uhradí </w:t>
      </w:r>
      <w:r w:rsidR="00A0745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příspěvek ve výši 25.000,- Kč.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Nájmy bytů se řídí platnými Pravidly pro poskytování nájmů v domech s pečovatelskou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službou v Žatci schválenými radou města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19.12.2011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usnesením č. 1127/11.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navýšení příspěvku PO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schvaluje navýšení příspěvku na provoz ve výši 191.000,- Kč.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rozpočtovou změnu, a to zapojení rezervy kapitoly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714 na navýšení příspěvku: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714-6171-5901 </w:t>
      </w:r>
      <w:r w:rsidR="00077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- 191.000,- Kč rezerva kapitoly 714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552            191.000,- Kč příspěvek na provoz.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Základní škole Žatec, Komenského alej 749, okres Louny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závazného ukazatele: Příspěvek na provoz 3.828.000,- Kč. Ostatní ukazatelé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zůstávají beze změny.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Bazén ZŠ a MŠ, Žatec, Jižní 2777, okres Louny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snížení provozního příspěvku roku 2013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a Mateřské škole, Žatec, Jižní 2777, okres Louny ve výši 400.000,- Kč.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400.000,- Kč: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553             - 400.000,- Kč (snížení provozního příspěvku)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                     + 400.000,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(navýšení RF).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příspěvkové organizaci Základní škole a Mateřské škole,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Jižní 2777, okres Louny změnu závazných ukazatelů: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příspěvek na provoz: 3.636.000,- Kč.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ukazatele zůstávají beze změny.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108.000,00 Kč, a to zapojení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14 018 - účelová neinvestiční dotace Ministerstva vnitra ČR na realizaci programu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prevence kriminality v roce 2013 „Víkendové pobyty a prodloužený pobyt“ ve výši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108.000,00 Kč.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Navýšení provozního rozpočtu organizační složky města – JESLE, Bratří</w:t>
      </w:r>
    </w:p>
    <w:p w:rsidR="0000176D" w:rsidRDefault="0000176D" w:rsidP="0000176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Čapků 2775, Žatec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navýšení provozního rozpočtu organizační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složky JESLE, Bratří Čapků 2775, Žatec ve výši 30.000,- Kč na pořízení šatních skříněk.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30.000,- Kč: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- 30.000,- Kč (čerpání RF)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715-3539-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5137-org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275       + 30.000,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(pořízení šatních skříněk).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žáků ve třídách – ZŠ a MŠ, </w:t>
      </w:r>
    </w:p>
    <w:p w:rsidR="0000176D" w:rsidRDefault="0000176D" w:rsidP="0000176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Jižní 2777, okres Louny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a Mateřské školy, Žatec, Jižní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2777, okres Louny a povoluje výjimku z nejvyššího počtu žáků ve dvou prvních třídách pro školní rok 2013/2014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23 odst. 5 zákona č. 561/2004 Sb., o předškolním, základním, středním, vyšším odborném a jiném vzdělávání (školský zákon), ve znění pozdějších předpisů, a to z 30 na 32 žáků u obou prvních tříd za předpokladu, že zvýšení počtu nebude na újmu kvalitě vzdělávací činnosti a budou splněny podmínky bezpečnosti a ochrany zdraví.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92A65" w:rsidRDefault="00992A65" w:rsidP="00992A6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92A65" w:rsidRPr="0016158C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92A65" w:rsidRPr="00582CF5" w:rsidTr="00992A65">
        <w:trPr>
          <w:cantSplit/>
          <w:trHeight w:val="344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  <w:tr w:rsidR="00992A65" w:rsidRPr="00582CF5" w:rsidTr="00992A65">
        <w:trPr>
          <w:cantSplit/>
          <w:trHeight w:val="393"/>
        </w:trPr>
        <w:tc>
          <w:tcPr>
            <w:tcW w:w="937" w:type="dxa"/>
          </w:tcPr>
          <w:p w:rsidR="00992A65" w:rsidRPr="00582CF5" w:rsidRDefault="00992A65" w:rsidP="00992A6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92A65" w:rsidRPr="00582CF5" w:rsidRDefault="00992A65" w:rsidP="00992A65">
            <w:pPr>
              <w:jc w:val="center"/>
              <w:rPr>
                <w:sz w:val="20"/>
              </w:rPr>
            </w:pPr>
          </w:p>
        </w:tc>
      </w:tr>
    </w:tbl>
    <w:p w:rsidR="00992A65" w:rsidRPr="00582CF5" w:rsidRDefault="00992A65" w:rsidP="00992A65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ZŠ Žatec, Petra Bezruče 2000, okres Louny - žádost o povolení dočasného</w:t>
      </w:r>
    </w:p>
    <w:p w:rsidR="0000176D" w:rsidRDefault="0000176D" w:rsidP="0000176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použití finančních prostředků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a bere na vědomí dočasné použití finančních prostředků zřizovatele v rámci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projektu „Příroda nás učí“, a to ve výši 13.658,- Kč.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E3B8F" w:rsidRDefault="004E3B8F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E3B8F" w:rsidRPr="0016158C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E3B8F" w:rsidRPr="00582CF5" w:rsidTr="00E05E1B">
        <w:trPr>
          <w:cantSplit/>
          <w:trHeight w:val="344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</w:tbl>
    <w:p w:rsidR="004E3B8F" w:rsidRPr="00582CF5" w:rsidRDefault="004E3B8F" w:rsidP="004E3B8F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Pohledávky Města Žatec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vědomí  informaci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stavu a výši  vymáhaných pohledávek </w:t>
      </w:r>
    </w:p>
    <w:p w:rsidR="00077A04" w:rsidRDefault="0000176D" w:rsidP="00077A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Žatec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31.05.2013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76D" w:rsidRDefault="00077A04" w:rsidP="00077A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17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01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0176D">
        <w:rPr>
          <w:rFonts w:ascii="Times New Roman" w:hAnsi="Times New Roman" w:cs="Times New Roman"/>
          <w:color w:val="000000"/>
          <w:sz w:val="20"/>
          <w:szCs w:val="20"/>
        </w:rPr>
        <w:t>25.6.2013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E3B8F" w:rsidRDefault="004E3B8F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E3B8F" w:rsidRPr="0016158C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E3B8F" w:rsidRPr="00582CF5" w:rsidTr="00E05E1B">
        <w:trPr>
          <w:cantSplit/>
          <w:trHeight w:val="344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</w:tbl>
    <w:p w:rsidR="004E3B8F" w:rsidRPr="00582CF5" w:rsidRDefault="004E3B8F" w:rsidP="004E3B8F"/>
    <w:p w:rsidR="00077A04" w:rsidRDefault="00077A04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Nabídka společnosti Telefónica Czech Republic, a.s.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nabídku společnosti Telefónica Czech Republic, a.s., IČ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60193336 a souhlasí s prodloužením Rámcové dohody číslo VS/237005 o 24 měsíců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dne podpisu smlouvy.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Dodatek k Rámcové dohodě číslo VS/237005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E3B8F" w:rsidRDefault="004E3B8F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E3B8F" w:rsidRPr="0016158C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E3B8F" w:rsidRPr="00582CF5" w:rsidTr="00E05E1B">
        <w:trPr>
          <w:cantSplit/>
          <w:trHeight w:val="344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</w:tbl>
    <w:p w:rsidR="004E3B8F" w:rsidRPr="00582CF5" w:rsidRDefault="004E3B8F" w:rsidP="004E3B8F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Zmocnění ředitele Městského divadla Žatec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pronájem reklamních ploch v souvislosti s pořádáním 56.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ročníku „Dočesné 2013“. Dále Rada města Žatce schvaluje udělení plné moci řediteli PO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divadlo Žatec k zastupování Města Žatce při jednání a uzavírání smluv darovacích a smluv o pronájmu reklamních ploch v souvislosti s pořádáním 56. ročníku „Dočesné 2013“, včetně práva tyto smlouvy za Město Žatec podepsat.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E3B8F" w:rsidRDefault="004E3B8F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E3B8F" w:rsidRPr="0016158C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E3B8F" w:rsidRPr="00582CF5" w:rsidTr="00E05E1B">
        <w:trPr>
          <w:cantSplit/>
          <w:trHeight w:val="344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</w:tbl>
    <w:p w:rsidR="004E3B8F" w:rsidRPr="00582CF5" w:rsidRDefault="004E3B8F" w:rsidP="004E3B8F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Jmenování ředitelky PO Mateřská škola Žatec, Fügnerova 2051, okres </w:t>
      </w:r>
    </w:p>
    <w:p w:rsidR="0000176D" w:rsidRDefault="0000176D" w:rsidP="0000176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na základě konkursního řízení a v souladu s ustanovením § 166, odst. 2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561/2004 Sb., o předškolním, základním, středním, vyšším odborném a jiném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(školský zákon) a v souladu s § 102, odst. 2, písm. b) zákona č. 128/2000 Sb., o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 platném znění, jmenuje na vedoucí pracovní místo ředitelky příspěvkové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organizace Mateřská škola Žatec, Fügnerova 2051, okres Louny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01.08.2013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76D" w:rsidRDefault="00B82620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 w:rsidR="0000176D">
        <w:rPr>
          <w:rFonts w:ascii="Times New Roman" w:hAnsi="Times New Roman" w:cs="Times New Roman"/>
          <w:color w:val="000000"/>
          <w:sz w:val="24"/>
          <w:szCs w:val="24"/>
        </w:rPr>
        <w:t xml:space="preserve"> bez zkušební lhůty.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E3B8F" w:rsidRDefault="004E3B8F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E3B8F" w:rsidRPr="0016158C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E3B8F" w:rsidRPr="00582CF5" w:rsidTr="00E05E1B">
        <w:trPr>
          <w:cantSplit/>
          <w:trHeight w:val="344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</w:tbl>
    <w:p w:rsidR="004E3B8F" w:rsidRDefault="004E3B8F" w:rsidP="004E3B8F"/>
    <w:p w:rsidR="00B82620" w:rsidRPr="00582CF5" w:rsidRDefault="00B82620" w:rsidP="004E3B8F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Jmenování ředitele PO Mateřská škola speciální Žatec, Studentská </w:t>
      </w:r>
    </w:p>
    <w:p w:rsidR="0000176D" w:rsidRDefault="0000176D" w:rsidP="0000176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1416, okres Louny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na základě konkursního řízení a v souladu s ustanovením § 166, odst. 2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561/2004 Sb., o předškolním, základním, středním, vyšším odborném a jiném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(školský zákon) a v souladu s § 102, odst. 2, písm. b) zákona č. 128/2000 Sb., o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 platném znění, jmenuje na vedoucí pracovní místo ředitele příspěvkové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organizace Mateřská škola speciální Žatec, Studentská 1416, okres Louny s účinností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01.08.2013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620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šestiměsíční zkušební lhůtou.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E3B8F" w:rsidRDefault="004E3B8F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E3B8F" w:rsidRPr="0016158C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E3B8F" w:rsidRPr="00582CF5" w:rsidTr="00E05E1B">
        <w:trPr>
          <w:cantSplit/>
          <w:trHeight w:val="344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</w:tbl>
    <w:p w:rsidR="004E3B8F" w:rsidRPr="00582CF5" w:rsidRDefault="004E3B8F" w:rsidP="004E3B8F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znaku Města Žatec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použití městského znaku na plakátech Festivalu svobodného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filmu pořádaného Českou pirátskou stranou Žatec a v souladu s § 102, odst. 3 zákona č.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128/2000 Sb., o obcích, v platném znění, užití znaku schvaluje.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25.6.2013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E3B8F" w:rsidRDefault="004E3B8F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E3B8F" w:rsidRPr="0016158C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E3B8F" w:rsidRPr="00582CF5" w:rsidTr="00E05E1B">
        <w:trPr>
          <w:cantSplit/>
          <w:trHeight w:val="344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</w:tbl>
    <w:p w:rsidR="004E3B8F" w:rsidRPr="00582CF5" w:rsidRDefault="004E3B8F" w:rsidP="004E3B8F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Filmové léto – kinematograf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konání Filmového léta, které bude probíhat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náměstí Svobody v termínu 18.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21.07.2013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současně schvaluje zábor části náměstí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Svobody v tomto termínu.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18.7.2013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E3B8F" w:rsidRDefault="004E3B8F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E3B8F" w:rsidRPr="0016158C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E3B8F" w:rsidRPr="00582CF5" w:rsidTr="00E05E1B">
        <w:trPr>
          <w:cantSplit/>
          <w:trHeight w:val="344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</w:tbl>
    <w:p w:rsidR="004E3B8F" w:rsidRPr="00582CF5" w:rsidRDefault="004E3B8F" w:rsidP="004E3B8F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500.000,- Kč, a to zapojení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rezervy kapitoly 719: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5011         - 500.000,- Kč (5% rezerva kapitoly 719)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5011                   + 500.000,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(mzdové prostředky).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E3B8F" w:rsidRDefault="004E3B8F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E3B8F" w:rsidRPr="0016158C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E3B8F" w:rsidRPr="00582CF5" w:rsidTr="00E05E1B">
        <w:trPr>
          <w:cantSplit/>
          <w:trHeight w:val="344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</w:tbl>
    <w:p w:rsidR="004E3B8F" w:rsidRPr="00582CF5" w:rsidRDefault="004E3B8F" w:rsidP="004E3B8F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172.000,- Kč, a to zapojení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rezervy kapitoly 719: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5011      - 172.000,- Kč (5% rezerva kapitoly 719)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5031                + 125 000,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(sociální pojištění)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5032              +   45.000,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(zdravotní pojištění)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5038</w:t>
      </w:r>
      <w:r w:rsidR="00077A0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+    2.000,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(povinné úrazové p pojištění).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E3B8F" w:rsidRDefault="004E3B8F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50692D" w:rsidRDefault="0050692D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E3B8F" w:rsidRPr="0016158C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E3B8F" w:rsidRPr="00582CF5" w:rsidTr="00E05E1B">
        <w:trPr>
          <w:cantSplit/>
          <w:trHeight w:val="344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</w:tbl>
    <w:p w:rsidR="004E3B8F" w:rsidRPr="00582CF5" w:rsidRDefault="004E3B8F" w:rsidP="004E3B8F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Pověření výkonem funkce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pověřuje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08.07.2013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výkonem všech práv a povinností vyplývajících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 výkonu funkce vedoucí odboru obecního živnostenského úřadu Městského úřadu v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</w:t>
      </w:r>
      <w:r w:rsidR="0050692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to po dobu trvání mateřské a rodičovské dovolené </w:t>
      </w:r>
      <w:r w:rsidR="0050692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4E3B8F" w:rsidRDefault="004E3B8F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E3B8F" w:rsidRPr="0016158C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E3B8F" w:rsidRPr="00582CF5" w:rsidTr="00E05E1B">
        <w:trPr>
          <w:cantSplit/>
          <w:trHeight w:val="344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</w:tbl>
    <w:p w:rsidR="004E3B8F" w:rsidRPr="00582CF5" w:rsidRDefault="004E3B8F" w:rsidP="004E3B8F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MP Žatec za měsíc květen 2013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dosaženou výslednost Městské policie Žatec za měsíc </w:t>
      </w:r>
    </w:p>
    <w:p w:rsidR="00077A04" w:rsidRDefault="0000176D" w:rsidP="00077A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květen 2013.</w:t>
      </w:r>
    </w:p>
    <w:p w:rsidR="0000176D" w:rsidRDefault="00077A04" w:rsidP="00077A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01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0176D">
        <w:rPr>
          <w:rFonts w:ascii="Times New Roman" w:hAnsi="Times New Roman" w:cs="Times New Roman"/>
          <w:color w:val="000000"/>
          <w:sz w:val="20"/>
          <w:szCs w:val="20"/>
        </w:rPr>
        <w:t>25.6.2013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4E3B8F" w:rsidRDefault="004E3B8F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E3B8F" w:rsidRPr="0016158C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E3B8F" w:rsidRPr="00582CF5" w:rsidTr="00E05E1B">
        <w:trPr>
          <w:cantSplit/>
          <w:trHeight w:val="344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</w:tbl>
    <w:p w:rsidR="004E3B8F" w:rsidRPr="00582CF5" w:rsidRDefault="004E3B8F" w:rsidP="004E3B8F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dopravní komise ze dne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10.06.2013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projednala a na základě usnesení dopravní komise č. 39/13 schvaluje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instalaci vodorovné dopravní značky č. V12d – zákaz stání v ul. Studentská v Žatci u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restaurace Baterie.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41/13 schvaluje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instalaci vodorovné dopravní značky č. V12dc – zákaz zastavení v ul. Pražská v Žatci u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vjezdu k prodejně květin u hřbitova.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42/13 schvaluje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základě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žádosti společnosti HP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Pelzer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 dopravní opatření v ul. Raisova v Žatci.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43/13 schvaluje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 vyhrazeného parkoviště na náměstí Svobody v Žatci 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165 pro jedno vozidlo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pacienty po dobu návštěvy lékárny na náměstí.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44/13 schvaluje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umístění radaru na měření rychlosti do ulice třída Rooseveltova v Žatci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1465.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15.7.2013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4E3B8F" w:rsidRDefault="004E3B8F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E3B8F" w:rsidRPr="0016158C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E3B8F" w:rsidRPr="00582CF5" w:rsidTr="00E05E1B">
        <w:trPr>
          <w:cantSplit/>
          <w:trHeight w:val="344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</w:tbl>
    <w:p w:rsidR="004E3B8F" w:rsidRPr="00582CF5" w:rsidRDefault="004E3B8F" w:rsidP="004E3B8F"/>
    <w:p w:rsidR="00077A04" w:rsidRDefault="00077A04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výstavbu a regeneraci MPR a MPZ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výstavbu a </w:t>
      </w:r>
    </w:p>
    <w:p w:rsidR="00077A04" w:rsidRDefault="0000176D" w:rsidP="00077A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regeneraci MPR a MPZ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22.05.2013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A04" w:rsidRDefault="00077A04" w:rsidP="00077A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0176D" w:rsidRDefault="00077A04" w:rsidP="00077A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17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01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50692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0176D">
        <w:rPr>
          <w:rFonts w:ascii="Times New Roman" w:hAnsi="Times New Roman" w:cs="Times New Roman"/>
          <w:color w:val="000000"/>
          <w:sz w:val="20"/>
          <w:szCs w:val="20"/>
        </w:rPr>
        <w:t>25.6.2013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4E3B8F" w:rsidRDefault="004E3B8F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E3B8F" w:rsidRPr="0016158C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E3B8F" w:rsidRPr="00582CF5" w:rsidTr="00E05E1B">
        <w:trPr>
          <w:cantSplit/>
          <w:trHeight w:val="344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</w:tbl>
    <w:p w:rsidR="004E3B8F" w:rsidRPr="00582CF5" w:rsidRDefault="004E3B8F" w:rsidP="004E3B8F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ke smlouvě o správě a provozu azylového domu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ke smlouvě o zajištění správy a </w:t>
      </w:r>
    </w:p>
    <w:p w:rsidR="00077A04" w:rsidRDefault="0000176D" w:rsidP="00077A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provozu azylového domu v Žatci.</w:t>
      </w:r>
    </w:p>
    <w:p w:rsidR="0000176D" w:rsidRDefault="00077A04" w:rsidP="00077A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017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017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0176D">
        <w:rPr>
          <w:rFonts w:ascii="Times New Roman" w:hAnsi="Times New Roman" w:cs="Times New Roman"/>
          <w:color w:val="000000"/>
          <w:sz w:val="20"/>
          <w:szCs w:val="20"/>
        </w:rPr>
        <w:t>30.6.2013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4E3B8F" w:rsidRDefault="004E3B8F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E3B8F" w:rsidRPr="0016158C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E3B8F" w:rsidRPr="00582CF5" w:rsidTr="00E05E1B">
        <w:trPr>
          <w:cantSplit/>
          <w:trHeight w:val="344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</w:tbl>
    <w:p w:rsidR="004E3B8F" w:rsidRPr="00582CF5" w:rsidRDefault="004E3B8F" w:rsidP="004E3B8F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neinvestiční účelová dotace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460.000,00 Kč, a to zapojení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98 011 – neinvestiční účelová dotace určená na pokrytí prvotních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nezbytných nákladů na záchranné a likvidační práce v rámci řešení krizové situace při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povodních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červnu 2013 ve výši 460.000,00 Kč.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E3B8F" w:rsidRDefault="004E3B8F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E3B8F" w:rsidRPr="0016158C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E3B8F" w:rsidRPr="00582CF5" w:rsidTr="00E05E1B">
        <w:trPr>
          <w:cantSplit/>
          <w:trHeight w:val="344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</w:tbl>
    <w:p w:rsidR="004E3B8F" w:rsidRPr="00582CF5" w:rsidRDefault="004E3B8F" w:rsidP="004E3B8F"/>
    <w:p w:rsidR="0000176D" w:rsidRDefault="0000176D" w:rsidP="0000176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dar firmy HP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Pelzer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JSDH Žatec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finančního daru ve výši 16.000,--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HP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Pelzer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Žatec, který je určen na úhradu účelně vynaložených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nákladů spojených s nákupem zásahových přileb pro Jednotku sboru dobrovolných hasičů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schvaluje znění darovací smlouvy a ukládá starostce města darovací smlouvu 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uzavřít.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dále schvaluje rozpočtovou změnu takto: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719-5512-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2321            + 16.000,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-- Kč přijaté neinvestiční dary</w:t>
      </w:r>
    </w:p>
    <w:p w:rsidR="0000176D" w:rsidRDefault="0000176D" w:rsidP="000017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719-5512-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5139           + 16.000,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-- Kč nákup materiálu.</w:t>
      </w:r>
    </w:p>
    <w:p w:rsidR="0000176D" w:rsidRDefault="0000176D" w:rsidP="0000176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30.6.2013</w:t>
      </w:r>
      <w:proofErr w:type="gramEnd"/>
    </w:p>
    <w:p w:rsidR="0000176D" w:rsidRDefault="0000176D" w:rsidP="0000176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E3B8F" w:rsidRDefault="004E3B8F" w:rsidP="004E3B8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E3B8F" w:rsidRPr="0016158C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4E3B8F" w:rsidRPr="00582CF5" w:rsidTr="00E05E1B">
        <w:trPr>
          <w:cantSplit/>
          <w:trHeight w:val="344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  <w:tr w:rsidR="004E3B8F" w:rsidRPr="00582CF5" w:rsidTr="00E05E1B">
        <w:trPr>
          <w:cantSplit/>
          <w:trHeight w:val="393"/>
        </w:trPr>
        <w:tc>
          <w:tcPr>
            <w:tcW w:w="937" w:type="dxa"/>
          </w:tcPr>
          <w:p w:rsidR="004E3B8F" w:rsidRPr="00582CF5" w:rsidRDefault="004E3B8F" w:rsidP="00E05E1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E3B8F" w:rsidRPr="00582CF5" w:rsidRDefault="004E3B8F" w:rsidP="00E05E1B">
            <w:pPr>
              <w:jc w:val="center"/>
              <w:rPr>
                <w:sz w:val="20"/>
              </w:rPr>
            </w:pPr>
          </w:p>
        </w:tc>
      </w:tr>
    </w:tbl>
    <w:p w:rsidR="004E3B8F" w:rsidRPr="00582CF5" w:rsidRDefault="004E3B8F" w:rsidP="004E3B8F"/>
    <w:p w:rsidR="0000176D" w:rsidRDefault="0000176D" w:rsidP="0000176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00176D" w:rsidRDefault="0000176D" w:rsidP="00077A0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06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506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06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50692D" w:rsidRDefault="0050692D" w:rsidP="00077A0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92D" w:rsidRDefault="0050692D" w:rsidP="00077A0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92D" w:rsidRDefault="0050692D" w:rsidP="00077A0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3722" w:rsidRDefault="00433722" w:rsidP="00077A0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3722" w:rsidRDefault="00433722" w:rsidP="00433722">
      <w:pPr>
        <w:pStyle w:val="Nadpis1"/>
      </w:pPr>
      <w:r>
        <w:t>Za správnost vyhotovení: Pavlína Kloučková</w:t>
      </w:r>
    </w:p>
    <w:p w:rsidR="00433722" w:rsidRDefault="00433722" w:rsidP="00433722">
      <w:pPr>
        <w:jc w:val="both"/>
        <w:rPr>
          <w:sz w:val="24"/>
        </w:rPr>
      </w:pPr>
    </w:p>
    <w:p w:rsidR="00433722" w:rsidRDefault="00433722" w:rsidP="00433722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433722" w:rsidRDefault="00433722" w:rsidP="00433722">
      <w:pPr>
        <w:jc w:val="both"/>
        <w:rPr>
          <w:sz w:val="24"/>
        </w:rPr>
      </w:pPr>
    </w:p>
    <w:p w:rsidR="0050692D" w:rsidRDefault="0050692D" w:rsidP="00077A0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50692D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5C" w:rsidRDefault="0022745C" w:rsidP="00077A04">
      <w:pPr>
        <w:spacing w:after="0" w:line="240" w:lineRule="auto"/>
      </w:pPr>
      <w:r>
        <w:separator/>
      </w:r>
    </w:p>
  </w:endnote>
  <w:endnote w:type="continuationSeparator" w:id="0">
    <w:p w:rsidR="0022745C" w:rsidRDefault="0022745C" w:rsidP="000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885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92A65" w:rsidRDefault="00992A65" w:rsidP="00077A0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1C2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1C2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2A65" w:rsidRDefault="00992A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5C" w:rsidRDefault="0022745C" w:rsidP="00077A04">
      <w:pPr>
        <w:spacing w:after="0" w:line="240" w:lineRule="auto"/>
      </w:pPr>
      <w:r>
        <w:separator/>
      </w:r>
    </w:p>
  </w:footnote>
  <w:footnote w:type="continuationSeparator" w:id="0">
    <w:p w:rsidR="0022745C" w:rsidRDefault="0022745C" w:rsidP="00077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6D"/>
    <w:rsid w:val="0000176D"/>
    <w:rsid w:val="00077A04"/>
    <w:rsid w:val="0022745C"/>
    <w:rsid w:val="003C266B"/>
    <w:rsid w:val="00433722"/>
    <w:rsid w:val="004E3B8F"/>
    <w:rsid w:val="0050692D"/>
    <w:rsid w:val="00583E5C"/>
    <w:rsid w:val="00992A65"/>
    <w:rsid w:val="009B60CB"/>
    <w:rsid w:val="009F04F4"/>
    <w:rsid w:val="00A0745B"/>
    <w:rsid w:val="00B82620"/>
    <w:rsid w:val="00C551C2"/>
    <w:rsid w:val="00F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337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A04"/>
  </w:style>
  <w:style w:type="paragraph" w:styleId="Zpat">
    <w:name w:val="footer"/>
    <w:basedOn w:val="Normln"/>
    <w:link w:val="ZpatChar"/>
    <w:uiPriority w:val="99"/>
    <w:unhideWhenUsed/>
    <w:rsid w:val="0007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A04"/>
  </w:style>
  <w:style w:type="paragraph" w:styleId="Textbubliny">
    <w:name w:val="Balloon Text"/>
    <w:basedOn w:val="Normln"/>
    <w:link w:val="TextbublinyChar"/>
    <w:uiPriority w:val="99"/>
    <w:semiHidden/>
    <w:unhideWhenUsed/>
    <w:rsid w:val="009B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0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3372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3372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3372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337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A04"/>
  </w:style>
  <w:style w:type="paragraph" w:styleId="Zpat">
    <w:name w:val="footer"/>
    <w:basedOn w:val="Normln"/>
    <w:link w:val="ZpatChar"/>
    <w:uiPriority w:val="99"/>
    <w:unhideWhenUsed/>
    <w:rsid w:val="0007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A04"/>
  </w:style>
  <w:style w:type="paragraph" w:styleId="Textbubliny">
    <w:name w:val="Balloon Text"/>
    <w:basedOn w:val="Normln"/>
    <w:link w:val="TextbublinyChar"/>
    <w:uiPriority w:val="99"/>
    <w:semiHidden/>
    <w:unhideWhenUsed/>
    <w:rsid w:val="009B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0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3372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3372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3372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319D-E589-472E-8859-36BA71A8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4211</Words>
  <Characters>24848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2013-06-26T06:55:00Z</cp:lastPrinted>
  <dcterms:created xsi:type="dcterms:W3CDTF">2013-06-26T07:32:00Z</dcterms:created>
  <dcterms:modified xsi:type="dcterms:W3CDTF">2013-06-26T07:32:00Z</dcterms:modified>
</cp:coreProperties>
</file>