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F2" w:rsidRDefault="002135CA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BD76F2" w:rsidRDefault="001D5809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073B5C" wp14:editId="1C7D109D">
            <wp:simplePos x="0" y="0"/>
            <wp:positionH relativeFrom="column">
              <wp:posOffset>2186940</wp:posOffset>
            </wp:positionH>
            <wp:positionV relativeFrom="paragraph">
              <wp:posOffset>101600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5CA">
        <w:rPr>
          <w:rFonts w:ascii="Arial" w:hAnsi="Arial" w:cs="Arial"/>
          <w:sz w:val="24"/>
          <w:szCs w:val="24"/>
        </w:rPr>
        <w:tab/>
      </w:r>
      <w:r w:rsidR="002135CA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BD76F2" w:rsidRDefault="002135CA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BD76F2" w:rsidRDefault="002135CA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15.5.2014</w:t>
      </w:r>
    </w:p>
    <w:p w:rsidR="00BD76F2" w:rsidRDefault="002135CA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319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324 /14</w:t>
      </w:r>
    </w:p>
    <w:p w:rsidR="00BD76F2" w:rsidRDefault="002135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BD76F2" w:rsidRDefault="002135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BD76F2" w:rsidRDefault="002135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Zásady a postupy pro zadávání veřejných zakázek</w:t>
      </w:r>
    </w:p>
    <w:p w:rsidR="00BD76F2" w:rsidRDefault="002135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zadávacího řízení a rozpočtová změna – Marketing cestovního </w:t>
      </w:r>
    </w:p>
    <w:p w:rsidR="00BD76F2" w:rsidRDefault="002135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ruchu – Žatecká chmelařská oblast – Chrám Chmele a Piva</w:t>
      </w:r>
    </w:p>
    <w:p w:rsidR="00BD76F2" w:rsidRDefault="002135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Příprava zadávacího řízení Zajištění služeb dotačního managementu na </w:t>
      </w:r>
    </w:p>
    <w:p w:rsidR="00BD76F2" w:rsidRDefault="002135C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projekt</w:t>
      </w:r>
    </w:p>
    <w:p w:rsidR="00BD76F2" w:rsidRDefault="002135C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Doplnění programu zastupitelstva města</w:t>
      </w:r>
    </w:p>
    <w:p w:rsidR="004E0B1E" w:rsidRDefault="004E0B1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B1E" w:rsidRDefault="004E0B1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809" w:rsidRDefault="001D5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809" w:rsidRDefault="001D5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809" w:rsidRDefault="001D5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809" w:rsidRDefault="001D5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809" w:rsidRDefault="001D5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809" w:rsidRDefault="001D5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809" w:rsidRDefault="001D5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809" w:rsidRDefault="001D5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809" w:rsidRDefault="001D5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809" w:rsidRDefault="001D5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809" w:rsidRDefault="001D5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809" w:rsidRDefault="001D5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B1E" w:rsidRDefault="004E0B1E" w:rsidP="004E0B1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1D5809" w:rsidRDefault="004E0B1E" w:rsidP="001D580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4E0B1E" w:rsidRDefault="001D5809" w:rsidP="001D580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0B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E0B1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E0B1E">
        <w:rPr>
          <w:rFonts w:ascii="Times New Roman" w:hAnsi="Times New Roman" w:cs="Times New Roman"/>
          <w:color w:val="000000"/>
          <w:sz w:val="20"/>
          <w:szCs w:val="20"/>
        </w:rPr>
        <w:t>15.5.2014</w:t>
      </w:r>
    </w:p>
    <w:p w:rsidR="004E0B1E" w:rsidRDefault="004E0B1E" w:rsidP="004E0B1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9E39DE" w:rsidRDefault="009E39DE" w:rsidP="009E39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E39DE" w:rsidRPr="00582CF5" w:rsidTr="00A122BB">
        <w:trPr>
          <w:cantSplit/>
          <w:trHeight w:val="393"/>
        </w:trPr>
        <w:tc>
          <w:tcPr>
            <w:tcW w:w="937" w:type="dxa"/>
          </w:tcPr>
          <w:p w:rsidR="009E39DE" w:rsidRPr="00582CF5" w:rsidRDefault="009E39DE" w:rsidP="00A122B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E39DE" w:rsidRPr="0016158C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E39DE" w:rsidRPr="00582CF5" w:rsidTr="00A122BB">
        <w:trPr>
          <w:cantSplit/>
          <w:trHeight w:val="344"/>
        </w:trPr>
        <w:tc>
          <w:tcPr>
            <w:tcW w:w="937" w:type="dxa"/>
          </w:tcPr>
          <w:p w:rsidR="009E39DE" w:rsidRPr="00582CF5" w:rsidRDefault="009E39DE" w:rsidP="00A122B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E39DE" w:rsidRPr="00582CF5" w:rsidTr="00A122BB">
        <w:trPr>
          <w:cantSplit/>
          <w:trHeight w:val="393"/>
        </w:trPr>
        <w:tc>
          <w:tcPr>
            <w:tcW w:w="937" w:type="dxa"/>
          </w:tcPr>
          <w:p w:rsidR="009E39DE" w:rsidRPr="00582CF5" w:rsidRDefault="009E39DE" w:rsidP="00A122B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</w:tr>
      <w:tr w:rsidR="009E39DE" w:rsidRPr="00582CF5" w:rsidTr="00A122BB">
        <w:trPr>
          <w:cantSplit/>
          <w:trHeight w:val="393"/>
        </w:trPr>
        <w:tc>
          <w:tcPr>
            <w:tcW w:w="937" w:type="dxa"/>
          </w:tcPr>
          <w:p w:rsidR="009E39DE" w:rsidRPr="00582CF5" w:rsidRDefault="009E39DE" w:rsidP="00A122B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</w:tr>
    </w:tbl>
    <w:p w:rsidR="009E39DE" w:rsidRPr="00582CF5" w:rsidRDefault="009E39DE" w:rsidP="009E39DE"/>
    <w:p w:rsidR="004E0B1E" w:rsidRDefault="004E0B1E" w:rsidP="004E0B1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1D5809" w:rsidRDefault="004E0B1E" w:rsidP="001D58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4E0B1E" w:rsidRDefault="001D5809" w:rsidP="001D58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0B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E0B1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E0B1E">
        <w:rPr>
          <w:rFonts w:ascii="Times New Roman" w:hAnsi="Times New Roman" w:cs="Times New Roman"/>
          <w:color w:val="000000"/>
          <w:sz w:val="20"/>
          <w:szCs w:val="20"/>
        </w:rPr>
        <w:t>15.5.2014</w:t>
      </w:r>
    </w:p>
    <w:p w:rsidR="004E0B1E" w:rsidRDefault="004E0B1E" w:rsidP="004E0B1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9E39DE" w:rsidRDefault="009E39DE" w:rsidP="009E39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E39DE" w:rsidRPr="00582CF5" w:rsidTr="00A122BB">
        <w:trPr>
          <w:cantSplit/>
          <w:trHeight w:val="393"/>
        </w:trPr>
        <w:tc>
          <w:tcPr>
            <w:tcW w:w="937" w:type="dxa"/>
          </w:tcPr>
          <w:p w:rsidR="009E39DE" w:rsidRPr="00582CF5" w:rsidRDefault="009E39DE" w:rsidP="00A122B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E39DE" w:rsidRPr="0016158C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E39DE" w:rsidRPr="00582CF5" w:rsidTr="00A122BB">
        <w:trPr>
          <w:cantSplit/>
          <w:trHeight w:val="344"/>
        </w:trPr>
        <w:tc>
          <w:tcPr>
            <w:tcW w:w="937" w:type="dxa"/>
          </w:tcPr>
          <w:p w:rsidR="009E39DE" w:rsidRPr="00582CF5" w:rsidRDefault="009E39DE" w:rsidP="00A122B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E39DE" w:rsidRPr="00582CF5" w:rsidTr="00A122BB">
        <w:trPr>
          <w:cantSplit/>
          <w:trHeight w:val="393"/>
        </w:trPr>
        <w:tc>
          <w:tcPr>
            <w:tcW w:w="937" w:type="dxa"/>
          </w:tcPr>
          <w:p w:rsidR="009E39DE" w:rsidRPr="00582CF5" w:rsidRDefault="009E39DE" w:rsidP="00A122B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</w:tr>
      <w:tr w:rsidR="009E39DE" w:rsidRPr="00582CF5" w:rsidTr="00A122BB">
        <w:trPr>
          <w:cantSplit/>
          <w:trHeight w:val="393"/>
        </w:trPr>
        <w:tc>
          <w:tcPr>
            <w:tcW w:w="937" w:type="dxa"/>
          </w:tcPr>
          <w:p w:rsidR="009E39DE" w:rsidRPr="00582CF5" w:rsidRDefault="009E39DE" w:rsidP="00A122B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</w:tr>
    </w:tbl>
    <w:p w:rsidR="009E39DE" w:rsidRPr="00582CF5" w:rsidRDefault="009E39DE" w:rsidP="009E39DE"/>
    <w:p w:rsidR="004E0B1E" w:rsidRDefault="004E0B1E" w:rsidP="004E0B1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Zásady a postupy pro zadávání veřejných zakázek</w:t>
      </w: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Zásady a postupy pro zadávání veřejných </w:t>
      </w:r>
    </w:p>
    <w:p w:rsidR="001D5809" w:rsidRDefault="004E0B1E" w:rsidP="001D58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zakázek Města Žatec s účinností dnem schválení.</w:t>
      </w:r>
    </w:p>
    <w:p w:rsidR="001D5809" w:rsidRDefault="001D5809" w:rsidP="001D58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B1E" w:rsidRDefault="001D5809" w:rsidP="001D58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0B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E0B1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E0B1E">
        <w:rPr>
          <w:rFonts w:ascii="Times New Roman" w:hAnsi="Times New Roman" w:cs="Times New Roman"/>
          <w:color w:val="000000"/>
          <w:sz w:val="20"/>
          <w:szCs w:val="20"/>
        </w:rPr>
        <w:t>15.5.2014</w:t>
      </w:r>
    </w:p>
    <w:p w:rsidR="004E0B1E" w:rsidRDefault="004E0B1E" w:rsidP="004E0B1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9E39DE" w:rsidRDefault="009E39DE" w:rsidP="009E39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E39DE" w:rsidRPr="00582CF5" w:rsidTr="00A122BB">
        <w:trPr>
          <w:cantSplit/>
          <w:trHeight w:val="393"/>
        </w:trPr>
        <w:tc>
          <w:tcPr>
            <w:tcW w:w="937" w:type="dxa"/>
          </w:tcPr>
          <w:p w:rsidR="009E39DE" w:rsidRPr="00582CF5" w:rsidRDefault="009E39DE" w:rsidP="00A122B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E39DE" w:rsidRPr="0016158C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E39DE" w:rsidRPr="00582CF5" w:rsidTr="00A122BB">
        <w:trPr>
          <w:cantSplit/>
          <w:trHeight w:val="344"/>
        </w:trPr>
        <w:tc>
          <w:tcPr>
            <w:tcW w:w="937" w:type="dxa"/>
          </w:tcPr>
          <w:p w:rsidR="009E39DE" w:rsidRPr="00582CF5" w:rsidRDefault="009E39DE" w:rsidP="00A122B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E39DE" w:rsidRPr="00582CF5" w:rsidTr="00A122BB">
        <w:trPr>
          <w:cantSplit/>
          <w:trHeight w:val="393"/>
        </w:trPr>
        <w:tc>
          <w:tcPr>
            <w:tcW w:w="937" w:type="dxa"/>
          </w:tcPr>
          <w:p w:rsidR="009E39DE" w:rsidRPr="00582CF5" w:rsidRDefault="009E39DE" w:rsidP="00A122B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</w:tr>
      <w:tr w:rsidR="009E39DE" w:rsidRPr="00582CF5" w:rsidTr="00A122BB">
        <w:trPr>
          <w:cantSplit/>
          <w:trHeight w:val="393"/>
        </w:trPr>
        <w:tc>
          <w:tcPr>
            <w:tcW w:w="937" w:type="dxa"/>
          </w:tcPr>
          <w:p w:rsidR="009E39DE" w:rsidRPr="00582CF5" w:rsidRDefault="009E39DE" w:rsidP="00A122B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</w:tr>
    </w:tbl>
    <w:p w:rsidR="009E39DE" w:rsidRPr="00582CF5" w:rsidRDefault="009E39DE" w:rsidP="009E39DE"/>
    <w:p w:rsidR="004E0B1E" w:rsidRDefault="004E0B1E" w:rsidP="004E0B1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zadávacího řízení a rozpočtová změna – Marketing cestovního </w:t>
      </w:r>
    </w:p>
    <w:p w:rsidR="004E0B1E" w:rsidRDefault="004E0B1E" w:rsidP="004E0B1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ruchu – Žatecká chmelařská oblast – Chrám Chmele a Piva</w:t>
      </w: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zadávacího řízení zakázky malého rozsahu na služby </w:t>
      </w: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souladu se Zásadami a postupy pro zadávání veřejných zakázek Města Žatec a </w:t>
      </w: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podmínek ROP SZ na Marketing cestovního ruchu – Žatecká chmelařská oblast – Chrám </w:t>
      </w: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Chmele a Piva v podobě výzvy k podání nabídky a zadávací dokumentace.</w:t>
      </w: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složení komise pro posouzení a hodnocení nabídek, </w:t>
      </w: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včetně jejich náhradníků.</w:t>
      </w: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okruh kvalifikovaných dodavatelů.  </w:t>
      </w: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návaznosti na usnesení zastupitelstva města č. 6/14 ze dne 16.01.2014 Rada města Žatce</w:t>
      </w: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doporučuje Zastupitelstvu města Žatce schválit rozpočtovou změnu na financování akce: </w:t>
      </w: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Marketing cestovního ruchu – Žatecká chmelařská oblast – Chrám Chmele a Piva.</w:t>
      </w: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-  1.400.000,- Kč (rezervní fond)</w:t>
      </w: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711-2143-5169 org. 730        + 1.400.000,- Kč (Marketing cestovního ruchu).</w:t>
      </w:r>
    </w:p>
    <w:p w:rsidR="004E0B1E" w:rsidRDefault="004E0B1E" w:rsidP="004E0B1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22.5.2014</w:t>
      </w:r>
    </w:p>
    <w:p w:rsidR="004E0B1E" w:rsidRDefault="004E0B1E" w:rsidP="004E0B1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9E39DE" w:rsidRDefault="009E39DE" w:rsidP="009E39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E39DE" w:rsidRPr="00582CF5" w:rsidTr="00A122BB">
        <w:trPr>
          <w:cantSplit/>
          <w:trHeight w:val="393"/>
        </w:trPr>
        <w:tc>
          <w:tcPr>
            <w:tcW w:w="937" w:type="dxa"/>
          </w:tcPr>
          <w:p w:rsidR="009E39DE" w:rsidRPr="00582CF5" w:rsidRDefault="009E39DE" w:rsidP="00A122B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E39DE" w:rsidRPr="0016158C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E39DE" w:rsidRPr="00582CF5" w:rsidTr="00A122BB">
        <w:trPr>
          <w:cantSplit/>
          <w:trHeight w:val="344"/>
        </w:trPr>
        <w:tc>
          <w:tcPr>
            <w:tcW w:w="937" w:type="dxa"/>
          </w:tcPr>
          <w:p w:rsidR="009E39DE" w:rsidRPr="00582CF5" w:rsidRDefault="009E39DE" w:rsidP="00A122B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E39DE" w:rsidRPr="00582CF5" w:rsidTr="00A122BB">
        <w:trPr>
          <w:cantSplit/>
          <w:trHeight w:val="393"/>
        </w:trPr>
        <w:tc>
          <w:tcPr>
            <w:tcW w:w="937" w:type="dxa"/>
          </w:tcPr>
          <w:p w:rsidR="009E39DE" w:rsidRPr="00582CF5" w:rsidRDefault="009E39DE" w:rsidP="00A122B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</w:tr>
      <w:tr w:rsidR="009E39DE" w:rsidRPr="00582CF5" w:rsidTr="00A122BB">
        <w:trPr>
          <w:cantSplit/>
          <w:trHeight w:val="393"/>
        </w:trPr>
        <w:tc>
          <w:tcPr>
            <w:tcW w:w="937" w:type="dxa"/>
          </w:tcPr>
          <w:p w:rsidR="009E39DE" w:rsidRPr="00582CF5" w:rsidRDefault="009E39DE" w:rsidP="00A122B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</w:tr>
    </w:tbl>
    <w:p w:rsidR="009E39DE" w:rsidRPr="00582CF5" w:rsidRDefault="009E39DE" w:rsidP="009E39DE"/>
    <w:p w:rsidR="004E0B1E" w:rsidRDefault="004E0B1E" w:rsidP="004E0B1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Příprava zadávacího řízení Zajištění služeb dotačního managementu na </w:t>
      </w:r>
    </w:p>
    <w:p w:rsidR="004E0B1E" w:rsidRDefault="004E0B1E" w:rsidP="004E0B1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</w:t>
      </w: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přípravu zadávacího řízení zakázky malého rozsahu na služby</w:t>
      </w: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souladu se Zásadami a postupy pro zadávání veřejných zakázek Města Žatec a </w:t>
      </w: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podmínek ROP SZ na Zajištění služeb dotačního managementu na projekt „Záchrana </w:t>
      </w: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objektu bývalých papíren a vybudování depozitářů muzea v jejich části“ v podobě výzvy </w:t>
      </w: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 podání nabídky a zadávací dokumentace.</w:t>
      </w: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složení komise pro posouzení a hodnocení nabídek, </w:t>
      </w: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včetně jejich náhradníků.</w:t>
      </w: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schvaluje okruh kvalifikovaných dodavatelů.</w:t>
      </w:r>
    </w:p>
    <w:p w:rsidR="004E0B1E" w:rsidRDefault="004E0B1E" w:rsidP="004E0B1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27.5.2014</w:t>
      </w:r>
    </w:p>
    <w:p w:rsidR="004E0B1E" w:rsidRDefault="004E0B1E" w:rsidP="004E0B1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9E39DE" w:rsidRDefault="009E39DE" w:rsidP="009E39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E39DE" w:rsidRPr="00582CF5" w:rsidTr="00A122BB">
        <w:trPr>
          <w:cantSplit/>
          <w:trHeight w:val="393"/>
        </w:trPr>
        <w:tc>
          <w:tcPr>
            <w:tcW w:w="937" w:type="dxa"/>
          </w:tcPr>
          <w:p w:rsidR="009E39DE" w:rsidRPr="00582CF5" w:rsidRDefault="009E39DE" w:rsidP="00A122B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E39DE" w:rsidRPr="0016158C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E39DE" w:rsidRPr="00582CF5" w:rsidTr="00A122BB">
        <w:trPr>
          <w:cantSplit/>
          <w:trHeight w:val="344"/>
        </w:trPr>
        <w:tc>
          <w:tcPr>
            <w:tcW w:w="937" w:type="dxa"/>
          </w:tcPr>
          <w:p w:rsidR="009E39DE" w:rsidRPr="00582CF5" w:rsidRDefault="009E39DE" w:rsidP="00A122B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E39DE" w:rsidRPr="00582CF5" w:rsidTr="00A122BB">
        <w:trPr>
          <w:cantSplit/>
          <w:trHeight w:val="393"/>
        </w:trPr>
        <w:tc>
          <w:tcPr>
            <w:tcW w:w="937" w:type="dxa"/>
          </w:tcPr>
          <w:p w:rsidR="009E39DE" w:rsidRPr="00582CF5" w:rsidRDefault="009E39DE" w:rsidP="00A122B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</w:tr>
      <w:tr w:rsidR="009E39DE" w:rsidRPr="00582CF5" w:rsidTr="00A122BB">
        <w:trPr>
          <w:cantSplit/>
          <w:trHeight w:val="393"/>
        </w:trPr>
        <w:tc>
          <w:tcPr>
            <w:tcW w:w="937" w:type="dxa"/>
          </w:tcPr>
          <w:p w:rsidR="009E39DE" w:rsidRPr="00582CF5" w:rsidRDefault="009E39DE" w:rsidP="00A122B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</w:tr>
    </w:tbl>
    <w:p w:rsidR="009E39DE" w:rsidRPr="00582CF5" w:rsidRDefault="009E39DE" w:rsidP="009E39DE"/>
    <w:p w:rsidR="004E0B1E" w:rsidRDefault="004E0B1E" w:rsidP="004E0B1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Doplnění programu zastupitelstva města</w:t>
      </w: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doplnění programu zastupitelstva města, konaného dne </w:t>
      </w: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22.05.2014 od 17,00 hodin (mimo stálé body programu):</w:t>
      </w: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na financování akce Marketing cestovního ruchu – Žatecká chmelařská</w:t>
      </w:r>
    </w:p>
    <w:p w:rsidR="004E0B1E" w:rsidRDefault="004E0B1E" w:rsidP="004E0B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oblast – Chrám Chmele a Piva.</w:t>
      </w:r>
    </w:p>
    <w:p w:rsidR="004E0B1E" w:rsidRDefault="004E0B1E" w:rsidP="004E0B1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22.5.2014</w:t>
      </w:r>
    </w:p>
    <w:p w:rsidR="004E0B1E" w:rsidRDefault="004E0B1E" w:rsidP="004E0B1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9E39DE" w:rsidRDefault="009E39DE" w:rsidP="009E39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E39DE" w:rsidRPr="00582CF5" w:rsidTr="00A122BB">
        <w:trPr>
          <w:cantSplit/>
          <w:trHeight w:val="393"/>
        </w:trPr>
        <w:tc>
          <w:tcPr>
            <w:tcW w:w="937" w:type="dxa"/>
          </w:tcPr>
          <w:p w:rsidR="009E39DE" w:rsidRPr="00582CF5" w:rsidRDefault="009E39DE" w:rsidP="00A122B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E39DE" w:rsidRPr="0016158C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E39DE" w:rsidRPr="00582CF5" w:rsidTr="00A122BB">
        <w:trPr>
          <w:cantSplit/>
          <w:trHeight w:val="344"/>
        </w:trPr>
        <w:tc>
          <w:tcPr>
            <w:tcW w:w="937" w:type="dxa"/>
          </w:tcPr>
          <w:p w:rsidR="009E39DE" w:rsidRPr="00582CF5" w:rsidRDefault="009E39DE" w:rsidP="00A122B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E39DE" w:rsidRPr="00582CF5" w:rsidTr="00A122BB">
        <w:trPr>
          <w:cantSplit/>
          <w:trHeight w:val="393"/>
        </w:trPr>
        <w:tc>
          <w:tcPr>
            <w:tcW w:w="937" w:type="dxa"/>
          </w:tcPr>
          <w:p w:rsidR="009E39DE" w:rsidRPr="00582CF5" w:rsidRDefault="009E39DE" w:rsidP="00A122B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</w:tr>
      <w:tr w:rsidR="009E39DE" w:rsidRPr="00582CF5" w:rsidTr="00A122BB">
        <w:trPr>
          <w:cantSplit/>
          <w:trHeight w:val="393"/>
        </w:trPr>
        <w:tc>
          <w:tcPr>
            <w:tcW w:w="937" w:type="dxa"/>
          </w:tcPr>
          <w:p w:rsidR="009E39DE" w:rsidRPr="00582CF5" w:rsidRDefault="009E39DE" w:rsidP="00A122B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E39DE" w:rsidRPr="00582CF5" w:rsidRDefault="009E39DE" w:rsidP="00A122BB">
            <w:pPr>
              <w:jc w:val="center"/>
              <w:rPr>
                <w:sz w:val="20"/>
              </w:rPr>
            </w:pPr>
          </w:p>
        </w:tc>
      </w:tr>
    </w:tbl>
    <w:p w:rsidR="009E39DE" w:rsidRPr="00582CF5" w:rsidRDefault="009E39DE" w:rsidP="009E39DE"/>
    <w:p w:rsidR="004E0B1E" w:rsidRDefault="004E0B1E" w:rsidP="004E0B1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4E0B1E" w:rsidRDefault="004E0B1E" w:rsidP="001D580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</w:p>
    <w:sectPr w:rsidR="004E0B1E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39" w:rsidRDefault="00536D39" w:rsidP="001D5809">
      <w:pPr>
        <w:spacing w:after="0" w:line="240" w:lineRule="auto"/>
      </w:pPr>
      <w:r>
        <w:separator/>
      </w:r>
    </w:p>
  </w:endnote>
  <w:endnote w:type="continuationSeparator" w:id="0">
    <w:p w:rsidR="00536D39" w:rsidRDefault="00536D39" w:rsidP="001D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07615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D5809" w:rsidRDefault="001D5809" w:rsidP="001D580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296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296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5809" w:rsidRDefault="001D58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39" w:rsidRDefault="00536D39" w:rsidP="001D5809">
      <w:pPr>
        <w:spacing w:after="0" w:line="240" w:lineRule="auto"/>
      </w:pPr>
      <w:r>
        <w:separator/>
      </w:r>
    </w:p>
  </w:footnote>
  <w:footnote w:type="continuationSeparator" w:id="0">
    <w:p w:rsidR="00536D39" w:rsidRDefault="00536D39" w:rsidP="001D5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1E"/>
    <w:rsid w:val="001D5809"/>
    <w:rsid w:val="002135CA"/>
    <w:rsid w:val="002C296D"/>
    <w:rsid w:val="004E0B1E"/>
    <w:rsid w:val="00536D39"/>
    <w:rsid w:val="009E39DE"/>
    <w:rsid w:val="00B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809"/>
  </w:style>
  <w:style w:type="paragraph" w:styleId="Zpat">
    <w:name w:val="footer"/>
    <w:basedOn w:val="Normln"/>
    <w:link w:val="ZpatChar"/>
    <w:uiPriority w:val="99"/>
    <w:unhideWhenUsed/>
    <w:rsid w:val="001D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809"/>
  </w:style>
  <w:style w:type="paragraph" w:styleId="Textbubliny">
    <w:name w:val="Balloon Text"/>
    <w:basedOn w:val="Normln"/>
    <w:link w:val="TextbublinyChar"/>
    <w:uiPriority w:val="99"/>
    <w:semiHidden/>
    <w:unhideWhenUsed/>
    <w:rsid w:val="0021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809"/>
  </w:style>
  <w:style w:type="paragraph" w:styleId="Zpat">
    <w:name w:val="footer"/>
    <w:basedOn w:val="Normln"/>
    <w:link w:val="ZpatChar"/>
    <w:uiPriority w:val="99"/>
    <w:unhideWhenUsed/>
    <w:rsid w:val="001D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809"/>
  </w:style>
  <w:style w:type="paragraph" w:styleId="Textbubliny">
    <w:name w:val="Balloon Text"/>
    <w:basedOn w:val="Normln"/>
    <w:link w:val="TextbublinyChar"/>
    <w:uiPriority w:val="99"/>
    <w:semiHidden/>
    <w:unhideWhenUsed/>
    <w:rsid w:val="0021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C7596-3647-448D-A8F0-D11AD4B5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2014-05-15T07:19:00Z</cp:lastPrinted>
  <dcterms:created xsi:type="dcterms:W3CDTF">2014-05-15T10:02:00Z</dcterms:created>
  <dcterms:modified xsi:type="dcterms:W3CDTF">2014-05-15T10:02:00Z</dcterms:modified>
</cp:coreProperties>
</file>