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A6" w:rsidRDefault="00EA25A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A25A6" w:rsidRDefault="00EA25A6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C96598" wp14:editId="764B2998">
            <wp:simplePos x="0" y="0"/>
            <wp:positionH relativeFrom="column">
              <wp:posOffset>2284095</wp:posOffset>
            </wp:positionH>
            <wp:positionV relativeFrom="paragraph">
              <wp:posOffset>86995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A25A6" w:rsidRDefault="00EA25A6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A25A6" w:rsidRDefault="00EA25A6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25.4.2016</w:t>
      </w:r>
    </w:p>
    <w:p w:rsidR="00EA25A6" w:rsidRDefault="00EA25A6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264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321 /16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a volba návrhové a volební komise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„Rekonstrukce sociálních zařízení v patře MŠ č. p.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2051 Fügnerova ul., Žatec“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zastřešení objektu porodnice v areálu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v Žatci – II. etapa“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nemovitostí v k. ú. Žatec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 p. č. 405/7 v k. ú. Velichov u Žatce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pozemků v majetku města k. ú. Žatec jako zázemí pro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televizního seriálu „Pustina“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 p. č. 4070/7 v k. ú. Žatec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v k. ú. Žatec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 nájemní smlouvě o nájmu části pozemku v k. ú. Žatec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pozemků – daň z nabytí nemovitých věcí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Dočesnou 2016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Městská knihovna - NIV dotace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1. Q. 2016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Marketing cestovního ruchu 3. etapa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sesuv ul. Tyršova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dotace OPŽP – MŠ Studentská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BESIP – poskytnutí daru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uzavření veřejnoprávní smlouvy pro výkon přenesené působnosti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RÚIAN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 ze dne 21.03.2016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Jednotky sboru dobrovolných hasičů za rok 2015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Chrám Chmele a Piva CZ,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rok 2015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 A.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v Žatci za rok 2015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Regionální muzeum K. A. Polánka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místostarostů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místostarosty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místostarosty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rady města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Zastupování v případě nepřítomnosti nebo nevyko</w:t>
      </w:r>
      <w:r w:rsidR="00C42C81">
        <w:rPr>
          <w:rFonts w:ascii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hAnsi="Times New Roman" w:cs="Times New Roman"/>
          <w:color w:val="000000"/>
          <w:sz w:val="24"/>
          <w:szCs w:val="24"/>
        </w:rPr>
        <w:t>vání funkce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finančního výboru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 zastupitelstva města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kontrolního výboru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dozorčí rady Žatecké teplárenské, a.s.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jmenování člena dozorčí rady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smlouva o výkonu funkce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dozorčí rady Technické správy města Žatec, s.r.o.</w:t>
      </w:r>
    </w:p>
    <w:p w:rsidR="00EA25A6" w:rsidRDefault="00EA25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Technická správa města Žatec, s.r.o. – jmenování člena dozorčí rady </w:t>
      </w: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</w:p>
    <w:p w:rsidR="00243B29" w:rsidRDefault="00243B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a volba návrhové a volební komise</w:t>
      </w:r>
    </w:p>
    <w:p w:rsidR="00243B29" w:rsidRDefault="00243B29" w:rsidP="00EA25A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sloučení návrhové a volební komise ve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složení p. Vladimír Martinovský, Mgr. Stanislava Hafnerová, p. Zdeněk Kopta.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14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25a - Rozpočtová změna - NIV dotace - sociální služby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40a - Přijetí věcného daru – Regionální muzeum K. A. Polánka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46a - Volba člena finančního výboru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46b - Volba člena kontrolního výboru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přečíslování bodu č. 9 - Žatecká teplárenská, a.s. - jmenování člena dozorčí rady - na bod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46c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přečíslování bodu č. 10 - Žatecká teplárenská, a.s. - smlouva o výkonu funkce - na bod č.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46d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přečíslování bodu č. 11 - Technická správa města Žatec, s.r.o. - jmenování člena dozorčí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rady společnosti - na bod č. 46e.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revokuje své usnesení o volbě členů návrhové a volební komise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25.04.2016 a schvaluje sloučení návrhové a volební komise ve složení p. Petr Kubeš, Mgr. Stanislava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Hafnerová, p. Zdeněk Kopta.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15.04.2016.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březen 2016.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 „Rekonstrukce sociálních zařízení v patře MŠ č.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2051 Fügnerova ul., Žatec“</w:t>
      </w:r>
    </w:p>
    <w:p w:rsidR="00243B29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v souladu se Zásadami a postupy Města Žatec pro zadávání veřejných zakázek – zakázka malého rozsahu, protokol o otevírání obálek s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nabídkami a jejich posouzení ze dne 11.04.2016 na zhotovitele akce „Rekonstrukce sociálních zařízení v patře MŠ  č. p. 2051, ul. Fügnerova, Žatec“ rozhodlo o pořadí na prvních třech místech takto: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ALLKON s.r.o., Okružní 350, 435 13 Meziboří, IČ: 250 08 196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WALD S s.r.o., Revoluční 1082/8, 110 01 Praha 1, IČ: 285 28 352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REKOS – JV s.r.o., Pražská 881, 438 01 Žatec, IČ: 227 74 360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výsledek hodnocení a posouzení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nabídek stanovené hodnotící komisí.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smlouvu o dílo s vítězným uchazečem.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„Oprava zastřešení objektu porodnice v areálu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nemocnice v Žatci – II. etapa“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zprávu o posouzení a hodnocení nabídek ze dne 11.04.2016 na zhotovitele veřejné zakázky malého rozsahu na stavební práce akce: „Oprava zastřešení objektu porodnice v areálu nemocnice v Žatci – II. etapa“ a dle Zásad a postupů pro zadávání veřejných zakázek rozhodla o pořadí nabídek na prvních třech místech: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ALLKON s.r.o., IČ: 25008196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KLEMO s.r.o., IČ: 25426044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FAST střechy s.r.o., IČ: 27537676.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výsledek hodnocení a posouzení nabí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>dek stanovené hodnotící komisí.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podepsat smlouvu o dílo s uchazečem na druhém pořadí v rámci posouzení a hodnocení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nemovitostí v k. ú. Žatec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schvaluje výpůjčku nemovitostí zastavěná plocha a nádvoří st. p. č. 2808 o výměře 390 m2, jehož součástí je stavba č. p. 261, objekt k bydlení,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p. p. č. 4443/4 o výměře 1740 m2, zastavěná plocha a nádvoří st. p. č. 5648 o výměře 36 m2, zastavěná plocha a nádvoří st. p. č. 5649 o výměře 3 m2, vše v k. ú. Žatec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jeden rok spolku Oblastní spolek Českého červeného kříže Louny, IČ 00426113, za účelem provozování azylového domu poskytujícího pobytové služby na přechodnou dobu osobám v nepříznivé sociální situaci spojené se ztrátou bydlení a to v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§ 57 zákona č. 108/2006 Sb., o sociálních službách, v platném znění.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odkládá projednání podnájmu nebytových prostor v 1. NP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budovy č. p. 2777 ul. Jižní v Žatci, umístěné na pozemku st. p. č. 4901 v k. ú. Žatec, mezi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nájemcem Základní škola a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ateřská škola, Žatec, Jižní 2777, okres Louny, IČ 61357332 a podnájemci p. Václavem Řimnáčem, IČ 44534540, pí Alenou Dlouhou, IČ 18337899, p. Tomášem Pochmanem, IČ 65643054, za účelem provozování kanceláře, na dobu určitou od 01.01.2016 do 31.12.2026.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skončení nájmu bytu č. 10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velikosti 1+1 v domě č. p. 1604 ul. Příkrá v Žatci v Žatci, nájemce </w:t>
      </w:r>
      <w:r w:rsidR="00C42C8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16 o velikosti 1+1 v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domě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p. 1604 ul. Příkrá v Žatci v Žatci, nájemce </w:t>
      </w:r>
      <w:r w:rsidR="00C42C81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vše dohodou k 30.04.2016.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 p. č. 405/7 v k. ú. Velichov u Žatce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zveřejnit po dobu 15 dnů záměr města prodat pozemek ostatní plochu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405/7 o výměře 410 m2 v k. ú. Velichov u Žatce za kupní cenu 200.671,00 Kč a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poplatky spojené s vkladem kupní smlouvy do KN.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pozemků v majetku města k. ú. Žatec jako zázemí pro 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televizního seriálu „Pustina“</w:t>
      </w:r>
    </w:p>
    <w:p w:rsidR="00EA25A6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společnosti ETAMP FILM PRODUCTION spol. s r. o., se sídlem Struhařovská 9, Praha 4, IČ: 00198340 a schvaluje nájem části pozemku p. p. č. 6764 ostatní plocha (nám. 5. května) a pozemku ostatní plocha p. p. č. 7223 vše v k. ú. Žatec jako zázemí pro natáčení exteriérové scény pro televizní seriál s názvem „Pustina“ dne 12.05.2016 za nájemné ve výši 15.000,00 Kč včetně DPH a dále schvaluje text nájemní smlouvy.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 p. č. 4070/7 v k. ú. Žatec</w:t>
      </w:r>
    </w:p>
    <w:p w:rsidR="00EA25A6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prodej pozemku orné půdy p. p. č. 4070/7 o výměře 18804 m2 v k. ú. Žatec.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v k. ú. Žatec</w:t>
      </w:r>
    </w:p>
    <w:p w:rsidR="00243B29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odkládá pacht pozemků p. p. č.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5555/10 orná půda o výměře 36.770 m2, p. p. č. 5580/1 orná půda o výměře 27.817 m2, p.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5640/8 orná půda o výměře 297 m2, p. p. č. 5655/1 orná půda o výměře 13.101 m2,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5659/4 ostatní plocha o výměře 824 m2, p. p. č. 6990/5 ostatní plocha o výměře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860 m2 vše v k. ú. Žatec Zemědělské společnosti Blšany s. r. o., IČ 47782455, k zemědělsk é činnosti, na dobu určitou do 01.10.2020, za roční pachtovné ve výši 23.032,00 Kč/rok, s právem zvýšit pachtovné o roční inflaci na základě oficiálních údajů.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 nájemní smlouvě o nájmu části pozemku v k. ú. Žatec</w:t>
      </w:r>
    </w:p>
    <w:p w:rsidR="00243B29" w:rsidRDefault="00243B29" w:rsidP="00EA25A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Dodatku č. 1 k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smlouvě o nájmu části pozemku st. p. č. 2236/8 zastavěná plocha a nádvoří o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272 m2 v k. ú. Žatec ze dne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26.09.2012 ve věci rozšíření o nájemce 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pozemků – daň z nabytí nemovitých věcí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zaplacení daně z nabytí nemovitých věcí – pozemků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p. č. 1205/1 ostatní plocha o výměře 2.661 m2 a p. p. č. 1168/22  ostatní plocha o výměře 337 m2, vše v k. ú. Bezděkov u Žatce Městem Žatec jako kupujícím (nabytí schváleno usnesením ZM č. 163/16).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§ 42 odst. 1 zákona č. 128/2000 Sb. o obcích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 platném znění, uzavření Smlouvy o provedení přezkoumání hospodaření města Žatce za rok 2016 se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společností LN AUDIT s.r.o., Louny, Na Valích 510.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4.567.000,00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účelová dotace Ministerstva práce a sociálních věcí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4.566.540,00 Kč v souladu se zákonem č. 108/2006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 „o sociálních službách“, ve znění pozdějších předpisů.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068" w:rsidRDefault="00D17068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1.983.000,00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účelová dotace Ministerstva práce a sociálních věcí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 ve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1.983.360,00 Kč v souladu se zákonem č. 108/2006 Sb. „o sociálních službách“, ve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Dočesnou 2016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200.000,00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EA25A6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243B29">
        <w:rPr>
          <w:rFonts w:ascii="Times New Roman" w:hAnsi="Times New Roman" w:cs="Times New Roman"/>
          <w:color w:val="000000"/>
          <w:sz w:val="24"/>
          <w:szCs w:val="24"/>
        </w:rPr>
        <w:t>čelová neinvestiční dotace Ústeckého kraje pro příspěvkovou organizaci Městské divadlo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ve výši 200.000,00 Kč na akci: „ŽATECKÁ DOČESNÁ 2016 (59. ročník)“ – usnesení Rady Ústeckého kraje č.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6/104R/2016 ze dne 10.02.2016.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Městská knihovna - NIV dotace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330.000,00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Účelová neinvestiční dotace Krajského úřadu Ústeckého kraje k zajištění výkonu regionálních funkcí Městské knihovny Žatec v roce 2016 - rozhodnutí Zastupitelstva Ústeckého kraje č. 83/28Z/2016 ze dne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29.02.2016.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1. Q. 2016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37.000,00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Rozpočtová změna bude platná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připsání finančních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prostředků na účet města Žatce.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1. čtvrtletí roku 2016 ve výši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36.728,00 Kč.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Marketing cestovního ruchu 3. etapa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28.000,00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narovnání rozpočtu města na základě přijaté neinvestiční účelové dotace z rozpočtových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Regionální rady regionu soudržnosti Severozápad - proplacení Žádosti o platbu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3. etapu projektu č. CZ.1.09/4.3.00/72.01172 „Marketing cestovního ruchu - Žatecká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chmelařská oblast - Chrám Chmele a Piva“ ve výši 231.990,71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Kč.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711-6171-2329, org. 730      - 260.000,00 Kč předpokládaný příjem dotace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4123-ÚZ 38 5 84 005  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+ 232.000,00 Kč skutečný příjem dotace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 28.000,00 Kč rezervní fond.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sesuv ul. Tyršova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281.000,00 Kč, a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účelových neinvestičních dotací do rozpočtu města.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Účelový znak  90 001 -  neinvestiční účelová dotace poskytnutá ze Státního fondu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životního prostředí - proplacení Žádosti o platbu za projekt č. CZ.1.02/6.6.00/15.29164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 názvem „Sanace sesuvu v Žatci,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l. Tyršova na pozemku 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ve výši 15.604,48 Kč.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15 319 -  neinvestiční účelová dotace poskytnutá z Fondu soudržnosti -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CZ.1.02/6.6.00/15.29164 pod názvem „Sanace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sesuvu v Žatci, ul. Tyršova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ve výši 265.276,22 Kč.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4113-ÚZ 90 001, org. 750        +  16.000,00 Kč (příjem dotace SFŽP)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15 319, org. 750        + 265.000,00 Kč (příjem dotace FS)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741-6171-6901, org. 2016       + 281.000,00 Kč (kofin. dotač. titulů).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dotace OPŽP – MŠ Studentská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308.000,00 Kč, a to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města na základě přijatých investičních účelových dotací: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poskytnutá ze Státního fondu životního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- proplacení Žádosti o platbu za projekt č. CZ.1.02/3.2.00/15.28181/15250653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 názvem „Realizace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energetických úspor dodatečným zateplením objektu Mateřské školy Studentská v Žatci“ ve výši 27.319,34 Kč.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CZ.1.02/3.2.00/15.28181/15250653 pod názvem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„Realizace energetických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úspor dodatečným zateplením objektu Mateřské školy Studentská v Žatci“ ve výši 464.428,89 Kč.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714-6171-3129, org. 5350          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- 800.000,00 Kč předpoklád. příjem dotace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4213-ÚZ 54190877, org. 5350 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27.000,00 Kč příjem dotace SFŽP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54515835, org. 5350  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+ 465.000,00 Kč příjem dotace FS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741-6171-6901, org. 2016          - 308.000,00 Kč kofin. dotačních titulů.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BESIP – poskytnutí daru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v působnosti rady města projednalo a schvaluje poskytnutí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daru – jízdního kola s příslušenstvím, jako hlavní ceny vítězi (nejlepšímu jednotlivci)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soutěže mladých cyklistů vyhlášené Ministerstvem dopravy – BESIP a pořádané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odborem dopravy a silničního hospodářství Městského úřadu Žatec.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a bere na vědomí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dopravní komise ze dne 13.04.2016.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22/16 a neschvaluje umístění dopravní značky č. B29 – zákaz stání v ulici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Šafaříkova v Žatci v úseku od ul.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Dukelská.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23/16 a neschvaluje výjimku pro vjezd vozidla RZ 1U5 5166 pro rybolov na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cyklostezku ve směru od Uhelných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skladů.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24/16 a schvaluje výjimku pro vjezd vozidla RZ 2U9 3521 na cyklostezku z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důvodu jediného příjezdu k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zahrádce v ul. U Oharky s tím, že výjimka se nevztahuje na parkování vozidla na cyklostezce či okolních travnatých plochách.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25/16 a schvaluje výjimku pro vjezd vozidla RZ 6U0 7800 a RZ 4U7 7517 na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cyklostezky podél Ohře pro výkon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práva rybářské stráže.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26/16 a schvaluje zřízení obecného vyhrazeného parkoviště pro držitele parkovacího průkazu osoby se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zdravotním postižením v ulici U Jezu v Žatci poblíž č. p. 2297.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27/16 a schvaluje vyznačení vodorovné dopravní značky č. V12d – zákaz stání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naproti výjezdu z garáže č. 867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ul. Francouzské v Žatci.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28/16 a schvaluje umístění dvou příčných zpomalovacích prahů v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ulici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Stroupečská v Žatci u č. p. 2960 a č. p.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2972.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29/16 a neschvaluje vyznačení vodorovného dopravního značení v ul. Třebízského v Žatci, vyznačující jednotlivá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parkovací místa.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30/16 a schvaluje osazení obruby zabraňující poškozování vozovky a travnatého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pásu parkujícími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nákladními vozidly podél areálu společnosti VHV s. r. o. na hranu vozovky ulice Husova v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Žatci v úseku ke křižovatce s ulicí Plzeňská.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31/16 a neschvaluje umístění dopravní značky zákazu stání v ulici Šafaříkova v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v úseku od vjezdu do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areálu společnosti Chmel-stav s. r. o. směrem k ul. Dukelská a neschvaluje osazení nových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dopravních značek zákazu vjezdu nákladních vozidel a autobusů na křižovatce ulice Dukelské a Šafaříkova.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33/16 a schvaluje společnosti JLF GROUP s. r. o. vyhrazení parkoviště před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hotelem U Hada na náměstí Svobody v Žatci pro tři vozidla hotelu U Hada.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34/16 a schvaluje postupné provádění úprav nezpevněných ploch mezi vozovkou a obrubníkem na vhodných částech komunikací ve městě dle návrhu dopravní komise.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odkládá projednání usnesení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 č. 32/16.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uzavření veřejnoprávní smlouvy pro výkon přenesené 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působnosti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RÚIAN</w:t>
      </w:r>
    </w:p>
    <w:p w:rsidR="00EA25A6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uzavření veřejnoprávní smlouvy ve věci zajištění výkonu přenesené působnosti, která se týká zabezpečení provedení zápisů údajů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o informačního systému územní identifikace, adres a nemovitostí (RÚIAN) mezi Městem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 a Obcí Libočany za podmínek stanovených v návrhu veřejnoprávní smlouvy a ukládá starostce města smlouvu</w:t>
      </w:r>
      <w:r w:rsidR="00EA2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EA25A6" w:rsidRDefault="00EA25A6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 ze dne 21.03.2016</w:t>
      </w:r>
    </w:p>
    <w:p w:rsidR="00243B29" w:rsidRDefault="00243B29" w:rsidP="00EA2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1. jednání komise pro životní prostředí konaného dne 21.03.2016.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Jednotky sboru dobrovolných hasičů za rok 2015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Jednotky sboru dobrovolných hasičů za rok 2015.</w:t>
      </w:r>
    </w:p>
    <w:p w:rsidR="00EA25A6" w:rsidRDefault="00EA25A6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A6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243B29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Městské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knihovny Žatec Mgr. Radky Filkové a dle ustanovení § 27 odst. 5 písm. b) zákona č. </w:t>
      </w:r>
    </w:p>
    <w:p w:rsidR="00E40087" w:rsidRDefault="00243B29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souhlasí s přijetím věcného daru pro účel příspěvkové organizace Městská knihovna Žatec a to 41 kusů knih v celkové hodnotě 1.335,00 Kč od anonymních dárců - návštěvníků a uživatelů knihovny.</w:t>
      </w:r>
    </w:p>
    <w:p w:rsidR="00E40087" w:rsidRDefault="00E40087" w:rsidP="00EA25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Městské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knihovny Žatec Mgr. Radky Filkové a dle ustanovení § 27 odst. 5 písm. b) zákona č.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souhlasí s přijetím věcného daru pro účel příspěvkové organizace Městská knihovna Žatec a to 100 kusů knih v celkové hodnotě 19.750,00 Kč od firmy DOBROVSKÝ s.r.o., Praha 4, IČ 26432668.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Chrám Chmele a Piva CZ, </w:t>
      </w:r>
    </w:p>
    <w:p w:rsidR="00E40087" w:rsidRDefault="00E40087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rok 2015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finančnímu výboru provést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kontrolu vedení účetnictví ve vztahu k vykazovaným tržbám ve zprávě o činnosti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Chrám Chmele a Piva CZ, příspěvková organizace za rok 2015 v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termínu do dvou měsíců.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 A. </w:t>
      </w:r>
    </w:p>
    <w:p w:rsidR="00E40087" w:rsidRDefault="00E40087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v Žatci za rok 2015</w:t>
      </w:r>
    </w:p>
    <w:p w:rsidR="00243B29" w:rsidRDefault="00243B29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Regionální muzeum K. A. Polánka v Žatci za rok 2015.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Regionální muzeum K. A. Polánka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Regionálního muzea K. A. Polánka v Žatci PhDr. Radmily Holodňákové a dle ustanovení §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 odst. 5 písm. b) zákona č. 250/2000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rozpočtových pravidlech územních rozpočtů, ve znění pozdějších předpisů, souhlasí s přijetím věcného daru pro příspěvkovou organizaci Regionální muzeum K. A. Polánka v Žatci a to 3 ks poukázky na originální herní oblečení esubawear v celkové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hodnotě 1.107,00 Kč (3 x 369,00 Kč) od 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302/16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příspěvkové organizace – Městské divadlo Žatec za rok</w:t>
      </w:r>
    </w:p>
    <w:p w:rsidR="00E40087" w:rsidRDefault="00E40087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</w:t>
      </w:r>
    </w:p>
    <w:p w:rsidR="00E40087" w:rsidRDefault="00243B29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bere na vědomí zprávu o činnosti příspěvkové organizace Městské divadlo Žatec za rok 2015.</w:t>
      </w:r>
    </w:p>
    <w:p w:rsidR="00E40087" w:rsidRDefault="00E40087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</w:t>
      </w:r>
      <w:r w:rsidR="00E40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243B29" w:rsidRDefault="00243B29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301 v DPS Písečná 2820) na dobu určitou od  01.04.2016 do 31.03.2019.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609 v DPS Písečná 2820) na dobu určitou od  03.04.2016 do 02.04.2019.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0087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1009 v DPS Písečná 2820) na dobu určitou od  21.04.2016 do 19.04.2019.</w:t>
      </w:r>
    </w:p>
    <w:p w:rsidR="00E40087" w:rsidRDefault="00E40087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804 v DPS Písečná 2820)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od 20.04.2016 do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19.04.2019.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709 v DPS Písečná 2820) na dobu určitou od 01.08.2016 do 31.07.2019.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ust. § 33 odst. 6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projednalo žádost Úřadu práce ČR a souhlasí s tím, aby Úřad práce ČR, Krajská pobočka v Ústí nad Labem, Kontaktní pracoviště Žatec, Obránců míru 1830, 438 01 Žatec určil za osoby užívající byt 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společně posuzované osoby, které užívají za účelem bydlení byt v ubytovacím zařízení: UBYTOVNA 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UČANSKÁ, Lučanská 2443, 438 01 Žatec (provozovatel CzechFoodTeam s.r.o., Kaprova 42/14, Praha 1, PSČ 110 00, IČ 24316121) a to do 30.6.2016.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ust. § 33 odst. 6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111/2006 Sb., o pomoci v hmotné nouzi, ve znění pozdějších předpisů, projednalo žádost Úřadu práce ČR a souhlasí s tím, aby Úřad práce ČR, Krajská pobočka v Ústí nad Labem, Kontaktní pracoviště Žatec, Obránců míru 1830, 438 01 Žatec určil za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17068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ubytovacím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zařízení UBYTOVNA LUČANSKÁ, Lučanská 2443, 438 01 Žatec (provozovatel CzechFoodTeam s.r.o., Kaprova 42/14, Praha 1, PSČ 110 00, IČ 24316121) a to do 30.6.2016.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bere na vědomí zápis z jednání komise prevence kriminality ze dne 04.04.2016.</w:t>
      </w:r>
    </w:p>
    <w:p w:rsidR="00D17068" w:rsidRDefault="00D17068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místostarostů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 volební období 2014 - 2018 s účinností od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25.04.2016 dva místostarosty města s tím, že oba místostarostové budou uvolněnými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členy zastupitelstva města.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místostarosty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místostarosty.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místostarosty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m) zákona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 uvolněnou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místostarostkou města Žatec paní Janu Novákovou.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dalších členů rady města.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volebního řádu členem rady města JUDr.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Karla Krčmárika.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dle čl. VI volebního řádu členem rady města p. Oldřicha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Řáhu.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Zastupování v případě nepřítomnosti nebo nevykování funkce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určuje, že místostarostkou, která zastupuje starostku v době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její nepřítomnosti nebo v době, kdy starostka nevykonává funkci, je paní Jana Nováková.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dále určuje, že v případě nepřítomnosti nebo nevykonávání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funkcí starostky a místostarostky, která je určena k zastupování starostky, k tomuto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zastupování uvolněného místostarostu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p. Jaroslava Špičku.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finančního výboru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člena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finančního výboru zastupitelstva města.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 zastupitelstva města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84 odst. 2, písm. l) zákona č. 128/2000 Sb., o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 (obecní zřízení), v platném znění a s volebním řádem zvolilo Ing. Aleše Jelínka jako dalšího člena finančního výboru.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kontrolního výboru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členů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kontrolního výboru zastupitelstva města.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dozorčí rady Žatecké teplárenské, a.s.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člena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dozorčí rady Žatecké teplárenské, a.s.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jmenování člena dozorčí rady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společnosti Žatecká teplárenská, a.s. IČO: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64650871, se sídlem Žatec, č. p. 3149, PSČ 438 01 (dále též jen „Společnost“) v souladu s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448 odst. 2 zákona č.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90/2012 Sb., o obchodních společnostech a družstvech (zákon o obchodních korporacích) a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souladu se Stanovami Společnosti jmenuje členem dozorčí rady Žatecké teplárenské, a.s.:</w:t>
      </w:r>
    </w:p>
    <w:p w:rsidR="00D17068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RSDr. Milana Pipala</w:t>
      </w:r>
    </w:p>
    <w:p w:rsidR="00E40087" w:rsidRDefault="00D17068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</w:t>
      </w:r>
      <w:r w:rsidR="00243B29">
        <w:rPr>
          <w:rFonts w:ascii="Times New Roman" w:hAnsi="Times New Roman" w:cs="Times New Roman"/>
          <w:color w:val="000000"/>
          <w:sz w:val="24"/>
          <w:szCs w:val="24"/>
        </w:rPr>
        <w:t>činností od 25.04.2016.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smlouva o výkonu funkce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společnosti Žatecká teplárenská, a.s. IČO: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 p. 3149, PSČ 438 01 (dále též jen „Společnost“) schvaluje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smlouvy o výkonu funkce</w:t>
      </w:r>
      <w:r w:rsidR="00E40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(včetně výše odměny člena orgánu Společnosti) a jejich uzavření se členem orgánu Společnosti: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Smlouva o výkonu funkce člena dozorčí rady – p. RSDr. Milan Pipal.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dozorčí rady Technické správy města Žatec, s.r.o.</w:t>
      </w: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člena 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dozorčí rady Technické správy města Žatec, s.r.o.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Technická správa města Žatec, s.r.o. – jmenování člena dozorčí rady </w:t>
      </w:r>
    </w:p>
    <w:p w:rsidR="00E40087" w:rsidRDefault="00E40087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</w:t>
      </w:r>
    </w:p>
    <w:p w:rsidR="00243B29" w:rsidRDefault="00243B29" w:rsidP="00E4008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společník společnosti Technická správa města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s.r.o., IČO: 22792830, se sídlem Žatec, Čeradická 1014, PSČ 438 01 (dále též jen 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„Společnost“) v souladu s § 201 odst. 1 zákona č. 90/2012 Sb., o obchodních společnostech a družstvech (zákon o obchodních korporacích) a v souladu se Zakladatelskou listinou Společnosti jmenuje členem dozorčí rady Společnosti:</w:t>
      </w:r>
    </w:p>
    <w:p w:rsidR="00243B29" w:rsidRDefault="00243B29" w:rsidP="00243B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Martina Štrosse</w:t>
      </w:r>
    </w:p>
    <w:p w:rsidR="00E40087" w:rsidRDefault="00243B29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25.04.2016.</w:t>
      </w: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87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29" w:rsidRDefault="00E40087" w:rsidP="00E4008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B29"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2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3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43B29" w:rsidRDefault="00243B29" w:rsidP="00E4008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D17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17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17068" w:rsidRDefault="00D17068" w:rsidP="00E4008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068" w:rsidRDefault="00D17068" w:rsidP="00E4008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068" w:rsidRDefault="00D17068" w:rsidP="00E4008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068" w:rsidRDefault="00D17068" w:rsidP="00E4008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52A" w:rsidRDefault="008C252A" w:rsidP="008C252A">
      <w:pPr>
        <w:pStyle w:val="Nadpis1"/>
      </w:pPr>
      <w:r>
        <w:t>Za správnost vyhotovení: Pavlína Kloučková</w:t>
      </w:r>
    </w:p>
    <w:p w:rsidR="008C252A" w:rsidRDefault="008C252A" w:rsidP="008C252A">
      <w:pPr>
        <w:jc w:val="both"/>
        <w:rPr>
          <w:sz w:val="24"/>
        </w:rPr>
      </w:pPr>
    </w:p>
    <w:p w:rsidR="008C252A" w:rsidRDefault="008C252A" w:rsidP="008C252A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D17068" w:rsidRDefault="00D17068" w:rsidP="00E4008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1706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58" w:rsidRDefault="00347F58" w:rsidP="00EA25A6">
      <w:pPr>
        <w:spacing w:after="0" w:line="240" w:lineRule="auto"/>
      </w:pPr>
      <w:r>
        <w:separator/>
      </w:r>
    </w:p>
  </w:endnote>
  <w:endnote w:type="continuationSeparator" w:id="0">
    <w:p w:rsidR="00347F58" w:rsidRDefault="00347F58" w:rsidP="00E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753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25A6" w:rsidRDefault="00EA25A6" w:rsidP="00EA25A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1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1C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25A6" w:rsidRDefault="00EA25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58" w:rsidRDefault="00347F58" w:rsidP="00EA25A6">
      <w:pPr>
        <w:spacing w:after="0" w:line="240" w:lineRule="auto"/>
      </w:pPr>
      <w:r>
        <w:separator/>
      </w:r>
    </w:p>
  </w:footnote>
  <w:footnote w:type="continuationSeparator" w:id="0">
    <w:p w:rsidR="00347F58" w:rsidRDefault="00347F58" w:rsidP="00EA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29"/>
    <w:rsid w:val="001C2B2A"/>
    <w:rsid w:val="00243B29"/>
    <w:rsid w:val="002836D4"/>
    <w:rsid w:val="002D61C5"/>
    <w:rsid w:val="00347F58"/>
    <w:rsid w:val="00644D6B"/>
    <w:rsid w:val="007A44B7"/>
    <w:rsid w:val="008C252A"/>
    <w:rsid w:val="009150E4"/>
    <w:rsid w:val="00C42C81"/>
    <w:rsid w:val="00D17068"/>
    <w:rsid w:val="00E40087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25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A6"/>
  </w:style>
  <w:style w:type="paragraph" w:styleId="Zpat">
    <w:name w:val="footer"/>
    <w:basedOn w:val="Normln"/>
    <w:link w:val="ZpatChar"/>
    <w:uiPriority w:val="99"/>
    <w:unhideWhenUsed/>
    <w:rsid w:val="00EA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A6"/>
  </w:style>
  <w:style w:type="character" w:customStyle="1" w:styleId="Nadpis1Char">
    <w:name w:val="Nadpis 1 Char"/>
    <w:basedOn w:val="Standardnpsmoodstavce"/>
    <w:link w:val="Nadpis1"/>
    <w:rsid w:val="008C252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C252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C252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25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A6"/>
  </w:style>
  <w:style w:type="paragraph" w:styleId="Zpat">
    <w:name w:val="footer"/>
    <w:basedOn w:val="Normln"/>
    <w:link w:val="ZpatChar"/>
    <w:uiPriority w:val="99"/>
    <w:unhideWhenUsed/>
    <w:rsid w:val="00EA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A6"/>
  </w:style>
  <w:style w:type="character" w:customStyle="1" w:styleId="Nadpis1Char">
    <w:name w:val="Nadpis 1 Char"/>
    <w:basedOn w:val="Standardnpsmoodstavce"/>
    <w:link w:val="Nadpis1"/>
    <w:rsid w:val="008C252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C252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C252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A55D-D155-4916-B8D5-03A30819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4450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2016-04-27T06:19:00Z</cp:lastPrinted>
  <dcterms:created xsi:type="dcterms:W3CDTF">2016-04-27T06:21:00Z</dcterms:created>
  <dcterms:modified xsi:type="dcterms:W3CDTF">2016-04-27T06:21:00Z</dcterms:modified>
</cp:coreProperties>
</file>