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4A" w:rsidRDefault="00411C4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11C4A" w:rsidRDefault="00D20580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83BD40" wp14:editId="02000603">
            <wp:simplePos x="0" y="0"/>
            <wp:positionH relativeFrom="column">
              <wp:posOffset>2292350</wp:posOffset>
            </wp:positionH>
            <wp:positionV relativeFrom="paragraph">
              <wp:posOffset>99695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4A">
        <w:rPr>
          <w:rFonts w:ascii="Arial" w:hAnsi="Arial" w:cs="Arial"/>
          <w:sz w:val="24"/>
          <w:szCs w:val="24"/>
        </w:rPr>
        <w:tab/>
      </w:r>
      <w:r w:rsidR="00411C4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11C4A" w:rsidRDefault="00411C4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411C4A" w:rsidRDefault="00411C4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9.5.2016</w:t>
      </w:r>
    </w:p>
    <w:p w:rsidR="00411C4A" w:rsidRDefault="00411C4A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  /16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garáže v budově e. č. 2406 ul. Třebízského v Žatci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Výpůjčka pozemků z majetku města v k. ú. Žatec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z majetku města v k. ú. Žatec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části pozemku p. p. č. 7203 z majetku města v k. ú. Žatec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pozemků z majetku města v k. ú. Lhota u Nečemic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části pozemku p. p. č. 6869/4 z majetku města v k. ú. Žatec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st. p. č. 125/2 v k. ú. Bezděkov u Žatce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 „Oprava mostu 4B-M2-N. Belojanise, </w:t>
      </w:r>
    </w:p>
    <w:p w:rsidR="00411C4A" w:rsidRDefault="00411C4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Rooseveltova ulice, Žatec“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Zpracování zadávací dokumentace a administrace výběrového řízení k </w:t>
      </w:r>
    </w:p>
    <w:p w:rsidR="00411C4A" w:rsidRDefault="00411C4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projektu - Rekonstrukce objektu tělocvičny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Pojištění majetku a odpovědnosti Města Žatec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Česká katolická charita – úhrada nájemného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Stanovisko obce k potřebnosti sociální služby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podporu kinematografie – Podpora digitalizace a </w:t>
      </w:r>
    </w:p>
    <w:p w:rsidR="00411C4A" w:rsidRDefault="00411C4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modernizace kin v roce 2016 - 2017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s poskytnutí finančního účelového příspěvku na obnovu kulturní </w:t>
      </w:r>
    </w:p>
    <w:p w:rsidR="00411C4A" w:rsidRDefault="00411C4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památky v rámci státní finanční podpory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Příprava podání žádosti o dotaci z výzvy Ministerstva zemědělství, </w:t>
      </w:r>
    </w:p>
    <w:p w:rsidR="00411C4A" w:rsidRDefault="00411C4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rozvoje venkova na období 2014 - 2020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Digitalizace povodňových plánů města Žatec a ORP Žatec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v rámci projektu Česká knihovna 2016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ZŠ a MŠ Jižní 2777, Žatec, okres </w:t>
      </w:r>
    </w:p>
    <w:p w:rsidR="00411C4A" w:rsidRDefault="00411C4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Zahraniční služební cesta do partnerského města Krasnystaw</w:t>
      </w:r>
    </w:p>
    <w:p w:rsidR="00411C4A" w:rsidRDefault="00411C4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komise pro kulturu a cestovní ruch, finanční příspěvky ostatním </w:t>
      </w:r>
    </w:p>
    <w:p w:rsidR="00411C4A" w:rsidRDefault="00411C4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organizacím na rok 2016</w:t>
      </w:r>
    </w:p>
    <w:p w:rsidR="00360A37" w:rsidRDefault="00360A3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7" w:rsidRDefault="00360A3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7" w:rsidRDefault="00360A3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7" w:rsidRDefault="00360A3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D205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80" w:rsidRDefault="00360A37" w:rsidP="00D2058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20580" w:rsidRDefault="00D20580" w:rsidP="00D2058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7" w:rsidRDefault="00360A37" w:rsidP="00D2058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program jednání rady města s doplněním bodu č. </w:t>
      </w:r>
    </w:p>
    <w:p w:rsidR="00D20580" w:rsidRDefault="00360A37" w:rsidP="00D205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22a - Digitalizace povodňových plánů města Žatec a ORP Žatec.</w:t>
      </w:r>
    </w:p>
    <w:p w:rsidR="00D20580" w:rsidRDefault="00D20580" w:rsidP="00D205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7" w:rsidRDefault="00D20580" w:rsidP="00D205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A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60A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60A37">
        <w:rPr>
          <w:rFonts w:ascii="Times New Roman" w:hAnsi="Times New Roman" w:cs="Times New Roman"/>
          <w:color w:val="000000"/>
          <w:sz w:val="20"/>
          <w:szCs w:val="20"/>
        </w:rPr>
        <w:t>9.5.2016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0580" w:rsidRDefault="00360A37" w:rsidP="00D2058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D20580" w:rsidRDefault="00360A37" w:rsidP="00D2058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360A37" w:rsidRDefault="00D20580" w:rsidP="00D2058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0A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60A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9.</w:t>
      </w:r>
      <w:r w:rsidR="00360A37">
        <w:rPr>
          <w:rFonts w:ascii="Times New Roman" w:hAnsi="Times New Roman" w:cs="Times New Roman"/>
          <w:color w:val="000000"/>
          <w:sz w:val="20"/>
          <w:szCs w:val="20"/>
        </w:rPr>
        <w:t>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0580" w:rsidRDefault="00360A37" w:rsidP="00D2058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garáže v budově e. č. 2406 ul. Třebízského v</w:t>
      </w:r>
      <w:r w:rsidR="00D2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360A37" w:rsidRDefault="00360A37" w:rsidP="00D2058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garážového boxu č. 2 v budově e.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2406 na pozemku st. p. č. 3184/5 v k. ú. Žatec, ul. Třebízského v Žatci </w:t>
      </w:r>
      <w:r w:rsidR="007F794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automobilu, na dobu neurčitou za měsíční nájemné 806,00 Kč bez DPH.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Výpůjčka pozemků z majetku města v k. ú. Žatec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patnácti dnů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vypůjčit pozemek ostatní plocha p. p. č. 444/38 o výměře 4.287 m2 a st. p. č. 3035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zastavěná plocha a nádvoří o výměře 59 m2 v k. ú. Žatec na dobu určitou 5 let, za účelem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cvičné plochy pro žadatele o získání odborné způsobilosti řidičů na všechny skupiny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motocyklů v souladu se zákonem č. 247/2000 Sb. o získávání a zdokonalování odborné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způsobilosti k řízení motorových vozidel a o změnách některých zákonů, ve znění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z majetku města v k. ú. Žatec</w:t>
      </w:r>
    </w:p>
    <w:p w:rsidR="00D20580" w:rsidRDefault="00D20580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p. p. č. 5555/10 orná půda o výměře 36.770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p. p. č. 5580/1 orná půda o výměře 27.817 m2, p. p. č. 5640/8 orná půda o výměře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297 m2, p. p. č. 5655/1 orná půda o výměře 13.101 m2, p. p. č. 5659/4  ostatní plocha o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824 m2, p. p. č. 6990/5 ostatní plocha o výměře 860 m2 vše v k. ú. Žatec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Zemědělské společnosti Blšany s. r. o., IČ 47782455, k zemědělské činnosti, na dobu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určitou do 01.10.2020, za roční pachtovné ve výši 23.032,00 Kč/rok, s právem zvýšit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pachtovné o roční inflaci na základě oficiálních údajů.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1C4A" w:rsidRDefault="00411C4A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části pozemku p. p. č. 7203 z majetku města v k. ú. Žatec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 p. č. 7203 (díl č. 5) zahrada o výměře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47 m2 v k. ú. Žatec </w:t>
      </w:r>
      <w:r w:rsidR="007F794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01.10.2018, za pachtovné ve výši 2,00 Kč/m2/rok.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pozemků z majetku města v k. ú. Lhota u Nečemic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p. p. č. 808/2 zahrada o výměře 232 m2 a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části p. p. č. 808/1 lesní pozemek o výměře 80 m2 v k. ú. Lhota u Nečemic </w:t>
      </w:r>
      <w:r w:rsidR="007F7947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01.10.2020, za nájemné ve výši 5,00 Kč/m2/rok jako zázemí k domu č. p. 23 ve Lhotě u Nečemic.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části pozemku p. p. č. 6869/4 z majetku města v k. ú. Žatec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p. p. č. 6869/4 ostatní plocha o výměře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100 m2 v k. ú. Žatec </w:t>
      </w:r>
      <w:r w:rsidR="007F794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01.10.2020, za nájemné ve výši 10,00 Kč/m2/rok, jako zázemí k sezónní rekreační chatě č. ev. 2674 v Žatci.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st. p. č. 125/2 v k. ú. Bezděkov u Žatce</w:t>
      </w:r>
    </w:p>
    <w:p w:rsidR="00D20580" w:rsidRDefault="00D20580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pozemku, zastavěná plocha a nádvoří, st. p. č. 125/2 o výměře 179 m2 v k. ú. Bezděkov u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</w:t>
      </w:r>
      <w:r w:rsidR="007F794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49.000,00 Kč a poplatky spojené s vkladem kupní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 do KN.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 „Oprava mostu 4B-M2-N. Belojanise, </w:t>
      </w:r>
    </w:p>
    <w:p w:rsidR="00360A37" w:rsidRDefault="00360A37" w:rsidP="00360A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Rooseveltova ulice, Žatec“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z posouzení a hodnocení nabídek ze dne 17.04.2016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„Oprava mostu 4B-M2-N. Belojanise, Rooseveltova ulice, Žatec“ a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souladu se Zásadami a postupy pro zadávání veřejných zakázek Města Žatce schvaluje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pořadí na prvních dvou místech takto: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REKOP s.r.o., Průmyslová 1895/1, 562 02 Svitavy, IČ: 27499499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FIRESTA – Fišer, rekonstrukce, stavby a.s., Mlýnská 68, 602 00 Brno, IČ: 25317628.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vítězným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/</w:t>
            </w: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Zpracování zadávací dokumentace a administrace výběrového řízení k </w:t>
      </w:r>
    </w:p>
    <w:p w:rsidR="00360A37" w:rsidRDefault="00360A37" w:rsidP="00360A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projektu - Rekonstrukce objektu tělocvičny</w:t>
      </w:r>
    </w:p>
    <w:p w:rsidR="00D20580" w:rsidRDefault="00D20580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otevírání obálek s nabídkami a Zprávu o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posouzení a hodnocení nabídek k zakázce malého rozsahu na služby: Zpracování zadávací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dokumentace a administrace výběrového řízení k projektu „Rekonstrukce objektu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tělocvičny při Základní škole 28. října 1019, Žatec“ ze dne 21.04.2016 a v souladu se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Zásadami a postupy pro zadávání veřejných zakázek Města Žatce rozhodla o výběru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nejvhodnější nabídky uchazeče s nejnižší nabídkovou cenou uvedeného jako prvního v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pořadí hodnocení nabídek.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stanovený hodnotící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s vítězným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uchazečem, společností eNovation s. r. o., se sídlem Štěpánská 621/34, 110 00 Praha, IČ: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27909751.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0580" w:rsidRDefault="00D20580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Pojištění majetku a odpovědnosti Města Žatec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v souladu se Zásadami a postupy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zadávání veřejných zakázek města Žatec na „Pojištění majetku a odpovědnosti Města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Žatec“ dle specifikace.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text výzvy k podání nabídky a základní údaje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zadávací dokumentace.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zároveň schvaluje členy hodnotící komise včetně jejich náhradníků.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E576BC" w:rsidP="00E576B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Česká katolická charita – úhrada nájemného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na rok 2016 České katolické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charitě - Oblastní charita Žatec, IČ 46762035, Hošťálkovo nám. 133 Žatec na financování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nájemného (včetně služeb s nájmem spojených) za užívání nebytové jednotky č. 2127/61 v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p. 2127 na st. p. č. 3038 Havlíčkovo nám. v Žatci za účelem provozování charitativního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šatníku ve výši 22.019,00 Kč s tím, že finanční prostředky budou převedeny na účet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správce: Ing. Miroslav Falbr, Správa domů Podměstí, Žatec.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22.000,00 Kč takto: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- 22.000,00 Kč (RF)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741-4341-5223           + 22.000,00 Kč (finanční příspěvek).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360A37" w:rsidRDefault="00360A37" w:rsidP="007F79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F7947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607 o velikosti 2+1 v DPS Písečná 2820) s tím, že v souladu s platnými Pravidly pro přidělování bytů v  DPS žadatelé uhradí jednorázový příspěvek na sociální účely ve výši 50.000,00 Kč.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D20580" w:rsidRDefault="00D20580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F7947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408 v DPS Písečná 2820) na dobu určitou od 02.07.2016 do 01.07.2019.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F7947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24 v DPS U Hřiště 2513) na dobu určitou od 01.08.2016 do 31.07.2019.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0580" w:rsidRDefault="00360A37" w:rsidP="00D2058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Stanovisko obce k potřebnosti sociální služby</w:t>
      </w:r>
    </w:p>
    <w:p w:rsidR="00360A37" w:rsidRDefault="00360A37" w:rsidP="00D2058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pověřuje odbor sociálních věcí k vydávání stanovisek obce </w:t>
      </w:r>
    </w:p>
    <w:p w:rsidR="00D20580" w:rsidRDefault="00360A37" w:rsidP="00D205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potřebnosti sociální služby.</w:t>
      </w:r>
    </w:p>
    <w:p w:rsidR="00D20580" w:rsidRDefault="00D20580" w:rsidP="00D205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7" w:rsidRDefault="00D20580" w:rsidP="00D205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A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60A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60A37">
        <w:rPr>
          <w:rFonts w:ascii="Times New Roman" w:hAnsi="Times New Roman" w:cs="Times New Roman"/>
          <w:color w:val="000000"/>
          <w:sz w:val="20"/>
          <w:szCs w:val="20"/>
        </w:rPr>
        <w:t>11.5.2016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11C4A" w:rsidRDefault="00411C4A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podporu kinematografie – Podpora digitalizace a </w:t>
      </w:r>
    </w:p>
    <w:p w:rsidR="00360A37" w:rsidRDefault="00360A37" w:rsidP="00360A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modernizace kin v roce 2016 - 2017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§ 102, odst. 2, písm. b) zákona č. 128/2000 Sb. dává souhlas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organizaci Městské divadlo Žatec k podání žádosti o dotaci z Ministerstva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kultury na mimořádný dotační titul týkající se digitalizace a vybavení kin v České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republice, na projekt pořízení nového ozvučení digitálního kina v letním kině v Žatci.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¨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s poskytnutí finančního účelového příspěvku na obnovu </w:t>
      </w:r>
    </w:p>
    <w:p w:rsidR="00360A37" w:rsidRDefault="00360A37" w:rsidP="00360A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kulturní památky v rámci státní finanční podpory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vzor Smlouvy o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finančního účelového příspěvku na obnovu kulturní památky v rámci státní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podpory v Programu regenerace městských památkových rezervací a městských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památkových zón.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Příprava podání žádosti o dotaci z výzvy Ministerstva zemědělství, </w:t>
      </w:r>
    </w:p>
    <w:p w:rsidR="00360A37" w:rsidRDefault="00360A37" w:rsidP="00360A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rozvoje venkova na období 2014 - 2020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podání žádosti o dotaci v rámci vyhlášené výzvy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Ministerstva zemědělství, Program rozvoje venkova na období 2014 - 2020, Opatření: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Investice do rozvoje lesních oblastí a zlepšování životaschopnosti lesů, Operace: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neproduktivní investice v lesích na projekt Naučná stezka u Holedeče.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E576BC" w:rsidP="00E576B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/</w:t>
            </w: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Digitalizace povodňových plánů města Žatec a ORP Žatec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smlouvy o dílo včetně dodatku č. 1 ve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věci digitalizace povodňových plánů města Žatec a ORP Žatec mezi Městem Žatec a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firmou ENVIPARTNER, s.r.o., IČ 28358589 za podmínek stanovených ve smlouvě o dílo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dodatku č. 1 a ukládá starostce smlouvu o dílo včetně dodatku č. 1 podepsat.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podání žádosti o dotaci v „Operačním programu Životní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prostředí 2014-2020“ na projekt „Digitalizace povodňových plánů města Žatec a ORP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Žatec“ ve výši maximálně 471.900,00 Kč celkových výdajů v rámci 35. výzvy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Ministerstva životního prostředí.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v rámci projektu Česká knihovna 2016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 Mgr. Radky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Filkové a dle ustanovení § 27 odst. 5 písm. b) zákona č. 250/2000 Sb., o rozpočtových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pravidlech územních rozpočtů, ve znění pozdějších předpisů, souhlasí s přijetím věcného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daru pro účel příspěvkové organizace Městská knihovna Žatec a to 29 kusů knih v celkové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hodnotě 6296,00 Kč v rámci projektu Česká knihovna 2016 od Moravské zemské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knihovny v Brně, IČ 00094943.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ZŠ a MŠ Jižní 2777, Žatec, okres </w:t>
      </w:r>
    </w:p>
    <w:p w:rsidR="00360A37" w:rsidRDefault="00360A37" w:rsidP="00360A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a Mateřské školy, Žatec, Jižní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2777, okres Louny Ing. Zdeňka Němce a doporučuje Zastupitelstvu města Žatce schválit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účelovou neinvestiční dotaci na zakoupení výškově nastavitelných lavic a židlí ve výši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150.000,00 Kč.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schválení poskytnutí účelové neinvestiční dotace Zastupitelstvem města Žatce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Rada města Žatce rozpočtovou změnu ve výši 150.000,00 Kč: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</w:t>
      </w:r>
      <w:r w:rsidR="00D20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- 150.000,00 Kč (čerpání RF)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553       + 150.000,00 Kč (účelová neinvestiční dotace).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Zahraniční služební cesta do partnerského města Krasnystaw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zahraniční služební cestu na pozvání starostky partnerského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Krasnystaw (Polsko) ve dnech 19. - 21. srpna 2016 a současně pověřuje starostku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výběrem tříčlenné delegace města Žatce.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360A37" w:rsidRDefault="00360A37" w:rsidP="00360A3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Zápis z komise pro kulturu a cestovní ruch, finanční příspěvky ostatním </w:t>
      </w:r>
    </w:p>
    <w:p w:rsidR="00360A37" w:rsidRDefault="00360A37" w:rsidP="00360A3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organizacím na rok 2016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kulturu a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cestovní ruch ze dne 21.04.2016.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finančních příspěvků ostatním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organizacím pro rok 2016 do výše 50.000,00 Kč dle předložených návrhů a v souladu se </w:t>
      </w:r>
    </w:p>
    <w:p w:rsidR="00360A37" w:rsidRDefault="00360A37" w:rsidP="00360A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zápisem z jednání komise pro kulturu a cestovní ruch ze dne 21.04.2016.</w:t>
      </w:r>
    </w:p>
    <w:p w:rsidR="00360A37" w:rsidRDefault="00360A37" w:rsidP="00360A3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31.5.2016</w:t>
      </w:r>
    </w:p>
    <w:p w:rsidR="00360A37" w:rsidRDefault="00360A37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/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Řáha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411C4A" w:rsidRDefault="00E576BC" w:rsidP="00E576BC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/</w:t>
            </w: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411C4A" w:rsidRDefault="00411C4A" w:rsidP="00411C4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  <w:tr w:rsidR="00411C4A" w:rsidTr="00411C4A">
        <w:tc>
          <w:tcPr>
            <w:tcW w:w="1347" w:type="dxa"/>
            <w:shd w:val="clear" w:color="auto" w:fill="auto"/>
          </w:tcPr>
          <w:p w:rsidR="00411C4A" w:rsidRDefault="00411C4A" w:rsidP="00411C4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411C4A" w:rsidRDefault="00E576BC" w:rsidP="00411C4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411C4A" w:rsidRDefault="00411C4A" w:rsidP="00411C4A">
            <w:pPr>
              <w:jc w:val="center"/>
            </w:pPr>
          </w:p>
        </w:tc>
      </w:tr>
    </w:tbl>
    <w:p w:rsidR="00411C4A" w:rsidRDefault="00411C4A" w:rsidP="00360A3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0A37" w:rsidRDefault="00360A37" w:rsidP="00360A3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</w:t>
      </w:r>
      <w:r w:rsidR="00D2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360A37" w:rsidRDefault="00360A37" w:rsidP="00D2058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7F7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  <w:r w:rsidR="00D2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D2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D2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D20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ová</w:t>
      </w:r>
      <w:r w:rsidR="007F7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7F7947" w:rsidRDefault="007F7947" w:rsidP="00D2058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7947" w:rsidRDefault="007F7947" w:rsidP="00D2058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7947" w:rsidRDefault="007F7947" w:rsidP="00D2058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7947" w:rsidRDefault="007F7947" w:rsidP="00D2058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4742" w:rsidRDefault="00DE4742" w:rsidP="00D2058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4742" w:rsidRDefault="00DE4742" w:rsidP="00DE4742">
      <w:pPr>
        <w:pStyle w:val="Nadpis1"/>
      </w:pPr>
      <w:r>
        <w:t>Za správnost vyhotovení: Pavlína Kloučková</w:t>
      </w:r>
    </w:p>
    <w:p w:rsidR="00DE4742" w:rsidRDefault="00DE4742" w:rsidP="00DE4742">
      <w:pPr>
        <w:pStyle w:val="Zkladntext"/>
      </w:pPr>
    </w:p>
    <w:p w:rsidR="00DE4742" w:rsidRDefault="00DE4742" w:rsidP="00DE4742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DE4742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46" w:rsidRDefault="00284F46" w:rsidP="00D20580">
      <w:pPr>
        <w:spacing w:after="0" w:line="240" w:lineRule="auto"/>
      </w:pPr>
      <w:r>
        <w:separator/>
      </w:r>
    </w:p>
  </w:endnote>
  <w:endnote w:type="continuationSeparator" w:id="0">
    <w:p w:rsidR="00284F46" w:rsidRDefault="00284F46" w:rsidP="00D2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3223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11C4A" w:rsidRDefault="00411C4A" w:rsidP="00D2058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D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D1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1C4A" w:rsidRDefault="00411C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46" w:rsidRDefault="00284F46" w:rsidP="00D20580">
      <w:pPr>
        <w:spacing w:after="0" w:line="240" w:lineRule="auto"/>
      </w:pPr>
      <w:r>
        <w:separator/>
      </w:r>
    </w:p>
  </w:footnote>
  <w:footnote w:type="continuationSeparator" w:id="0">
    <w:p w:rsidR="00284F46" w:rsidRDefault="00284F46" w:rsidP="00D20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37"/>
    <w:rsid w:val="001B1ABD"/>
    <w:rsid w:val="00284F46"/>
    <w:rsid w:val="00360A37"/>
    <w:rsid w:val="00411C4A"/>
    <w:rsid w:val="00426A9D"/>
    <w:rsid w:val="004B7C1F"/>
    <w:rsid w:val="007F7947"/>
    <w:rsid w:val="0097153B"/>
    <w:rsid w:val="00D20580"/>
    <w:rsid w:val="00D35D11"/>
    <w:rsid w:val="00DE4742"/>
    <w:rsid w:val="00E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E47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580"/>
  </w:style>
  <w:style w:type="paragraph" w:styleId="Zpat">
    <w:name w:val="footer"/>
    <w:basedOn w:val="Normln"/>
    <w:link w:val="ZpatChar"/>
    <w:uiPriority w:val="99"/>
    <w:unhideWhenUsed/>
    <w:rsid w:val="00D2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580"/>
  </w:style>
  <w:style w:type="character" w:customStyle="1" w:styleId="Nadpis1Char">
    <w:name w:val="Nadpis 1 Char"/>
    <w:basedOn w:val="Standardnpsmoodstavce"/>
    <w:link w:val="Nadpis1"/>
    <w:rsid w:val="00DE474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E474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E474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E47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580"/>
  </w:style>
  <w:style w:type="paragraph" w:styleId="Zpat">
    <w:name w:val="footer"/>
    <w:basedOn w:val="Normln"/>
    <w:link w:val="ZpatChar"/>
    <w:uiPriority w:val="99"/>
    <w:unhideWhenUsed/>
    <w:rsid w:val="00D2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580"/>
  </w:style>
  <w:style w:type="character" w:customStyle="1" w:styleId="Nadpis1Char">
    <w:name w:val="Nadpis 1 Char"/>
    <w:basedOn w:val="Standardnpsmoodstavce"/>
    <w:link w:val="Nadpis1"/>
    <w:rsid w:val="00DE474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E474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E474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B42E-C55B-40D7-A53A-9120947B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2419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2016-05-10T06:35:00Z</cp:lastPrinted>
  <dcterms:created xsi:type="dcterms:W3CDTF">2016-05-10T10:16:00Z</dcterms:created>
  <dcterms:modified xsi:type="dcterms:W3CDTF">2016-05-10T10:16:00Z</dcterms:modified>
</cp:coreProperties>
</file>