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A1" w:rsidRDefault="004411A1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4411A1" w:rsidRDefault="004411A1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6A204FA" wp14:editId="40A5F49D">
            <wp:simplePos x="0" y="0"/>
            <wp:positionH relativeFrom="column">
              <wp:posOffset>2217420</wp:posOffset>
            </wp:positionH>
            <wp:positionV relativeFrom="paragraph">
              <wp:posOffset>85725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4411A1" w:rsidRDefault="004411A1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4411A1" w:rsidRDefault="004411A1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12.6.2017</w:t>
      </w:r>
    </w:p>
    <w:p w:rsidR="004411A1" w:rsidRDefault="004411A1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372 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419 /17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– byty v DPS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Přehled o vymáhání pohledávek příspěvkové organizace Městské lesy </w:t>
      </w:r>
    </w:p>
    <w:p w:rsidR="004411A1" w:rsidRDefault="004411A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 k 31.05.2017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řediteli příspěvkové organizace Městské lesy Žatec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snížení příspěvku na pěstounskou péči 2017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Účetní závěrka Města Žatce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daň z příjmu PO hrazená obcí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tělovýchovy a sportu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umístění zařízení MKDS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Rozšíření a modernizace MKDS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nájemce bytu č. 14 v č. p. 1604 ul. Příkrá v Žatci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prostoru sloužícího k podnikání v č. p. 8 třída Obránců míru v Žatci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4411A1" w:rsidRDefault="004411A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Elišky Krásnohorské, 4614,kNN,1xOM“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„Bytové </w:t>
      </w:r>
    </w:p>
    <w:p w:rsidR="004411A1" w:rsidRDefault="004411A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domy Alšovka-konverze skladů chmele“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„Bytové </w:t>
      </w:r>
    </w:p>
    <w:p w:rsidR="004411A1" w:rsidRDefault="004411A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domy Alšovka-konverze skladů chmele“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zastavěné plochy st. p. č. 5202 v k. ú. Žatec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389/17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pozemek p. p. č. 6164/7 v k. ú. Žatec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část pozemku p. p. č. 6770/7 v k. ú. Žatec, (p. p. č. 6770/14)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část pozemku p. p. č. 6770/7 v k. ú. Žatec, (p. p. č. 6770/13)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„Opatření ke snížení energetické náročnosti </w:t>
      </w:r>
    </w:p>
    <w:p w:rsidR="004411A1" w:rsidRDefault="004411A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veřejného osvětlení v Nemocnici Žatec“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akce „Základní škola a Mateřská škola, Dvořákova 24 a </w:t>
      </w:r>
    </w:p>
    <w:p w:rsidR="004411A1" w:rsidRDefault="004411A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25, Žatec – výměna oken do ulice II“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– Technický dozor investora na stavbě: „Realizace </w:t>
      </w:r>
    </w:p>
    <w:p w:rsidR="004411A1" w:rsidRDefault="004411A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energetických úspor dodatečným zateplením MŠ v Žatci“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zhotovitele stavby: OPRAVA PODLAHY NA POLIKLINICE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zhotovitele stavby: Zateplení DSS v Libočanech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Zahájení výběrového řízení „Rekonstrukce potoka v Radíčevsi“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Zahájení výběrového řízení stavby: „Rekonstrukce rybníku v Radíčevsi“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Zrušení výběrového řízení „MŠ Žatec, U Jezu 2903, budova 2224 – </w:t>
      </w:r>
    </w:p>
    <w:p w:rsidR="004411A1" w:rsidRDefault="004411A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rekonstrukce elektroinstalace a výměna svítidel“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Zrušení výběrového řízení akce „Celková obnova domu č. p. 52 v Žatci - </w:t>
      </w:r>
    </w:p>
    <w:p w:rsidR="004411A1" w:rsidRDefault="004411A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Městská knihovna“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Dotace z výzvy č. 2/2017 k předkládání žádostí o dotaci - „Veřejné </w:t>
      </w:r>
    </w:p>
    <w:p w:rsidR="004411A1" w:rsidRDefault="004411A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osvětlení - nemocnice, Žatec“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účelovou investiční dotaci – Chrám Chmele a Piva CZ, </w:t>
      </w:r>
    </w:p>
    <w:p w:rsidR="004411A1" w:rsidRDefault="004411A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příspěvková organizace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schválení přijetí finančního daru – Chrám Chmele a Piva CZ, </w:t>
      </w:r>
    </w:p>
    <w:p w:rsidR="004411A1" w:rsidRDefault="004411A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příspěvková organizace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činnosti příspěvkové organizace – Chrám Chmele a Piva CZ, </w:t>
      </w:r>
    </w:p>
    <w:p w:rsidR="004411A1" w:rsidRDefault="004411A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příspěvková organizace za rok 2016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dodatku č. 5 ke zřizovací listině příspěvkové organizace Chrám </w:t>
      </w:r>
    </w:p>
    <w:p w:rsidR="004411A1" w:rsidRDefault="004411A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Chmele a Piva CZ, příspěvková organizace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dodatku č. 4 ke zřizovací listině příspěvkové organizace ZŠ Žatec, </w:t>
      </w:r>
    </w:p>
    <w:p w:rsidR="004411A1" w:rsidRDefault="004411A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Komenského alej 749, okres Louny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dodatku č. 5 ke zřizovací listině příspěvkové organizace ZŠ a MŠ </w:t>
      </w:r>
    </w:p>
    <w:p w:rsidR="004411A1" w:rsidRDefault="004411A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Žatec, Jižní 2777, okres Louny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Dny evropského dědictví v Žatci (EHD) 2017 – Regionální muzeum K. A. </w:t>
      </w:r>
    </w:p>
    <w:p w:rsidR="004411A1" w:rsidRDefault="004411A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Polánka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věcného daru – Regionální muzeum K. A. Polánka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odpisového plánu r. 2017 - ZUŠ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povolení výjimky z nejvyššího počtu dětí ve třech přípravných </w:t>
      </w:r>
    </w:p>
    <w:p w:rsidR="004411A1" w:rsidRDefault="004411A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třídách – ZŠ a MŠ, Žatec, Dvořákova 24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Povolení výjimky z počtu dětí ve třídě na školní rok 2017/2018 – ZŠ a MŠ </w:t>
      </w:r>
    </w:p>
    <w:p w:rsidR="004411A1" w:rsidRDefault="004411A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Dvořákova 24 – součást MŠ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finančního daru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 realizací projektu v rámci OP VVV – Šablony ZŠ Petra Bezruče </w:t>
      </w:r>
    </w:p>
    <w:p w:rsidR="004411A1" w:rsidRDefault="004411A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2000, okres Louny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poskytnutí finančního účelového příspěvku na obnovu kulturní </w:t>
      </w:r>
    </w:p>
    <w:p w:rsidR="004411A1" w:rsidRDefault="004411A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památky v rámci státní finanční podpory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kulturu a cestovní ruch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výkonu funkce jednatele TSMŽ, s.r.o.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náhradu škody – </w:t>
      </w:r>
      <w:r w:rsidR="00D964C6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:rsidR="0051441D" w:rsidRDefault="0051441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11A1" w:rsidRDefault="004411A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441D" w:rsidRDefault="0051441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4411A1" w:rsidRDefault="0051441D" w:rsidP="004411A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51441D" w:rsidRDefault="004411A1" w:rsidP="004411A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5144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1441D">
        <w:rPr>
          <w:rFonts w:ascii="Times New Roman" w:hAnsi="Times New Roman" w:cs="Times New Roman"/>
          <w:color w:val="000000"/>
          <w:sz w:val="20"/>
          <w:szCs w:val="20"/>
        </w:rPr>
        <w:t>12.6.2017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783CD3" w:rsidRDefault="00783CD3" w:rsidP="00783C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/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EE44B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a dále Rada Města Žatce schvaluje opravu textu usnesení č. 340/17 Přijetí věcného 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daru – Městská knihovna Žatec, a to změnou textu „odst. 5“ na text „odst. 7“ a textu „29 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kusů“ na text „25 kusů“, zbývající text zůstává nezměněn.</w:t>
      </w:r>
    </w:p>
    <w:p w:rsidR="0051441D" w:rsidRDefault="0051441D" w:rsidP="005144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12.6.2017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783CD3" w:rsidRDefault="00783CD3" w:rsidP="00783C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/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– byty v DPS</w:t>
      </w:r>
    </w:p>
    <w:p w:rsidR="0051441D" w:rsidRDefault="0051441D" w:rsidP="00D964C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D964C6">
        <w:rPr>
          <w:rFonts w:ascii="Times New Roman" w:hAnsi="Times New Roman" w:cs="Times New Roman"/>
          <w:color w:val="000000"/>
          <w:sz w:val="24"/>
          <w:szCs w:val="24"/>
        </w:rPr>
        <w:t xml:space="preserve"> fyzickými osobami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610 v DPS Písečná 2820) na dobu určitou do 30.06.2020.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D964C6">
        <w:rPr>
          <w:rFonts w:ascii="Times New Roman" w:hAnsi="Times New Roman" w:cs="Times New Roman"/>
          <w:color w:val="000000"/>
          <w:sz w:val="24"/>
          <w:szCs w:val="24"/>
        </w:rPr>
        <w:t xml:space="preserve"> fyzickými osobami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407 v DPS Písečná 2820) na dobu určitou do 31.08.2020.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D964C6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604 v DPS Písečná 2820) na dobu určitou do 30.06.2020.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D964C6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 o velikosti 0+1 v DPS U Hřiště 2512) na dobu určitou tří let s tím, že v souladu s platnými Pravidly pro přidělování bytů v DPS žadatelka uhradí jednorázový příspěvek na sociální účely ve výši 25.000,00 Kč.</w:t>
      </w:r>
    </w:p>
    <w:p w:rsidR="0051441D" w:rsidRDefault="0051441D" w:rsidP="005144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783CD3" w:rsidRDefault="00783CD3" w:rsidP="00783C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/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Přehled o vymáhání pohledávek příspěvkové organizace Městské lesy </w:t>
      </w:r>
    </w:p>
    <w:p w:rsidR="0051441D" w:rsidRDefault="0051441D" w:rsidP="0051441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 k 31.05.2017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informace k přehledu vymáhání pohledávek příspěvkové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organizace Městské lesy Žatec k 31.05.2017.</w:t>
      </w:r>
    </w:p>
    <w:p w:rsidR="004411A1" w:rsidRDefault="004411A1" w:rsidP="005144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441D" w:rsidRDefault="004411A1" w:rsidP="005144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Pr="004411A1">
        <w:rPr>
          <w:rFonts w:ascii="Times New Roman" w:hAnsi="Times New Roman" w:cs="Times New Roman"/>
          <w:b/>
          <w:sz w:val="20"/>
          <w:szCs w:val="20"/>
        </w:rPr>
        <w:t>T:</w:t>
      </w:r>
      <w:r w:rsidR="0051441D">
        <w:rPr>
          <w:rFonts w:ascii="Arial" w:hAnsi="Arial" w:cs="Arial"/>
          <w:sz w:val="24"/>
          <w:szCs w:val="24"/>
        </w:rPr>
        <w:tab/>
      </w:r>
      <w:r w:rsidR="0051441D">
        <w:rPr>
          <w:rFonts w:ascii="Times New Roman" w:hAnsi="Times New Roman" w:cs="Times New Roman"/>
          <w:color w:val="000000"/>
          <w:sz w:val="20"/>
          <w:szCs w:val="20"/>
        </w:rPr>
        <w:t>23.6.2017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83CD3" w:rsidRDefault="00783CD3" w:rsidP="00783C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/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řediteli příspěvkové organizace Městské lesy Žatec</w:t>
      </w:r>
    </w:p>
    <w:p w:rsidR="0051441D" w:rsidRDefault="0051441D" w:rsidP="004411A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v souladu s Pravidly Rady Města Žatec pro stanovení mzdy ředitele příspěvkové organizace Městské lesy Žatec schvaluje vyplacení odměny řediteli příspěvkové organizace Městské lesy Žatec za první pololetí roku 2017 v navržené výši.</w:t>
      </w:r>
    </w:p>
    <w:p w:rsidR="0051441D" w:rsidRDefault="0051441D" w:rsidP="005144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23.6.2017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83CD3" w:rsidRDefault="00783CD3" w:rsidP="00783C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/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snížení příspěvku na pěstounskou péči 2017</w:t>
      </w:r>
    </w:p>
    <w:p w:rsidR="0051441D" w:rsidRDefault="0051441D" w:rsidP="004411A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32.000,00 Kč, a to snížení účelového státního příspěvku Úřadu práce ČR na výkon pěstounské péče dle zákona č. 359/1999 Sb., o sociálně-právní ochraně dětí, ve znění pozdějších předpisů, pro rok 2017 dle Rozhodnutí ÚP ČR, č. j. 179210/17/UL ze dne 23.05.2017 – ÚZ 13 010 a ukládá finančnímu odboru tuto částku vrátit na účet ÚP ČR ve lhůtě do 60 dnů ode dne právní moci Rozhodnutí.</w:t>
      </w:r>
    </w:p>
    <w:p w:rsidR="0051441D" w:rsidRDefault="0051441D" w:rsidP="005144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83CD3" w:rsidRDefault="00783CD3" w:rsidP="00783C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/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Účetní závěrka Města Žatce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předkládá Zastupitelstvu města Žatce ke schválení dle ustanovení § 84 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odst. 2 bod b) zákona č. 128/2000 Sb., o obcích (obecní zřízení), ve znění pozdějších předpisů, účetní závěrku Města Žatce sestavenou k rozvahovému dni, a to k 31.12.2016.</w:t>
      </w:r>
    </w:p>
    <w:p w:rsidR="0051441D" w:rsidRDefault="0051441D" w:rsidP="005144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22.6.2017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83CD3" w:rsidRDefault="00783CD3" w:rsidP="00783C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/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daň z příjmu PO hrazená obcí</w:t>
      </w:r>
    </w:p>
    <w:p w:rsidR="0051441D" w:rsidRDefault="0051441D" w:rsidP="004411A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předkládá Zastupitelstvu města Žatce ke schválení rozpočtovou změnu ve výši 1.996.000,00 Kč na navýšení rozpočtu Daně z příjmů právnických osob hrazené obcí.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1122                           + 1.996.000,00 Kč příjem daně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741-6399-5362  org. 270      + 1.996.000,00 Kč zaplacení daně</w:t>
      </w:r>
    </w:p>
    <w:p w:rsidR="0051441D" w:rsidRDefault="0051441D" w:rsidP="005144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22.6.2017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83CD3" w:rsidRDefault="00783CD3" w:rsidP="00783C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/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229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tělovýchovy a sportu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bere na vědomí zápis z komise tělovýchovy a sportu ze dne</w:t>
      </w:r>
    </w:p>
    <w:p w:rsidR="004411A1" w:rsidRDefault="0051441D" w:rsidP="004411A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30.05.2017.</w:t>
      </w:r>
    </w:p>
    <w:p w:rsidR="004411A1" w:rsidRDefault="004411A1" w:rsidP="004411A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441D" w:rsidRDefault="004411A1" w:rsidP="004411A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44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144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1441D">
        <w:rPr>
          <w:rFonts w:ascii="Times New Roman" w:hAnsi="Times New Roman" w:cs="Times New Roman"/>
          <w:color w:val="000000"/>
          <w:sz w:val="20"/>
          <w:szCs w:val="20"/>
        </w:rPr>
        <w:t>15.6.2017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83CD3" w:rsidRDefault="00783CD3" w:rsidP="00783C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/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umístění zařízení MKDS</w:t>
      </w:r>
    </w:p>
    <w:p w:rsidR="00783CD3" w:rsidRDefault="0051441D" w:rsidP="00783CD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smlouvu o umístění zařízení městského kamerového systému a ukládá starostce města smlouvu podepsat.</w:t>
      </w:r>
    </w:p>
    <w:p w:rsidR="0051441D" w:rsidRDefault="00783CD3" w:rsidP="00783CD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44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144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1441D">
        <w:rPr>
          <w:rFonts w:ascii="Times New Roman" w:hAnsi="Times New Roman" w:cs="Times New Roman"/>
          <w:color w:val="000000"/>
          <w:sz w:val="20"/>
          <w:szCs w:val="20"/>
        </w:rPr>
        <w:t>30.6.2017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SOLAR</w:t>
      </w:r>
    </w:p>
    <w:p w:rsidR="00783CD3" w:rsidRDefault="00783CD3" w:rsidP="00783C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/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Rozšíření a modernizace MKDS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rozšíření a modernizaci městského kamerového dohlížecího </w:t>
      </w:r>
    </w:p>
    <w:p w:rsidR="004411A1" w:rsidRDefault="0051441D" w:rsidP="004411A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systému a schvaluje realizaci podle varianty 1C.</w:t>
      </w:r>
    </w:p>
    <w:p w:rsidR="004411A1" w:rsidRDefault="004411A1" w:rsidP="004411A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441D" w:rsidRDefault="004411A1" w:rsidP="004411A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44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144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1441D">
        <w:rPr>
          <w:rFonts w:ascii="Times New Roman" w:hAnsi="Times New Roman" w:cs="Times New Roman"/>
          <w:color w:val="000000"/>
          <w:sz w:val="20"/>
          <w:szCs w:val="20"/>
        </w:rPr>
        <w:t>30.6.2017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SOLAR</w:t>
      </w:r>
    </w:p>
    <w:p w:rsidR="00783CD3" w:rsidRDefault="00783CD3" w:rsidP="00783C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/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EE44B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nájemce bytu č. 14 v č. p. 1604 ul. Příkrá v Žatci</w:t>
      </w:r>
    </w:p>
    <w:p w:rsidR="0051441D" w:rsidRDefault="0051441D" w:rsidP="004411A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</w:t>
      </w:r>
      <w:r w:rsidR="00D964C6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, nájemce bytu č. 14 v č. p. 1604 ul. Příkrá v Žatci a neschvaluje prominutí příslušenství dluhu na nájmu bytu č. 14 v č. p. 1604 ul. Příkrá v Žatci ve výši 11.645,00 Kč.</w:t>
      </w:r>
    </w:p>
    <w:p w:rsidR="0051441D" w:rsidRDefault="0051441D" w:rsidP="005144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16.6.2017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83CD3" w:rsidRDefault="00783CD3" w:rsidP="00783C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/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EE44B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 prostoru sloužícího k podnikání v č. p. 8 třída Obránců míru v </w:t>
      </w:r>
    </w:p>
    <w:p w:rsidR="0051441D" w:rsidRDefault="0051441D" w:rsidP="0051441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prostoru sloužícího k podnikání umístěného v přízemí 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budovy č. p. 8 třída Obránců míru v Žatci o ploše 45 m2 na pozemku zastavěná plocha a 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nádvoří st. p. č. 316/1 v k. ú. Žatec panu Romanu Weigertovi, IČ 63131510, na dobu neurčitou, za účelem zřízení prodejny kávy a doplňkového sortimentu, za měsíční nájemné</w:t>
      </w:r>
      <w:r w:rsidR="00441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 výši 7.455,00 Kč bez služeb.</w:t>
      </w:r>
    </w:p>
    <w:p w:rsidR="0051441D" w:rsidRDefault="0051441D" w:rsidP="005144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83CD3" w:rsidRDefault="00783CD3" w:rsidP="00783C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/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51441D" w:rsidRDefault="0051441D" w:rsidP="0051441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Elišky Krásnohorské, 4614,kNN,1xOM“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věcného břemene pro společnost ČEZ Distribuce, a.s. na stavbu „Žatec, Elišky Krásnohorské, 4614,kNN,1xOM“ na pozemku města p. p. č. 7058/4 v k. ú. Žatec, jejímž obsahem bude uložení kabelu do země, právo ochranného pásma a právo oprávněné strany vyplývající ze zákona č. 458/2000 Sb., energetický zákon, ve znění pozdějších předpisů.</w:t>
      </w:r>
    </w:p>
    <w:p w:rsidR="0051441D" w:rsidRDefault="0051441D" w:rsidP="005144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7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12.7.2017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83CD3" w:rsidRDefault="00783CD3" w:rsidP="00783C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719"/>
        <w:gridCol w:w="1352"/>
        <w:gridCol w:w="1100"/>
        <w:gridCol w:w="1093"/>
        <w:gridCol w:w="978"/>
        <w:gridCol w:w="1095"/>
        <w:gridCol w:w="1179"/>
        <w:gridCol w:w="1170"/>
      </w:tblGrid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/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EE44B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nehlasoval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„Bytové </w:t>
      </w:r>
    </w:p>
    <w:p w:rsidR="0051441D" w:rsidRDefault="0051441D" w:rsidP="0051441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domy Alšovka-konverze skladů chmele“</w:t>
      </w:r>
    </w:p>
    <w:p w:rsidR="0051441D" w:rsidRDefault="0051441D" w:rsidP="004411A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</w:t>
      </w:r>
      <w:r w:rsidR="00D964C6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„Bytové domy Alšovka-konverze skladů chmele“ na pozemku p. p. č. 6794/1 v k. ú. Žatec, jejímž obsahem bude zřízení nové vodovodní a kanalizační přípojky,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právo ochranného pásma a právo oprávněné strany vyplývající ze zákona č. 274/2001 Sb., zákon o vodovodech a kanalizacích, ve znění pozdějších předpisů.</w:t>
      </w:r>
    </w:p>
    <w:p w:rsidR="0051441D" w:rsidRDefault="0051441D" w:rsidP="005144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12.7.2017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83CD3" w:rsidRDefault="00783CD3" w:rsidP="00783C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719"/>
        <w:gridCol w:w="1352"/>
        <w:gridCol w:w="1100"/>
        <w:gridCol w:w="1093"/>
        <w:gridCol w:w="978"/>
        <w:gridCol w:w="1095"/>
        <w:gridCol w:w="1179"/>
        <w:gridCol w:w="1170"/>
      </w:tblGrid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/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nehlasoval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„Bytové </w:t>
      </w:r>
    </w:p>
    <w:p w:rsidR="0051441D" w:rsidRDefault="0051441D" w:rsidP="0051441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domy Alšovka-konverze skladů chmele“</w:t>
      </w:r>
    </w:p>
    <w:p w:rsidR="0051441D" w:rsidRDefault="0051441D" w:rsidP="004411A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</w:t>
      </w:r>
      <w:r w:rsidR="00D964C6">
        <w:rPr>
          <w:rFonts w:ascii="Times New Roman" w:hAnsi="Times New Roman" w:cs="Times New Roman"/>
          <w:color w:val="000000"/>
          <w:sz w:val="24"/>
          <w:szCs w:val="24"/>
        </w:rPr>
        <w:t xml:space="preserve">fyzické osoby </w:t>
      </w:r>
      <w:r>
        <w:rPr>
          <w:rFonts w:ascii="Times New Roman" w:hAnsi="Times New Roman" w:cs="Times New Roman"/>
          <w:color w:val="000000"/>
          <w:sz w:val="24"/>
          <w:szCs w:val="24"/>
        </w:rPr>
        <w:t>na stavbu „Bytové domy Alšovka-konverze skladů chmele“ na pozemku města p. p. č. 6794/1 v k. ú. Žatec, jejímž obsahem bude zřízení nové plynovodní přípojky, právo ochranného pásma a právo oprávněné strany vyplývající ze zákona č. 458/2000 Sb., energetický zákon, ve znění pozdějších předpisů.</w:t>
      </w:r>
    </w:p>
    <w:p w:rsidR="0051441D" w:rsidRDefault="0051441D" w:rsidP="005144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12.7.2017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83CD3" w:rsidRDefault="00783CD3" w:rsidP="00783C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719"/>
        <w:gridCol w:w="1352"/>
        <w:gridCol w:w="1100"/>
        <w:gridCol w:w="1093"/>
        <w:gridCol w:w="978"/>
        <w:gridCol w:w="1095"/>
        <w:gridCol w:w="1179"/>
        <w:gridCol w:w="1170"/>
      </w:tblGrid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/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nehlasoval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11A1" w:rsidRDefault="004411A1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pozemku zastavěné plochy st. p. č. 5202 v k. ú. Žatec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na základě 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předkupního práva dle § 3056 odst. 1 zákona č. 89/2012 Sb., občanský zákoník, v platném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znění, prodej pozemku zastavěné plochy st. p. č. 5202 o výměře 212 m2 v k. ú. Žatec pod stavbou garáže </w:t>
      </w:r>
      <w:r w:rsidR="00D964C6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95.433,00 Kč + poplatky spojené s provedením kupní smlouvy, správní poplatek katastrálnímu úřadu a daň z nabytí nemovitých věcí. Kupní smlouva bude se zřízením služebnosti stezky a cesty přes pozemek p. p. č. 6824/13 v k. ú. Žatec.</w:t>
      </w:r>
    </w:p>
    <w:p w:rsidR="0051441D" w:rsidRDefault="0051441D" w:rsidP="005144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22.6.2017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83CD3" w:rsidTr="00783CD3">
        <w:tc>
          <w:tcPr>
            <w:tcW w:w="1320" w:type="dxa"/>
            <w:shd w:val="clear" w:color="auto" w:fill="auto"/>
          </w:tcPr>
          <w:p w:rsidR="00783CD3" w:rsidRDefault="00783CD3" w:rsidP="00D964C6"/>
        </w:tc>
        <w:tc>
          <w:tcPr>
            <w:tcW w:w="722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783CD3">
        <w:tc>
          <w:tcPr>
            <w:tcW w:w="1320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4</w:t>
            </w:r>
          </w:p>
        </w:tc>
        <w:tc>
          <w:tcPr>
            <w:tcW w:w="135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19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</w:tr>
      <w:tr w:rsidR="00783CD3" w:rsidTr="00783CD3">
        <w:tc>
          <w:tcPr>
            <w:tcW w:w="1320" w:type="dxa"/>
            <w:shd w:val="clear" w:color="auto" w:fill="auto"/>
          </w:tcPr>
          <w:p w:rsidR="00783CD3" w:rsidRDefault="00783CD3" w:rsidP="00D964C6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783CD3">
        <w:tc>
          <w:tcPr>
            <w:tcW w:w="1320" w:type="dxa"/>
            <w:shd w:val="clear" w:color="auto" w:fill="auto"/>
          </w:tcPr>
          <w:p w:rsidR="00783CD3" w:rsidRDefault="00783CD3" w:rsidP="00D964C6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2</w:t>
            </w:r>
          </w:p>
        </w:tc>
        <w:tc>
          <w:tcPr>
            <w:tcW w:w="135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389/17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pozemek p. p. č. 6164/7 v k. ú. Žatec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rozvoje a majetku města objednat znalecký </w:t>
      </w:r>
    </w:p>
    <w:p w:rsidR="004411A1" w:rsidRDefault="0051441D" w:rsidP="004411A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posudek a předložit k projednání Radě města Žatce záměr města prodat pozemek orná půda p. p. č. 6164/7 o výměře 1338 m2 v k. ú. Žatec za účelem výstavby RD.</w:t>
      </w:r>
    </w:p>
    <w:p w:rsidR="004411A1" w:rsidRDefault="004411A1" w:rsidP="004411A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441D" w:rsidRDefault="004411A1" w:rsidP="004411A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44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144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1441D">
        <w:rPr>
          <w:rFonts w:ascii="Times New Roman" w:hAnsi="Times New Roman" w:cs="Times New Roman"/>
          <w:color w:val="000000"/>
          <w:sz w:val="20"/>
          <w:szCs w:val="20"/>
        </w:rPr>
        <w:t>22.6.2017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83CD3" w:rsidRDefault="00783CD3" w:rsidP="00783C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/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část pozemku p. p. č. 6770/7 v k. ú. Žatec, (p. p. č. 6770/14)</w:t>
      </w:r>
    </w:p>
    <w:p w:rsidR="0051441D" w:rsidRDefault="0051441D" w:rsidP="004411A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ukládá odboru rozvoje a majetku města zveřejnit po dobu 15 dnů záměr města prodat část pozemku ostatní plocha p. p. č. 6770/7, dle GP č. 6394-22/2017 nově označená ostatní plocha p. p. č. 6770/14 o výměře 44 m2 v k. ú. Žatec za kupní cenu 500,00 Kč/m2 + poplatky spojené s provedením kupní smlouvy a správní poplatek katastrálnímu úřadu.</w:t>
      </w:r>
    </w:p>
    <w:p w:rsidR="0051441D" w:rsidRDefault="0051441D" w:rsidP="005144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22.6.2017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83CD3" w:rsidRDefault="00783CD3" w:rsidP="00783C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/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část pozemku p. p. č. 6770/7 v k. ú. Žatec, (p. p. č. 6770/13)</w:t>
      </w:r>
    </w:p>
    <w:p w:rsidR="0051441D" w:rsidRDefault="0051441D" w:rsidP="004411A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ukládá odboru rozvoje a majetku města zveřejnit po dobu 15 dnů záměr města prodat část pozemku ostatní plocha p. p. č. 6770/7, dle GP č. 6394-22/2017 nově označená ostatní plocha p. p. č. 6770/13 o výměře 13 m2 v k. ú. Žatec za kupní cenu 500,00 Kč/m2 + poplatky spojené s provedením kupní smlouvy a správní poplatek katastrálnímu úřadu.</w:t>
      </w:r>
    </w:p>
    <w:p w:rsidR="0051441D" w:rsidRDefault="0051441D" w:rsidP="005144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22.6.2017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83CD3" w:rsidRDefault="00783CD3" w:rsidP="00783C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/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11A1" w:rsidRDefault="004411A1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„Opatření ke snížení energetické </w:t>
      </w:r>
    </w:p>
    <w:p w:rsidR="0051441D" w:rsidRDefault="0051441D" w:rsidP="0051441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náročnosti veřejného osvětlení v Nemocnici Žatec“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výzvu k podání nabídky na veřejnou zakázku malého rozsahu 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stavební práce, zadané v souladu se Zásadami a postupy pro zadávání veřejných zakázek Města Žatce na zhotovitele stavby „Opatření ke snížení energetické náročnosti veřejného osvětlení v Nemocnici Žatec“ a schvaluje základní okruh zájemců, kterým bude výzva zaslána.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návrh Smlouvy o dílo k předmětné veřejné zakázce.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komise, která zároveň plní funkci komise pro 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otevírání obálek.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rozpočtovou změnu – 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uvolnění finančních prostředků z investičního fondu na financování akce „Opatření ke 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snížení energetické náročnosti veřejného osvětlení v Nemocnici Žatec“ v tomto znění: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- 1.700.000,00 Kč (IF)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739-3631-6121 org. 692     + 1.700.000,00 Kč (VO v areálu Nemocnice Žatec).</w:t>
      </w:r>
    </w:p>
    <w:p w:rsidR="0051441D" w:rsidRPr="004411A1" w:rsidRDefault="0051441D" w:rsidP="005144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14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411A1">
        <w:rPr>
          <w:rFonts w:ascii="Arial" w:hAnsi="Arial" w:cs="Arial"/>
          <w:sz w:val="18"/>
          <w:szCs w:val="18"/>
        </w:rPr>
        <w:tab/>
      </w:r>
      <w:r w:rsidRPr="004411A1">
        <w:rPr>
          <w:rFonts w:ascii="Times New Roman" w:hAnsi="Times New Roman" w:cs="Times New Roman"/>
          <w:b/>
          <w:bCs/>
          <w:color w:val="000000"/>
          <w:sz w:val="18"/>
          <w:szCs w:val="18"/>
        </w:rPr>
        <w:t>T:</w:t>
      </w:r>
      <w:r w:rsidRPr="004411A1">
        <w:rPr>
          <w:rFonts w:ascii="Arial" w:hAnsi="Arial" w:cs="Arial"/>
          <w:sz w:val="18"/>
          <w:szCs w:val="18"/>
        </w:rPr>
        <w:tab/>
      </w:r>
      <w:r w:rsidRPr="004411A1">
        <w:rPr>
          <w:rFonts w:ascii="Times New Roman" w:hAnsi="Times New Roman" w:cs="Times New Roman"/>
          <w:color w:val="000000"/>
          <w:sz w:val="18"/>
          <w:szCs w:val="18"/>
        </w:rPr>
        <w:t>22.6.2017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411A1">
        <w:rPr>
          <w:rFonts w:ascii="Arial" w:hAnsi="Arial" w:cs="Arial"/>
          <w:sz w:val="18"/>
          <w:szCs w:val="18"/>
        </w:rPr>
        <w:tab/>
      </w:r>
      <w:r w:rsidRPr="004411A1">
        <w:rPr>
          <w:rFonts w:ascii="Times New Roman" w:hAnsi="Times New Roman" w:cs="Times New Roman"/>
          <w:b/>
          <w:bCs/>
          <w:color w:val="000000"/>
          <w:sz w:val="18"/>
          <w:szCs w:val="18"/>
        </w:rPr>
        <w:t>O:</w:t>
      </w:r>
      <w:r w:rsidRPr="004411A1">
        <w:rPr>
          <w:rFonts w:ascii="Arial" w:hAnsi="Arial" w:cs="Arial"/>
          <w:sz w:val="18"/>
          <w:szCs w:val="18"/>
        </w:rPr>
        <w:tab/>
      </w:r>
      <w:r w:rsidRPr="004411A1">
        <w:rPr>
          <w:rFonts w:ascii="Times New Roman" w:hAnsi="Times New Roman" w:cs="Times New Roman"/>
          <w:color w:val="000000"/>
          <w:sz w:val="18"/>
          <w:szCs w:val="18"/>
        </w:rPr>
        <w:t>p.</w:t>
      </w:r>
      <w:r w:rsidRPr="004411A1">
        <w:rPr>
          <w:rFonts w:ascii="Arial" w:hAnsi="Arial" w:cs="Arial"/>
          <w:sz w:val="18"/>
          <w:szCs w:val="18"/>
        </w:rPr>
        <w:tab/>
      </w:r>
      <w:r w:rsidRPr="004411A1">
        <w:rPr>
          <w:rFonts w:ascii="Times New Roman" w:hAnsi="Times New Roman" w:cs="Times New Roman"/>
          <w:color w:val="000000"/>
          <w:sz w:val="18"/>
          <w:szCs w:val="18"/>
        </w:rPr>
        <w:t>MAZÁNKOVÁ,</w:t>
      </w:r>
      <w:r w:rsidR="004411A1" w:rsidRPr="004411A1">
        <w:rPr>
          <w:rFonts w:ascii="Times New Roman" w:hAnsi="Times New Roman" w:cs="Times New Roman"/>
          <w:color w:val="000000"/>
          <w:sz w:val="18"/>
          <w:szCs w:val="18"/>
        </w:rPr>
        <w:t xml:space="preserve"> SEDLÁKOVÁ</w:t>
      </w:r>
    </w:p>
    <w:p w:rsidR="00783CD3" w:rsidRDefault="00783CD3" w:rsidP="00783C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/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/</w:t>
            </w:r>
          </w:p>
        </w:tc>
      </w:tr>
    </w:tbl>
    <w:p w:rsidR="00783CD3" w:rsidRPr="004411A1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akce „Základní škola a Mateřská škola, Dvořákova 24 </w:t>
      </w:r>
    </w:p>
    <w:p w:rsidR="0051441D" w:rsidRDefault="0051441D" w:rsidP="0051441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25, Žatec – výměna oken do ulice II“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zprávu o  posouzení  a hodnocení nabídek ze dne  30.05.2017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výběru zhotovitele akce „Základní škola a Mateřská škola, Dvořákova 24 a 25, Žatec – výměna oken do ulice II“ a rozhodla o výběru nejvhodnější nabídky uchazeče s nejnižší 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nabídkovou cenou pod pořadovým číslem 1. INWORK s.r.o., Štrosova 277, 530 03 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Pardubice, IČ 047 29 307.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ukládá starostce města Žatce podepsat smlouvu o dílo s vítězným uchazečem.</w:t>
      </w:r>
    </w:p>
    <w:p w:rsidR="0051441D" w:rsidRDefault="0051441D" w:rsidP="005144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16.6.2017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83CD3" w:rsidRDefault="00783CD3" w:rsidP="00783C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/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– Technický dozor investora na stavbě: „Realizace </w:t>
      </w:r>
    </w:p>
    <w:p w:rsidR="0051441D" w:rsidRDefault="0051441D" w:rsidP="0051441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energetických úspor dodatečným zateplením MŠ v Žatci“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protokol o otevírání nabídek, posouzení a hodnocení ze dne 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02.06.2017 na zhotovitele veřejné zakázky malého rozsahu na služby: Technický dozor 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investora na stavbě: „Realizace energetických úspor dodatečným zateplením MŠ v Žatci“ -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Část 1. a Část 2. a dle Zásad a postupů pro zadávání veřejných zakázek a dle Zadávání 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veřejných zakázek v OPŽP 2014–2020 rozhodla o pořadí nabídek takto:</w:t>
      </w:r>
    </w:p>
    <w:p w:rsidR="004411A1" w:rsidRDefault="004411A1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Část 1. „Realizace energetických úspor dodatečným zateplením objektu Mateřské školy 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Otakara Březiny v Žatci“ 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Vladimír Martinovský, IČ: 104 38 891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Igor Kadlec, IČ: 646 84 717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Část 2. „Realizace energetických úspor dodatečným zateplením objektu Mateřské školy 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Fügnerova č. p. 260 v Žatci“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Vladimír Martinovský, IČ: 104 38 891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 Igor Kadlec, IČ: 646 84 717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příkazní smlouvy s vybraným uchazečem a zároveň ukládá 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starostce města tyto smlouvy podepsat.</w:t>
      </w:r>
    </w:p>
    <w:p w:rsidR="0051441D" w:rsidRDefault="0051441D" w:rsidP="005144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5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23.6.2017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83CD3" w:rsidRDefault="00783CD3" w:rsidP="00783C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/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 zhotovitele stavby: OPRAVA PODLAHY NA POLIKLINICE</w:t>
      </w:r>
    </w:p>
    <w:p w:rsidR="0051441D" w:rsidRDefault="0051441D" w:rsidP="004411A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otevírání obálek a hodnocení nabídek ze dne 01.06.2017 na zhotovitele veřejné zakázky malého rozsahu na stavební práce akce: „OPRAVA PODLAHY CHODBY 1.NP obj. B, POLIKLINIKA ŽATEC“ a dle Zásad a postupů pro zadávání </w:t>
      </w:r>
      <w:r w:rsidR="004411A1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eřejných zakázek rozhodla o výběru zhotoviteli stavby, a to: K-REEL s.r.o., IČ: 27315983.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ukládá starostce města Žatce podepsat smlouvu o dílo s vybraným uchazečem.</w:t>
      </w:r>
    </w:p>
    <w:p w:rsidR="0051441D" w:rsidRDefault="0051441D" w:rsidP="005144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23.6.2017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83CD3" w:rsidRDefault="00783CD3" w:rsidP="00783C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/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 zhotovitele stavby: Zateplení DSS v Libočanech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02.06.2017 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zhotovitele veřejné zakázky na stavební práce: „Realizace energetických úspor dodatečným zateplením MŠ v Žatci a DSS v Libočanech“ zadané na části ve zjednodušeném podlimitním řízení v souladu se zákonem 134/2016 Sb., o zadávání veřejných zakázek, v platném znění a dle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Zadávání veřejných zakázek v OPŽP 2014–2020 a rozhodla o výběru nabídek u 3. části v tomto pořadí: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Část 3. – „Realizace energetických úspor dodatečným zateplením objektu DSS v Libočanech“ 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HERKUL a.s. IČ: 25004638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SWH STAVBY s.r.o. IČ: 25487027.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ukládá starostce města Žatce podepsat smlouvu o dílo s vybraným uchazečem.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schvaluje vyloučení uchazeče K-REEL s.r.o., IČ: 27315983 z </w:t>
      </w:r>
      <w:r w:rsidR="004411A1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ýběrového řízení v souladu s § 48 odst. 2 písm. a) zákona 134/2016 Sb., o zadávání veřejných zakázek.</w:t>
      </w:r>
    </w:p>
    <w:p w:rsidR="0051441D" w:rsidRDefault="0051441D" w:rsidP="005144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7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23.6.2017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83CD3" w:rsidRDefault="00783CD3" w:rsidP="00783C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/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Zahájení výběrového řízení „Rekonstrukce potoka v Radíčevsi“</w:t>
      </w:r>
    </w:p>
    <w:p w:rsidR="0051441D" w:rsidRDefault="0051441D" w:rsidP="004411A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zahájení zadávacího řízení na zhotovitele stavby: „Rekonstrukce potoka v Radíčevsi“ zadané jako zakázka malého rozsahu na stavební práce dle Zásad a postupů pro zadávání veřejných zakázek města Žatec, a to v podobě výzvy a návrhu SoD.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současně schvaluje složení komise pro otevírání obálek a hodnocení 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nabídek, včetně jejich náhradníků a schvaluje okruh oslovených kvalifikovaných dodavatelů.</w:t>
      </w:r>
    </w:p>
    <w:p w:rsidR="0051441D" w:rsidRDefault="0051441D" w:rsidP="005144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9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16.6.2017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83CD3" w:rsidRDefault="00783CD3" w:rsidP="00783C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/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Zahájení výběrového řízení stavby: „Rekonstrukce rybníku v Radíčevsi“</w:t>
      </w:r>
    </w:p>
    <w:p w:rsidR="0051441D" w:rsidRDefault="0051441D" w:rsidP="004411A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zahájení zadávacího řízení na zhotovitele stavby:</w:t>
      </w:r>
      <w:r w:rsidR="00441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„Rekonstrukce rybníku v Radíčevsi“ zadané jako zakázka malého rozsahu na stavební práce dle Zásad a postupů pro zadávání veřejných zakázek města Žatec a dle Pravidel ČR – Ministerstva zemědělství pro čerpání a poskytování dotací z programu 129 290 „Podpora opatření na drobných vodních tocích a malých vodních nádržích“, a to v podobě výzvy a návrhu SoD.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současně schvaluje složení komise pro otevírání obálek a hodnocení 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nabídek, včetně jejich náhradníků a dále schvaluje okruh oslovených kvalifikovaných 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dodavatelů.</w:t>
      </w:r>
    </w:p>
    <w:p w:rsidR="0051441D" w:rsidRDefault="0051441D" w:rsidP="005144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16.6.2017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83CD3" w:rsidRDefault="00783CD3" w:rsidP="00783C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/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399/17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Zrušení výběrového řízení „MŠ Žatec, U Jezu 2903, budova 2224 – </w:t>
      </w:r>
    </w:p>
    <w:p w:rsidR="0051441D" w:rsidRDefault="0051441D" w:rsidP="0051441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rekonstrukce elektroinstalace a výměna svítidel“</w:t>
      </w:r>
    </w:p>
    <w:p w:rsidR="0051441D" w:rsidRDefault="0051441D" w:rsidP="004411A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zrušení výběrového řízení zakázky malého rozsahu na stavební práce, zadané v souladu se Zásadami a postupy pro zadávání veřejných zakázek města Žatce na zhotovitele stavby „MŠ Žatec U Jezu 2903, budova 2224 – rekonstrukce elektroinstalace a výměna svítidel“.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nového výběrového řízení zakázky malého rozsahu 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zhotovitele stavby „MŠ Žatec, U Jezu 2903, budova 2224 – rekonstrukce elektroinstalace a výměna svítidel II“.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výzvu a návrh smlouvy o dílo.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členy a náhradníky hodnotící komise, která dle zákona zároveň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plní funkci komise pro otevírání obálek.</w:t>
      </w:r>
    </w:p>
    <w:p w:rsidR="0051441D" w:rsidRDefault="0051441D" w:rsidP="005144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0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14.6.2017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83CD3" w:rsidTr="00783CD3">
        <w:tc>
          <w:tcPr>
            <w:tcW w:w="1320" w:type="dxa"/>
            <w:shd w:val="clear" w:color="auto" w:fill="auto"/>
          </w:tcPr>
          <w:p w:rsidR="00783CD3" w:rsidRDefault="00783CD3" w:rsidP="00D964C6"/>
        </w:tc>
        <w:tc>
          <w:tcPr>
            <w:tcW w:w="722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783CD3">
        <w:tc>
          <w:tcPr>
            <w:tcW w:w="1320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6</w:t>
            </w:r>
          </w:p>
        </w:tc>
        <w:tc>
          <w:tcPr>
            <w:tcW w:w="135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19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</w:tr>
      <w:tr w:rsidR="00783CD3" w:rsidTr="00783CD3">
        <w:tc>
          <w:tcPr>
            <w:tcW w:w="1320" w:type="dxa"/>
            <w:shd w:val="clear" w:color="auto" w:fill="auto"/>
          </w:tcPr>
          <w:p w:rsidR="00783CD3" w:rsidRDefault="00783CD3" w:rsidP="00D964C6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783CD3">
        <w:tc>
          <w:tcPr>
            <w:tcW w:w="1320" w:type="dxa"/>
            <w:shd w:val="clear" w:color="auto" w:fill="auto"/>
          </w:tcPr>
          <w:p w:rsidR="00783CD3" w:rsidRDefault="00783CD3" w:rsidP="00D964C6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Zrušení výběrového řízení akce „Celková obnova domu č. p. 52 v Žatci - </w:t>
      </w:r>
    </w:p>
    <w:p w:rsidR="0051441D" w:rsidRDefault="0051441D" w:rsidP="0051441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Městská knihovna“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zrušení výběrového řízení veřejné zakázky zjednodušeného 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podlimitního řízení na stavební práce podle zákona č. 134/2016 Sb., o veřejných zakázkách, v platném znění, v souladu se Zásadami a postupy pro zadávání veřejných zakázek Města Žatce a dle Závazných pokynů pro žadatele a příjemce podpory v programu  IROP výzvy č. 13 na zhotovitele akce „Revitalizace památky č. p. 52 v Žatci Městská knihovna - stavební práce“.</w:t>
      </w:r>
    </w:p>
    <w:p w:rsidR="0051441D" w:rsidRDefault="0051441D" w:rsidP="005144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15.6.2017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83CD3" w:rsidRDefault="00783CD3" w:rsidP="00783C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/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Dotace z výzvy č. 2/2017 k předkládání žádostí o dotaci - „Veřejné </w:t>
      </w:r>
    </w:p>
    <w:p w:rsidR="0051441D" w:rsidRDefault="0051441D" w:rsidP="0051441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osvětlení - nemocnice, Žatec“</w:t>
      </w:r>
    </w:p>
    <w:p w:rsidR="0051441D" w:rsidRDefault="0051441D" w:rsidP="004411A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Žatce schválit zajištění finančních prostředků na realizaci akce „Veřejné osvětlení - nemocnice, Žatec“ v souvislosti s podáním žádosti o dotaci z výzvy č. 2/2017 k předkládání žádostí o dotaci v rámci Státního programu na podporu úspor energie pro rok 2017, Podprogram: P1 Investiční podpora realizace energeticky úsporných projektů, aktivita: 1A – Opatření ke snížení energetické náročnosti veřejného osvětlení (VO) v rozsahu: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Kompletní výměna svítidel včetně pořízení a instalace konstrukčních prvků, kabeláže a s tím souvisejících prací.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Celkové výdaje projektu v této variantě činí 1.723.810,00 Kč bez DPH (předpoklad ceny),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toho uznatelné náklady činí max. 317.146,00 Kč bez DPH (předpoklad ceny) a neuznatelné náklady činí min. 1.406.664,00 Kč bez DPH.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Celková přidělená výše dotace činí max. 158.573,00 Kč bez DPH (50 % způsobilých výdajů projektu). DPH není v rámci tohoto projektu uznatelným výdajem.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Náklady na rekonstrukci vychází z rozpočtovaných cen dle ceníku ÚRS.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zajištění spolufinancování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projektu s názvem „Veřejné osvětlení - nemocnice, Žatec“, tzn. zajištění spolufinancování obce minimálně ve výši 50 % způsobilých výdajů projektu a úhradu nezpůsobilých výdajů projektu.</w:t>
      </w:r>
    </w:p>
    <w:p w:rsidR="004411A1" w:rsidRDefault="004411A1" w:rsidP="005144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9" w:after="0" w:line="240" w:lineRule="auto"/>
        <w:rPr>
          <w:rFonts w:ascii="Arial" w:hAnsi="Arial" w:cs="Arial"/>
          <w:sz w:val="24"/>
          <w:szCs w:val="24"/>
        </w:rPr>
      </w:pPr>
    </w:p>
    <w:p w:rsidR="0051441D" w:rsidRDefault="0051441D" w:rsidP="005144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22.6.2017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783CD3" w:rsidRDefault="00783CD3" w:rsidP="00783C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/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/</w:t>
            </w: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účelovou investiční dotaci – Chrám Chmele a Piva CZ, </w:t>
      </w:r>
    </w:p>
    <w:p w:rsidR="0051441D" w:rsidRDefault="0051441D" w:rsidP="0051441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příspěvková organizace</w:t>
      </w:r>
    </w:p>
    <w:p w:rsidR="004411A1" w:rsidRDefault="0051441D" w:rsidP="004411A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Ing. Ondřeje Baštýře, pověřeného řízením Chrámu Chmele a Piva CZ, příspěvková organizace a doporučuje Zastupitelstvu města Žatce schválit poskytnutí účelové investiční dotace ve výši 150.000,00 Kč PO Chrám Chmele a Piva CZ, příspěvková organizace, nám. Prokopa Velkého 1951, Žatec na spolufinancování zastřešeného pódia v pivovarské zahradě restaurace U Orloje.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případě schválení poskytnutí účelové investiční dotace Zastupitelstvem města Žatce schvaluje Rada města Žatce rozpočtovou změnu ve výši 150.000,00 Kč na uvolnění finančních prostředků z rezervního fondu.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- 150.000,00 Kč (RF)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711-3315-5331, org. 277       + 150.000,00 Kč (INV účelová dotace CHCHP).</w:t>
      </w:r>
    </w:p>
    <w:p w:rsidR="0051441D" w:rsidRDefault="0051441D" w:rsidP="005144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22.6.2017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HAVELKA,</w:t>
      </w:r>
      <w:r w:rsidR="004411A1">
        <w:rPr>
          <w:rFonts w:ascii="Times New Roman" w:hAnsi="Times New Roman" w:cs="Times New Roman"/>
          <w:color w:val="000000"/>
          <w:sz w:val="20"/>
          <w:szCs w:val="20"/>
        </w:rPr>
        <w:t xml:space="preserve"> SEDLÁKOVÁ</w:t>
      </w:r>
    </w:p>
    <w:p w:rsidR="00783CD3" w:rsidRDefault="00783CD3" w:rsidP="00783C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/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schválení přijetí finančního daru – Chrám Chmele a Piva CZ, </w:t>
      </w:r>
    </w:p>
    <w:p w:rsidR="0051441D" w:rsidRDefault="0051441D" w:rsidP="0051441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příspěvková organizace</w:t>
      </w:r>
    </w:p>
    <w:p w:rsidR="0051441D" w:rsidRDefault="0051441D" w:rsidP="004411A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Ing. Ondřeje Baštýře</w:t>
      </w:r>
      <w:r w:rsidR="004411A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pověřeného řízením Chrámu Chmele a Piva CZ, příspěvková organizace, nám. Prokopa Velkého 1951, Žatec a dle ustanovení § 27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odst. 7 písm. b) zákona č. 250/2000 Sb., o rozpočtových pravidlech územních rozpočtů, ve znění pozdějších předpisů, souhlasí s přijetím finančního daru účelově určeného na </w:t>
      </w:r>
      <w:r w:rsidR="004411A1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polufinancování zastřešeného pódia v pivovarské zahradě restaurace U Orloje pro </w:t>
      </w:r>
      <w:r w:rsidR="004411A1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říspěvkovou organizaci Chrám Chmele a Piva CZ, příspěvková organizace, ve výši 50.000,00 Kč od společnosti MONETA Money Bank, a.s. se sídlem Vyskočilova 1422/1a, 140 28, Praha 4 – Michle, IČ: 25672720.</w:t>
      </w:r>
    </w:p>
    <w:p w:rsidR="0051441D" w:rsidRDefault="0051441D" w:rsidP="005144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783CD3" w:rsidRDefault="00783CD3" w:rsidP="00783C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/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Zpráva o činnosti příspěvkové organizace – Chrám Chmele a Piva CZ, </w:t>
      </w:r>
    </w:p>
    <w:p w:rsidR="0051441D" w:rsidRDefault="0051441D" w:rsidP="0051441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příspěvková organizace za rok 2016</w:t>
      </w:r>
    </w:p>
    <w:p w:rsidR="004411A1" w:rsidRDefault="0051441D" w:rsidP="004411A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zprávu o činnosti příspěvkové organizace Chrámu Chmele a Piva CZ, příspěvková organizace za rok 2016.</w:t>
      </w:r>
    </w:p>
    <w:p w:rsidR="004411A1" w:rsidRDefault="004411A1" w:rsidP="004411A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441D" w:rsidRDefault="004411A1" w:rsidP="004411A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44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144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1441D">
        <w:rPr>
          <w:rFonts w:ascii="Times New Roman" w:hAnsi="Times New Roman" w:cs="Times New Roman"/>
          <w:color w:val="000000"/>
          <w:sz w:val="20"/>
          <w:szCs w:val="20"/>
        </w:rPr>
        <w:t>30.6.2017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783CD3" w:rsidRDefault="00783CD3" w:rsidP="00783C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/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411A1" w:rsidRDefault="004411A1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dodatku č. 5 ke zřizovací listině příspěvkové organizace Chrám </w:t>
      </w:r>
    </w:p>
    <w:p w:rsidR="0051441D" w:rsidRDefault="0051441D" w:rsidP="0051441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Chmele a Piva CZ, příspěvková organizace</w:t>
      </w:r>
    </w:p>
    <w:p w:rsidR="0051441D" w:rsidRDefault="0051441D" w:rsidP="004411A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schválit dodatek č. 5 ke zřizovací listině příspěvkové organizace Chrám chmele a Piva CZ, příspěvková organizace v předloženém znění.</w:t>
      </w:r>
    </w:p>
    <w:p w:rsidR="0051441D" w:rsidRDefault="0051441D" w:rsidP="005144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22.6.2017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783CD3" w:rsidRDefault="00783CD3" w:rsidP="00783C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/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dodatku č. 4 ke zřizovací listině příspěvkové organizace ZŠ Žatec, </w:t>
      </w:r>
    </w:p>
    <w:p w:rsidR="0051441D" w:rsidRDefault="0051441D" w:rsidP="0051441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Komenského alej 749, okres Louny</w:t>
      </w:r>
    </w:p>
    <w:p w:rsidR="0051441D" w:rsidRDefault="0051441D" w:rsidP="004411A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schválit dodatek č. 4 ke zřizovací listině příspěvkové organizace Základní škola Žatec, Komenského alej 749, okres Louny v předloženém znění.</w:t>
      </w:r>
    </w:p>
    <w:p w:rsidR="0051441D" w:rsidRDefault="0051441D" w:rsidP="005144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22.6.2017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783CD3" w:rsidRDefault="00783CD3" w:rsidP="00783C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/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dodatku č. 5 ke zřizovací listině příspěvkové organizace ZŠ a MŠ </w:t>
      </w:r>
    </w:p>
    <w:p w:rsidR="0051441D" w:rsidRDefault="0051441D" w:rsidP="0051441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Žatec, Jižní 2777, okres Louny</w:t>
      </w:r>
    </w:p>
    <w:p w:rsidR="0051441D" w:rsidRDefault="0051441D" w:rsidP="004411A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schválit dodatek č. 5 ke zřizovací listině příspěvkové organizace Základní škola a Mateřská škola, Žatec, Jižní 2777, okres Louny v předloženém znění.</w:t>
      </w:r>
    </w:p>
    <w:p w:rsidR="0051441D" w:rsidRDefault="0051441D" w:rsidP="005144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22.6.2017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783CD3" w:rsidRDefault="00783CD3" w:rsidP="00783C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/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Dny evropského dědictví v Žatci (EHD) 2017 – Regionální muzeum K. A. </w:t>
      </w:r>
    </w:p>
    <w:p w:rsidR="0051441D" w:rsidRDefault="0051441D" w:rsidP="0051441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Polánka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informaci o kulturní akci „Dny evropského dědictví v Žatci 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2017“ a pověřuje příspěvkovou organizaci Regionální muzeum K. A. Polánka v Žatci, 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Husova 678, Žatec organizací a zajištěním programu této kulturní akce dle předloženého 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návrhu.</w:t>
      </w:r>
    </w:p>
    <w:p w:rsidR="0051441D" w:rsidRDefault="0051441D" w:rsidP="005144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22.6.2017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783CD3" w:rsidRDefault="00783CD3" w:rsidP="00783C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/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věcného daru – Regionální muzeum K. A. Polánka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Regionálního muzea K. A. Polánka v Žatci 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PhDr. Radmily Holodňákové a dle ustanovení § 27 odst. 7 písm. b) zákona č. 250/2000 Sb., o rozpočtových pravidlech územních rozpočtů, ve znění pozdějších předpisů, souhlasí s přijetím věcného daru pro příspěvkovou organizaci Regionální muzeum K. A. Polánka v Žatci, a to 45 kusů tvárnic typu YTONG P2–500 HL v celkové hodnotě 1.127,00 Kč od společnosti Xella CZ, s.r.o., Vodní 550, 664 62 Hrušovany u Brna, IČ: 648 32 988.</w:t>
      </w:r>
    </w:p>
    <w:p w:rsidR="0051441D" w:rsidRDefault="0051441D" w:rsidP="005144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783CD3" w:rsidRDefault="00783CD3" w:rsidP="00783C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/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odpisového plánu r. 2017 - ZUŠ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ustanovením § 31 odst. 1 písm. a) zákona č. 250/2000 Sb., o 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rozpočtových pravidlech územních rozpočtů, ve znění pozdějších předpisů, schvaluje změnu odpisového plánu dlouhodobého majetku na rok 2017 u PO Základní umělecké školy Žatec, okres Louny, a to ve výši 22.366,00 Kč.</w:t>
      </w:r>
    </w:p>
    <w:p w:rsidR="0051441D" w:rsidRDefault="0051441D" w:rsidP="005144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19.6.2017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783CD3" w:rsidRDefault="00783CD3" w:rsidP="00783C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/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povolení výjimky z nejvyššího počtu dětí ve třech přípravných </w:t>
      </w:r>
    </w:p>
    <w:p w:rsidR="0051441D" w:rsidRDefault="0051441D" w:rsidP="0051441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třídách – ZŠ a MŠ, Žatec, Dvořákova 24</w:t>
      </w:r>
    </w:p>
    <w:p w:rsidR="0051441D" w:rsidRDefault="0051441D" w:rsidP="004411A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statutárního zástupce Základní školy a Mateřské školy, Žatec, Dvořákova 24, okres Louny Mgr. Radky Vlčkové a povoluje výjimku z nejvyššího počtu dětí ve třech přípravných třídách pro školní rok 2017/2018 dle ust. § 23 odst. 5 zákona č. 561/2004 Sb., o předškolním, základním, středním, vyšším odborném a jiném vzdělávání (školský zákon), ve znění pozdějších předpisů, a to z 15 na 19 dětí u třech přípravných tříd za předpokladu, že zvýšení počtu nebude na újmu kvalitě vzdělávací činnosti a budou splněny podmínky bezpečnosti a ochrany zdraví.</w:t>
      </w:r>
    </w:p>
    <w:p w:rsidR="0051441D" w:rsidRDefault="0051441D" w:rsidP="005144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21.6.2017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783CD3" w:rsidRDefault="00783CD3" w:rsidP="00783C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/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Povolení výjimky z počtu dětí ve třídě na školní rok 2017/2018 – ZŠ a MŠ</w:t>
      </w:r>
    </w:p>
    <w:p w:rsidR="0051441D" w:rsidRDefault="0051441D" w:rsidP="0051441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Dvořákova 24 – součást MŠ</w:t>
      </w:r>
    </w:p>
    <w:p w:rsidR="0051441D" w:rsidRDefault="0051441D" w:rsidP="004411A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statutárního zástupce Základní školy a Mateřské školy, Žatec, Dvořákova 24, okres Louny a povoluje výjimku z nejvyššího počtu dětí ve třídě na školní rok 2017/2018 – součást mateřská škola ve smyslu § 23 odst. 5 zákona č. 561/2004 Sb., o předškolním, základním, středním, vyšším odborném a jiném vzdělávání (školský zákon), ve znění pozdějších předpisů, a § 2 odst. 2 vyhlášky č. 14/2005 Sb., o předškolním vzdělávání, ve znění pozdějších předpisů, a to takto: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třída z 24 dětí do 28 dětí.</w:t>
      </w:r>
    </w:p>
    <w:p w:rsidR="0051441D" w:rsidRDefault="0051441D" w:rsidP="005144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21.6.2017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783CD3" w:rsidRDefault="00783CD3" w:rsidP="00783C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/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finančního daru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ředitelky Mateřské školy Žatec, U Jezu 2903, okres Louny Dany Pechové a dle § 27 odst. 7 písm. b) zákona č. 250/2000 Sb., o rozpočtových pravidlech územních rozpočtů, ve znění pozdějších předpisů, souhlasí s přijetím finančního daru účelově určeného, a to od společnosti V.H.V. s.r.o., Husova 3058, 438 01 Žatec,</w:t>
      </w:r>
      <w:r w:rsidR="00305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IČ: 40230678, ve výši 15.000,00 Kč, který je určen na úhradu dopravy na výlet dětí.</w:t>
      </w:r>
    </w:p>
    <w:p w:rsidR="0051441D" w:rsidRDefault="0051441D" w:rsidP="005144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19.6.2017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783CD3" w:rsidRDefault="00783CD3" w:rsidP="00783C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/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Souhlas s realizací projektu v rámci OP VVV – Šablony ZŠ Petra </w:t>
      </w:r>
    </w:p>
    <w:p w:rsidR="0051441D" w:rsidRDefault="0051441D" w:rsidP="0051441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Bezruče 2000, okres Louny</w:t>
      </w:r>
    </w:p>
    <w:p w:rsidR="0051441D" w:rsidRDefault="0051441D" w:rsidP="00305EE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realizací projektu Základní školy Žatec, Petra Bezruče 2000, okres Louny v dotačním programu MŠMT v rámci projektu OP VVV na částku 1.124.334,00 Kč bez spoluúčasti zřizovatele. Název výzvy: Výzva č. 02_16_022 „Podpora škol formou projektů zjednodušeného vykazování – Šablony pro MŠ a ZŠ pro méně rozvinutý region v prioritní ose 3 OP. Název projektu: Pracujeme – učíme se – bavíme se pod číslem </w:t>
      </w:r>
      <w:r w:rsidR="00305EE8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Z.02.3.68/0.0/0.0/16_022/0006734.</w:t>
      </w:r>
    </w:p>
    <w:p w:rsidR="0051441D" w:rsidRDefault="0051441D" w:rsidP="005144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19.6.2017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783CD3" w:rsidRDefault="00783CD3" w:rsidP="00783C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/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poskytnutí finančního účelového příspěvku na obnovu </w:t>
      </w:r>
    </w:p>
    <w:p w:rsidR="0051441D" w:rsidRDefault="0051441D" w:rsidP="0051441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kulturní památky v rámci státní finanční podpory</w:t>
      </w:r>
    </w:p>
    <w:p w:rsidR="0051441D" w:rsidRDefault="0051441D" w:rsidP="00305EE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Žatce schválit vzor Smlouvy o poskytnutí finančního účelového příspěvku na obnovu kulturní památky v rámci státní finanční podpory v Programu regenerace městských památkových rezervací a městských památkových zón.</w:t>
      </w:r>
    </w:p>
    <w:p w:rsidR="0051441D" w:rsidRDefault="0051441D" w:rsidP="005144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22.6.2017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783CD3" w:rsidRDefault="00783CD3" w:rsidP="00783C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/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kulturu a cestovní ruch</w:t>
      </w:r>
    </w:p>
    <w:p w:rsidR="00305EE8" w:rsidRDefault="0051441D" w:rsidP="00305EE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zápis z komise pro kulturu a cestovní ruch ze dne 24.05.2017.</w:t>
      </w:r>
    </w:p>
    <w:p w:rsidR="0051441D" w:rsidRDefault="00305EE8" w:rsidP="00305EE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144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144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1441D">
        <w:rPr>
          <w:rFonts w:ascii="Times New Roman" w:hAnsi="Times New Roman" w:cs="Times New Roman"/>
          <w:color w:val="000000"/>
          <w:sz w:val="20"/>
          <w:szCs w:val="20"/>
        </w:rPr>
        <w:t>12.6.2017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783CD3" w:rsidRDefault="00783CD3" w:rsidP="00783C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/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výkonu funkce jednatele TSMŽ, s.r.o.</w:t>
      </w:r>
    </w:p>
    <w:p w:rsidR="0074783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v působnosti valné hromady společnosti Technická správa města Žatec, s.r.o., IČ: 22792830 schvaluje Smlouvu o výkonu funkce jednatele Ing. Andreje Greža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="0074783D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řeloženém znění.</w:t>
      </w:r>
    </w:p>
    <w:p w:rsidR="0051441D" w:rsidRDefault="0051441D" w:rsidP="005144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GREŽO</w:t>
      </w:r>
    </w:p>
    <w:p w:rsidR="00783CD3" w:rsidRDefault="00783CD3" w:rsidP="00783C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/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</w:t>
      </w:r>
      <w:r w:rsidR="00747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náhradu škody – fyzická osoba</w:t>
      </w:r>
    </w:p>
    <w:p w:rsidR="0051441D" w:rsidRDefault="0051441D" w:rsidP="0074783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</w:t>
      </w:r>
      <w:r w:rsidR="0074783D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ze dne 20.04.2017 a neschvaluje poskytnutí náhrady škody ve výši 5.000,00 Kč vzniklé na automobilu Renault Scenic, RZ 8U4 7427.</w:t>
      </w:r>
    </w:p>
    <w:p w:rsidR="0051441D" w:rsidRDefault="0051441D" w:rsidP="005144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783CD3" w:rsidRDefault="00783CD3" w:rsidP="00783C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/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83CD3" w:rsidRDefault="00425537" w:rsidP="00425537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83CD3" w:rsidRDefault="00425537" w:rsidP="00D964C6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425537" w:rsidP="00D964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83CD3" w:rsidRDefault="00425537" w:rsidP="00D964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441D" w:rsidRDefault="0051441D" w:rsidP="0051441D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:rsidR="0051441D" w:rsidRDefault="0051441D" w:rsidP="00305EE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program jednání zastupitelstva města konaného dne 22.06.2017 od 18:00 hodin (mimo stálé body programu):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Výroční zpráva Nemocnice Žatec, o.p.s. za rok 2016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Výroční zpráva Žatecké teplárenské, a.s. za rok 2016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Účetní závěrka Města Žatce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– daň z příjmu PO hrazená obcí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Závěrečný účet DSO Mikroregion Nechranicko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Smlouva o poskytnutí finančního účelového příspěvku na obnovu kulturní památky v rámci </w:t>
      </w:r>
    </w:p>
    <w:p w:rsidR="00305EE8" w:rsidRDefault="00305EE8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441D">
        <w:rPr>
          <w:rFonts w:ascii="Times New Roman" w:hAnsi="Times New Roman" w:cs="Times New Roman"/>
          <w:color w:val="000000"/>
          <w:sz w:val="24"/>
          <w:szCs w:val="24"/>
        </w:rPr>
        <w:t xml:space="preserve"> státní finanční podpory v Programu regenerace městských památkových rezervací</w:t>
      </w:r>
    </w:p>
    <w:p w:rsidR="0051441D" w:rsidRDefault="00305EE8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441D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1441D">
        <w:rPr>
          <w:rFonts w:ascii="Times New Roman" w:hAnsi="Times New Roman" w:cs="Times New Roman"/>
          <w:color w:val="000000"/>
          <w:sz w:val="24"/>
          <w:szCs w:val="24"/>
        </w:rPr>
        <w:t>ěstských památkových zón</w:t>
      </w:r>
    </w:p>
    <w:p w:rsidR="00305EE8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Dotace z výzvy č. 2/2017 k předkládání žádostí o dotaci v rámci Státního programu na</w:t>
      </w:r>
      <w:r w:rsidR="00305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5EE8" w:rsidRDefault="00305EE8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441D">
        <w:rPr>
          <w:rFonts w:ascii="Times New Roman" w:hAnsi="Times New Roman" w:cs="Times New Roman"/>
          <w:color w:val="000000"/>
          <w:sz w:val="24"/>
          <w:szCs w:val="24"/>
        </w:rPr>
        <w:t xml:space="preserve">podporu úspor energie pro rok 2017, Podprogram: P1 Investiční podpora realizace energeticky </w:t>
      </w:r>
    </w:p>
    <w:p w:rsidR="0051441D" w:rsidRDefault="00305EE8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441D">
        <w:rPr>
          <w:rFonts w:ascii="Times New Roman" w:hAnsi="Times New Roman" w:cs="Times New Roman"/>
          <w:color w:val="000000"/>
          <w:sz w:val="24"/>
          <w:szCs w:val="24"/>
        </w:rPr>
        <w:t>úsporných projektů - „Veřejné osvětlení - nemocnice, Žatec“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Rozpočtová změna - „Opatření ke snížení energetické náročnosti veřejného osvětlení 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 Nemocnici Žatec“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pozemku zastavěné plochy st. p. č. 5202 v k. ú. Žatec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Žádost o účelovou investiční dotaci – Chrám Chmele a Piva CZ, příspěvková organizace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Žádost o účelovou neinvestiční dotaci – ZŠ Žatec, Jižní 2777, okres Louny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Návrh dodatku č. 5 ke zřizovací listině příspěvkové organizace Chrám Chmele a Piva CZ,</w:t>
      </w:r>
    </w:p>
    <w:p w:rsidR="0051441D" w:rsidRDefault="00305EE8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51441D">
        <w:rPr>
          <w:rFonts w:ascii="Times New Roman" w:hAnsi="Times New Roman" w:cs="Times New Roman"/>
          <w:color w:val="000000"/>
          <w:sz w:val="24"/>
          <w:szCs w:val="24"/>
        </w:rPr>
        <w:t>příspěvková organizace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dodatku č. 4 ke zřizovací listině příspěvkové organizace ZŠ Žatec, Komenského alej 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749, okres Louny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dodatku č. 5 ke zřizovací listině příspěvkové organizace ZŠ a MŠ Žatec, Jižní 2777, </w:t>
      </w:r>
    </w:p>
    <w:p w:rsidR="0051441D" w:rsidRDefault="0051441D" w:rsidP="00514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okres Louny</w:t>
      </w:r>
    </w:p>
    <w:p w:rsidR="0051441D" w:rsidRDefault="0051441D" w:rsidP="0051441D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22.6.2017</w:t>
      </w:r>
    </w:p>
    <w:p w:rsidR="0051441D" w:rsidRDefault="0051441D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783CD3" w:rsidRDefault="00783CD3" w:rsidP="00783CD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/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Řáha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83CD3" w:rsidRDefault="00EE44BE" w:rsidP="00D964C6">
            <w:pPr>
              <w:jc w:val="center"/>
            </w:pPr>
            <w:r>
              <w:t>omluven</w:t>
            </w: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/</w:t>
            </w: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  <w:tr w:rsidR="00783CD3" w:rsidTr="00D964C6">
        <w:tc>
          <w:tcPr>
            <w:tcW w:w="1347" w:type="dxa"/>
            <w:shd w:val="clear" w:color="auto" w:fill="auto"/>
          </w:tcPr>
          <w:p w:rsidR="00783CD3" w:rsidRDefault="00783CD3" w:rsidP="00D964C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83CD3" w:rsidRDefault="00783CD3" w:rsidP="00D964C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83CD3" w:rsidRDefault="00783CD3" w:rsidP="00D964C6">
            <w:pPr>
              <w:jc w:val="center"/>
            </w:pPr>
          </w:p>
        </w:tc>
      </w:tr>
    </w:tbl>
    <w:p w:rsidR="00783CD3" w:rsidRDefault="00783CD3" w:rsidP="0051441D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1441D" w:rsidRDefault="0051441D" w:rsidP="0051441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51441D" w:rsidRDefault="0051441D" w:rsidP="00305EE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747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747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74783D" w:rsidRDefault="0074783D" w:rsidP="00305EE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783D" w:rsidRDefault="0074783D" w:rsidP="00305EE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05A7" w:rsidRDefault="00A305A7" w:rsidP="00305EE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05A7" w:rsidRDefault="00A305A7" w:rsidP="00305EE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05A7" w:rsidRDefault="00A305A7" w:rsidP="00A305A7">
      <w:pPr>
        <w:pStyle w:val="Nadpis1"/>
      </w:pPr>
      <w:r>
        <w:t>Za správnost vyhotovení: Pavlína Kloučková</w:t>
      </w:r>
    </w:p>
    <w:p w:rsidR="00A305A7" w:rsidRDefault="00A305A7" w:rsidP="00A305A7">
      <w:pPr>
        <w:jc w:val="both"/>
        <w:rPr>
          <w:sz w:val="24"/>
        </w:rPr>
      </w:pPr>
    </w:p>
    <w:p w:rsidR="00A305A7" w:rsidRDefault="00A305A7" w:rsidP="00A305A7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A305A7" w:rsidRDefault="00A305A7" w:rsidP="00A305A7">
      <w:pPr>
        <w:jc w:val="both"/>
        <w:rPr>
          <w:sz w:val="24"/>
        </w:rPr>
      </w:pPr>
    </w:p>
    <w:p w:rsidR="0074783D" w:rsidRDefault="0074783D" w:rsidP="00305EE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74783D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4CE" w:rsidRDefault="003C54CE" w:rsidP="004411A1">
      <w:pPr>
        <w:spacing w:after="0" w:line="240" w:lineRule="auto"/>
      </w:pPr>
      <w:r>
        <w:separator/>
      </w:r>
    </w:p>
  </w:endnote>
  <w:endnote w:type="continuationSeparator" w:id="0">
    <w:p w:rsidR="003C54CE" w:rsidRDefault="003C54CE" w:rsidP="0044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09023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964C6" w:rsidRDefault="00D964C6" w:rsidP="004411A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78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783B">
              <w:rPr>
                <w:b/>
                <w:bCs/>
                <w:noProof/>
              </w:rPr>
              <w:t>25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64C6" w:rsidRDefault="00D964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4CE" w:rsidRDefault="003C54CE" w:rsidP="004411A1">
      <w:pPr>
        <w:spacing w:after="0" w:line="240" w:lineRule="auto"/>
      </w:pPr>
      <w:r>
        <w:separator/>
      </w:r>
    </w:p>
  </w:footnote>
  <w:footnote w:type="continuationSeparator" w:id="0">
    <w:p w:rsidR="003C54CE" w:rsidRDefault="003C54CE" w:rsidP="00441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1D"/>
    <w:rsid w:val="0003448B"/>
    <w:rsid w:val="001D2F96"/>
    <w:rsid w:val="00305EE8"/>
    <w:rsid w:val="003C54CE"/>
    <w:rsid w:val="00425537"/>
    <w:rsid w:val="004411A1"/>
    <w:rsid w:val="0051441D"/>
    <w:rsid w:val="0061145E"/>
    <w:rsid w:val="0074783D"/>
    <w:rsid w:val="00783CD3"/>
    <w:rsid w:val="009607C0"/>
    <w:rsid w:val="00A305A7"/>
    <w:rsid w:val="00D964C6"/>
    <w:rsid w:val="00EE44BE"/>
    <w:rsid w:val="00F8011E"/>
    <w:rsid w:val="00FE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305A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1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11A1"/>
  </w:style>
  <w:style w:type="paragraph" w:styleId="Zpat">
    <w:name w:val="footer"/>
    <w:basedOn w:val="Normln"/>
    <w:link w:val="ZpatChar"/>
    <w:uiPriority w:val="99"/>
    <w:unhideWhenUsed/>
    <w:rsid w:val="00441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11A1"/>
  </w:style>
  <w:style w:type="character" w:customStyle="1" w:styleId="Nadpis1Char">
    <w:name w:val="Nadpis 1 Char"/>
    <w:basedOn w:val="Standardnpsmoodstavce"/>
    <w:link w:val="Nadpis1"/>
    <w:rsid w:val="00A305A7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A305A7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A305A7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305A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1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11A1"/>
  </w:style>
  <w:style w:type="paragraph" w:styleId="Zpat">
    <w:name w:val="footer"/>
    <w:basedOn w:val="Normln"/>
    <w:link w:val="ZpatChar"/>
    <w:uiPriority w:val="99"/>
    <w:unhideWhenUsed/>
    <w:rsid w:val="00441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11A1"/>
  </w:style>
  <w:style w:type="character" w:customStyle="1" w:styleId="Nadpis1Char">
    <w:name w:val="Nadpis 1 Char"/>
    <w:basedOn w:val="Standardnpsmoodstavce"/>
    <w:link w:val="Nadpis1"/>
    <w:rsid w:val="00A305A7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A305A7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A305A7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C184-E189-4FE5-920F-92C6CF86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5337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2017-06-13T07:43:00Z</cp:lastPrinted>
  <dcterms:created xsi:type="dcterms:W3CDTF">2017-06-13T08:11:00Z</dcterms:created>
  <dcterms:modified xsi:type="dcterms:W3CDTF">2017-06-13T08:11:00Z</dcterms:modified>
</cp:coreProperties>
</file>