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1D" w:rsidRDefault="0028511D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28511D" w:rsidRDefault="00CD452D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E36692" wp14:editId="14E2C177">
            <wp:simplePos x="0" y="0"/>
            <wp:positionH relativeFrom="column">
              <wp:posOffset>2191385</wp:posOffset>
            </wp:positionH>
            <wp:positionV relativeFrom="paragraph">
              <wp:posOffset>108585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1D">
        <w:rPr>
          <w:rFonts w:ascii="Arial" w:hAnsi="Arial" w:cs="Arial"/>
          <w:sz w:val="24"/>
          <w:szCs w:val="24"/>
        </w:rPr>
        <w:tab/>
      </w:r>
      <w:r w:rsidR="0028511D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28511D" w:rsidRDefault="0028511D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28511D" w:rsidRDefault="0028511D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4.12.2017</w:t>
      </w:r>
    </w:p>
    <w:p w:rsidR="0028511D" w:rsidRDefault="0028511D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777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813 /17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Městské lesy Žatec</w:t>
      </w:r>
    </w:p>
    <w:p w:rsidR="0028511D" w:rsidRDefault="0028511D" w:rsidP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ředitele příspěvkové organizace za období květen 2017 – říjen 2017</w:t>
      </w:r>
    </w:p>
    <w:p w:rsidR="0028511D" w:rsidRDefault="0028511D" w:rsidP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781/17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DPS a PS v Žatci – snížení příspěvku zřizovatele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čerpáním investičního fondu – PO Domov pro seniory a </w:t>
      </w:r>
    </w:p>
    <w:p w:rsidR="0028511D" w:rsidRDefault="002851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Redukce počtu placených parkovacích míst na parkovišti na Smetanově </w:t>
      </w:r>
    </w:p>
    <w:p w:rsidR="0028511D" w:rsidRDefault="002851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náměstí v Žatci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Střednědobý výhled rozpočtu Města Žatce na období 2019 – 2020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pravidla pro rok 2018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 pohledávky z účetní evidence města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 – DPS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a majetku města v realizaci v</w:t>
      </w:r>
    </w:p>
    <w:p w:rsidR="0028511D" w:rsidRDefault="002851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roce 2017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realizaci veřejné zakázky s názvem: </w:t>
      </w:r>
    </w:p>
    <w:p w:rsidR="0028511D" w:rsidRDefault="002851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„Rekonstrukce komunikace v ulici Erbenova“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nemovitosti v k. ú. Žatec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umístění koncového prvku varování č. 2017257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Nabídka OSBD Louny se sídlem v Žatci převodu pozemků v k. ú. Žatec do </w:t>
      </w:r>
    </w:p>
    <w:p w:rsidR="0028511D" w:rsidRDefault="002851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majetku města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 břemeno – stavba „Žatec – Plzeňská, rekonstrukce el. instalace, </w:t>
      </w:r>
    </w:p>
    <w:p w:rsidR="0028511D" w:rsidRDefault="002851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výměna čerpadel a rozvaděčů“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 břemeno – stavba „Napojení pozemku 161/1 na inženýrské sítě“ – </w:t>
      </w:r>
    </w:p>
    <w:p w:rsidR="0028511D" w:rsidRDefault="002851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plynovodní přípojka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 břemeno – stavba „Napojení pozemku 161/1 na inženýrské sítě“ – </w:t>
      </w:r>
    </w:p>
    <w:p w:rsidR="0028511D" w:rsidRDefault="002851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vodovod a kanalizace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 břemeno – stavba „Napojení pozemku 161/1 na inženýrské sítě“ – </w:t>
      </w:r>
    </w:p>
    <w:p w:rsidR="0028511D" w:rsidRDefault="002851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elektro přípojka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Technické služby města Žatec, p.o.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pronájmu mobilního kluziště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Výpůjčka nebytových prostor v č. p. 149 nám. Svobody v Žatci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závazných ukazatelů – Městská knihovna Žatec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uvolnění rezervy PO – Regionální muzeum K. A. </w:t>
      </w:r>
    </w:p>
    <w:p w:rsidR="0028511D" w:rsidRDefault="002851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Polánka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Vzdání se funkce vedoucího odboru a pověření výkonem funkce vedoucí </w:t>
      </w:r>
    </w:p>
    <w:p w:rsidR="0028511D" w:rsidRDefault="002851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odboru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Dočasné použití prostředků zřizovatele na projekt - ZŠ Žatec, Petra </w:t>
      </w:r>
    </w:p>
    <w:p w:rsidR="0028511D" w:rsidRDefault="002851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Bezruče 2000, okres Louny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 účelově určeného – MŠ zřizované městem Žatec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souhlas s přijetím účelově určeného daru – Městské divadlo Žatec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Sazebník úhrad a sazebník úplat za poskytování informací a služeb Městem</w:t>
      </w:r>
    </w:p>
    <w:p w:rsidR="0028511D" w:rsidRDefault="002851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na rok 2018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(nerezové stoly) - ZŠ Žatec, Petra </w:t>
      </w:r>
    </w:p>
    <w:p w:rsidR="0028511D" w:rsidRDefault="0028511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Bezruče 2000, okres Louny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výchovu a vzdělávání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komise výstavby a regenerace MPR a MPZ</w:t>
      </w:r>
    </w:p>
    <w:p w:rsidR="0028511D" w:rsidRDefault="002851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217AD5" w:rsidRDefault="00217A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AD5" w:rsidRDefault="00217A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AD5" w:rsidRDefault="00217A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52D" w:rsidRDefault="00CD45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52D" w:rsidRDefault="00CD45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52D" w:rsidRDefault="00CD45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52D" w:rsidRDefault="00CD45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52D" w:rsidRDefault="00CD45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52D" w:rsidRDefault="00CD45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52D" w:rsidRDefault="00CD45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52D" w:rsidRDefault="00CD45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52D" w:rsidRDefault="00CD45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52D" w:rsidRDefault="00CD45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52D" w:rsidRDefault="00CD45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52D" w:rsidRDefault="00CD45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52D" w:rsidRDefault="00CD45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52D" w:rsidRDefault="00CD45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52D" w:rsidRDefault="00CD45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52D" w:rsidRDefault="00CD45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52D" w:rsidRDefault="00CD45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52D" w:rsidRDefault="00CD45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CD452D" w:rsidRDefault="00217AD5" w:rsidP="00CD45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217AD5" w:rsidRDefault="00CD452D" w:rsidP="00CD45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7A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17A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17AD5">
        <w:rPr>
          <w:rFonts w:ascii="Times New Roman" w:hAnsi="Times New Roman" w:cs="Times New Roman"/>
          <w:color w:val="000000"/>
          <w:sz w:val="20"/>
          <w:szCs w:val="20"/>
        </w:rPr>
        <w:t>4.12.2017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204891" w:rsidRDefault="00204891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CD452D" w:rsidRDefault="00217AD5" w:rsidP="00CD4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CD452D" w:rsidRDefault="00CD452D" w:rsidP="00CD4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AD5" w:rsidRDefault="00CD452D" w:rsidP="00CD4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7A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17A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17AD5">
        <w:rPr>
          <w:rFonts w:ascii="Times New Roman" w:hAnsi="Times New Roman" w:cs="Times New Roman"/>
          <w:color w:val="000000"/>
          <w:sz w:val="20"/>
          <w:szCs w:val="20"/>
        </w:rPr>
        <w:t>4.12.2017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 Městské lesy Žatec</w:t>
      </w:r>
    </w:p>
    <w:p w:rsidR="00217AD5" w:rsidRDefault="00217AD5" w:rsidP="00CD45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v souladu s Pravidly Rady Města Žatec pro stanovení mzdy ředitele příspěvkové organizace Městské lesy Žatec schvaluje vyplacení odměny řediteli příspěvkové organizace Městské lesy Žatec za druhé pololetí roku 2017 v navržené výši.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4B2DE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Odměna ředitele příspěvkové organizace za období květen 2017 – říjen </w:t>
      </w:r>
    </w:p>
    <w:p w:rsidR="00217AD5" w:rsidRDefault="00217AD5" w:rsidP="00217A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</w:t>
      </w:r>
    </w:p>
    <w:p w:rsidR="00217AD5" w:rsidRDefault="00217AD5" w:rsidP="00CD45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vyplacením odměny Mgr. Petru Antonimu, řediteli příspěvkové organizace Domov pro seniory a Pečovatelská služba v Žatci, v navržené výši.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 a PS v Žatci – snížení příspěvku zřizovatele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Žatci, Šafaříkova 852, 438 01 Žatec Mgr. Petra Antoniho a doporučuje Zastupitelstvu města Žatce schválit snížení příspěvku zřizovatele na rok 2017 příspěvkové organizaci Domov pro seniory a Pečovatelská služba v Žatci o 5.000.000,00 Kč.</w:t>
      </w:r>
    </w:p>
    <w:p w:rsidR="00CD452D" w:rsidRDefault="00CD452D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doporučuje Zastupitelstvu města Žatce schválit rozpočtovou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změnu ve výši 5.000.000,00 Kč takto: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728-4350-5331, org. 508         - 5.000.000,00 Kč (snížení příspěvku PO)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</w:t>
      </w:r>
      <w:r w:rsidR="00CD4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+ 5.000.000,00 Kč (RF).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 schválení snížení příspěvku Zastupitelstvem města Žatce schvaluje Rada města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příspěvkové organizaci Domov pro seniory a Pečovatelská služba v Žatci změnu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závazných ukazatelů: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mzdy: 3.495.000,00 Kč.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217AD5" w:rsidRDefault="00217AD5" w:rsidP="00217AD5">
      <w:pPr>
        <w:widowControl w:val="0"/>
        <w:tabs>
          <w:tab w:val="left" w:pos="5896"/>
        </w:tabs>
        <w:autoSpaceDE w:val="0"/>
        <w:autoSpaceDN w:val="0"/>
        <w:adjustRightInd w:val="0"/>
        <w:spacing w:before="74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CD452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D452D" w:rsidRPr="00CD452D">
        <w:rPr>
          <w:rFonts w:ascii="Times New Roman" w:hAnsi="Times New Roman" w:cs="Times New Roman"/>
          <w:bCs/>
          <w:color w:val="000000"/>
          <w:sz w:val="20"/>
          <w:szCs w:val="20"/>
        </w:rPr>
        <w:t>18.12.2017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="00CD452D"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čerpáním investičního fondu – PO Domov pro seniory a </w:t>
      </w:r>
    </w:p>
    <w:p w:rsidR="00217AD5" w:rsidRDefault="00217AD5" w:rsidP="00217A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Žatci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Žatci, Šafaříkova 852, 438 01 Žatec Mgr. Petra Antoniho a souhlasí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čerpáním investičního fondu organizace v částce 399.300,00 Kč k zakoupení konvektomatu Eloma Genius MT 12-21.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217AD5" w:rsidRDefault="00217AD5" w:rsidP="00336BA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336BAC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702 v DPS Písečná 2820) na dobu určitou do 30.11.2020.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336BAC">
        <w:rPr>
          <w:rFonts w:ascii="Times New Roman" w:hAnsi="Times New Roman" w:cs="Times New Roman"/>
          <w:color w:val="000000"/>
          <w:sz w:val="24"/>
          <w:szCs w:val="24"/>
        </w:rPr>
        <w:t> fyzickou osobou (b</w:t>
      </w:r>
      <w:r>
        <w:rPr>
          <w:rFonts w:ascii="Times New Roman" w:hAnsi="Times New Roman" w:cs="Times New Roman"/>
          <w:color w:val="000000"/>
          <w:sz w:val="24"/>
          <w:szCs w:val="24"/>
        </w:rPr>
        <w:t>yt č. 5 o velikosti 1+1 v DPS U Hřiště 2513) na dobu určitou tří let s tím, že v souladu s platnými Pravidly pro přidělování bytů v DPS žadatelka uhradí jednorázový příspěvek na sociální účely ve výši 40.000,00 Kč.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bere na vědomí zápis z jednání dopravní komise ze dne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22.11.2017.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63/17 a bere na vědomí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informaci odboru dopravy a silničního hospodářství ohledně záměru Ředitelství silnic a dálnic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ČR provést stavební úpravy křižovatky silnice č. I/27 Žatec s ulicí Husovou v Žatci.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65/17 a bere na vědomí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stanovisko dopravní komise k dopravnímu řešení rekonstrukce chodníků v ulici Pražská v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Žatci.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66/17 a schvaluje umístění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trvalé dopravní značky č. B 29 - zákazu stání v ulici Hájkova v Žatci v úseku od čp. 2952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směrem k ul. Boženy Němcové. 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67/17 a neschvaluje trvalé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umístění dopravní značky č. B 29 – zákaz stání v ulici Lva Tolstého v Žatci v úseku od ul.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Studentská k ul. Lidická.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Redukce počtu placených parkovacích míst na parkovišti na Smetanově </w:t>
      </w:r>
    </w:p>
    <w:p w:rsidR="00217AD5" w:rsidRDefault="00217AD5" w:rsidP="00217A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náměstí v Žatci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usnesení dopravní komise č. 64/17 a schvaluje redukci počtu </w:t>
      </w:r>
    </w:p>
    <w:p w:rsidR="00CD452D" w:rsidRDefault="00217AD5" w:rsidP="00CD4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placených parkovacích míst na parkovišti na Smetanově náměstí v Žatci na pět parkovacích míst.</w:t>
      </w:r>
    </w:p>
    <w:p w:rsidR="00CD452D" w:rsidRDefault="00CD452D" w:rsidP="00CD4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AD5" w:rsidRDefault="00CD452D" w:rsidP="00CD4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7A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17A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 xml:space="preserve">  </w:t>
      </w:r>
      <w:r w:rsidR="00217AD5">
        <w:rPr>
          <w:rFonts w:ascii="Times New Roman" w:hAnsi="Times New Roman" w:cs="Times New Roman"/>
          <w:color w:val="000000"/>
          <w:sz w:val="20"/>
          <w:szCs w:val="20"/>
        </w:rPr>
        <w:t>30.12.2017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Střednědobý výhled rozpočtu Města Žatce na období 2019 – 2020</w:t>
      </w:r>
    </w:p>
    <w:p w:rsidR="00CD452D" w:rsidRDefault="00217AD5" w:rsidP="00CD45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předkládá Zastupitelstvu města Žatce ke schválení Střednědobý výhled rozpočtu Města Žatce na období 2019 – 2020 v předloženém návrhu.</w:t>
      </w:r>
    </w:p>
    <w:p w:rsidR="00217AD5" w:rsidRDefault="00CD452D" w:rsidP="00CD45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7A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17A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17AD5">
        <w:rPr>
          <w:rFonts w:ascii="Times New Roman" w:hAnsi="Times New Roman" w:cs="Times New Roman"/>
          <w:color w:val="000000"/>
          <w:sz w:val="20"/>
          <w:szCs w:val="20"/>
        </w:rPr>
        <w:t>18.12.2017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pravidla pro rok 2018</w:t>
      </w:r>
    </w:p>
    <w:p w:rsidR="00217AD5" w:rsidRDefault="00217AD5" w:rsidP="00CD45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dle ustanovení zákona č. 128/2000 Sb., o obcích (obecní zřízení), ve znění pozdějších předpisů a dle zákona č. 250/2000 Sb., o rozpočtových pravidlech územních rozpočtů, ve znění pozdějších předpisů rozpočtová pravidla pro rok 2018, a to takto: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Zastupitelstvo města Žatce uděluje pravomoc Radě města Žatce schvalovat veškeré změny rozpočtu – rozpočtová opatření, včetně změn závazných ukazatelů v rámci schváleného či upraveného rozpočtu, v jednotlivých případech, maximálně do výše 500.000,00 Kč včetně pro rozpočtový rok 2018.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Zastupitelstvo města Žatce uděluje pravomoc Radě města Žatce schvalovat bez omezení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veškerých účelově vázaných finančních prostředků (např. dotace, příspěvky, granty, dary přiznané v průběhu roku), poskytnutých z jiného rozpočtu.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Finančním odborem bude předkládán na vědomí Zastupitelstvu města Žatce přehled</w:t>
      </w:r>
      <w:r w:rsidR="00CD4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veškerých rozpočtových opatření, schválených Radou města Žatce během jednotlivých čtvrtletí roku 2018, a to vždy na nejbližší zasedání zastupitelstva města, následujícím po daném čtvrtletí.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Se schválenými rozpočtovými prostředky rozpočtového roku 2018 hospodaří v rámci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schválených závazných ukazatelů příslušní příkazci a správci jednotlivých kapitol rozpočtu dle Směrnice k finanční kontrole. Tito jsou oprávněni bez omezení provádět během rozpočtového roku 2018 tzv. úpravy rozpisu rozpočtu, a to dle potřeb jednotlivých kapitol rozpočtu s tím, že nelze měnit či upravovat závazné ukazatele, schválené nebo upravené Zastupitelstvem a Radou města Žatce v tomto období.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Finančním odborem bude předkládán na vědomí Radě města Žatce přehled veškerých úprav rozpisu rozpočtu, odsouhlasených příkazci a správci kapitol rozpočtu během jednotlivých čtvrtletí roku 2018, a to vždy na nejbližší zasedání rady města, následujícím po daném čtvrtletí.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8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 pohledávky z účetní evidence města</w:t>
      </w:r>
    </w:p>
    <w:p w:rsidR="00217AD5" w:rsidRDefault="00217AD5" w:rsidP="00CD45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odpis pohledávky z účetní evidence města ve výši 650.798,31 Kč za fyzickou osobou, a to z důvodu ukončení insolvenčního řízení.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 – DPS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1.623.000,00 Kč, a to zapojení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13 305 - neinvestiční účelová dotace Ministerstva práce a sociálních věcí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určená na poskytování sociálních služeb příspěvkovou organizací Domov pro seniory a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 ve výši 1.623.100,00 Kč v souladu se zákonem č. 108/2006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Sb. „o sociálních službách“, ve znění pozdějších předpisů.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452D" w:rsidRDefault="00CD452D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a majetku města v </w:t>
      </w:r>
    </w:p>
    <w:p w:rsidR="00217AD5" w:rsidRDefault="00217AD5" w:rsidP="00217A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realizaci v roce 2017</w:t>
      </w:r>
    </w:p>
    <w:p w:rsidR="00CD452D" w:rsidRDefault="00217AD5" w:rsidP="00CD45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aktuální přehled investičních akcí odboru rozvoje a majetku města Žatce k 27.11.2017.</w:t>
      </w:r>
    </w:p>
    <w:p w:rsidR="00217AD5" w:rsidRDefault="00CD452D" w:rsidP="00CD45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17A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17AD5">
        <w:rPr>
          <w:rFonts w:ascii="Times New Roman" w:hAnsi="Times New Roman" w:cs="Times New Roman"/>
          <w:color w:val="000000"/>
          <w:sz w:val="20"/>
          <w:szCs w:val="20"/>
        </w:rPr>
        <w:t>4.12.2017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realizaci veřejné zakázky s názvem: </w:t>
      </w:r>
    </w:p>
    <w:p w:rsidR="00217AD5" w:rsidRDefault="00217AD5" w:rsidP="00217A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„Rekonstrukce komunikace v ulici Erbenova“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15.12.2016 na realizaci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zakázky s názvem: „Rekonstrukce komunikace v ulici Erbenova“ a zároveň ukládá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Dodatek č. 1 podepsat.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nemovitosti v k. ú. Žatec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15 dnů záměr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prodat nemovitosti pozemek zastavěná plocha a nádvoří st. p. č. 938/2 o výměře 188 m2, jehož součástí je stavba č. p. 3236, stavba občanského vybavení, pozemek zastavěná plocha a nádvoří st. p. č. 901/2 o výměře 784 m2, jehož součástí je stavba bez č. p./č. e., průmyslový objekt, vše v k. ú. Žatec, za minimální kupní cenu 11.300.000,00 Kč a náklady s tímto převodem spojené.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umístění koncového prvku varování č. 2017257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Smlouvy o umístění koncového prvku varování č.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2017257 s org. Česká republika – Hasičský záchranný sbor Ústeckého kraje, IČ 70886300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Česká republika – Katastrální úřad pro Ústecký kraj, IČ 71185197, jejímž předmětem je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umístění koncového prvku varování na pozemku st. p. č. 1175, jehož součástí je stavba č.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1018 v k. ú. Žatec, v předloženém znění.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Nabídka OSBD Louny se sídlem v Žatci převodu pozemků v k. ú. Žatec </w:t>
      </w:r>
    </w:p>
    <w:p w:rsidR="00217AD5" w:rsidRDefault="00217AD5" w:rsidP="00217A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majetku města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nabýt do majetku města pozemky p. p. č. 4578/125 orná půda o výměře 425 m2, p. p. č. 4578/27 orná půda o výměře 280 m2 a st. p. č. 5029 zastavěná plocha a nádvoří o výměře 23 m2 vše v k. ú. Žatec, zapsané na LV 4692 z majetku Okresního stavebního bytového družstva Louny se sídlem v Žatce, Studentská 2628, Žatec, IČ: 00005797 za kupní cenu 161.310,00 Kč.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Věcné břemeno – stavba „Žatec – Plzeňská, rekonstrukce el. instalace, </w:t>
      </w:r>
    </w:p>
    <w:p w:rsidR="00217AD5" w:rsidRDefault="00217AD5" w:rsidP="00217A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výměna čerpadel a rozvaděčů“</w:t>
      </w:r>
    </w:p>
    <w:p w:rsidR="00217AD5" w:rsidRDefault="00217AD5" w:rsidP="00CD45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věcného břemene pro společnost Severočeská vodárenská společnost a.s. na stavbu „Žatec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Plzeňská, rekonstrukce el. instalace, výměna čerpadel a rozvaděčů“ na pozemcích města: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p. č. 6824/18 a p. p. č. 431/1 v k. ú. Žatec, jejímž obsahem bude rekonstrukce el. instalace, výměna čerpadel a rozvaděčů, právo ochranného pásma a právo oprávněné strany vyplývající ze zákona č. 458/2000 Sb., energetický zákon, ve znění pozdějších předpisů.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Věcné břemeno – stavba „Napojení pozemku 161/1 na inženýrské sítě“ –</w:t>
      </w:r>
    </w:p>
    <w:p w:rsidR="00217AD5" w:rsidRDefault="00217AD5" w:rsidP="00217A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plynovodní přípojka</w:t>
      </w:r>
    </w:p>
    <w:p w:rsidR="00217AD5" w:rsidRDefault="00217AD5" w:rsidP="00CD45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Smlouvu o uzavření budoucí smlouvy o zřízení věcného břemene pro společnost Gallew s.r.o. na stavbu „Napojení pozemku 161/1 na inženýrské sítě“ na pozemku města: p. p. č. 6778 v k. ú.  Žatec, jejímž obsahem bude nová plynovodní přípojka, právo ochranného pásma a právo oprávněné strany vyplývající ze zákona č. 458/2000 Sb., energetický zákon, ve znění pozdějších předpisů.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Věcné břemeno – stavba „Napojení pozemku 161/1 na inženýrské sítě“ –</w:t>
      </w:r>
    </w:p>
    <w:p w:rsidR="00217AD5" w:rsidRDefault="00217AD5" w:rsidP="00217A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vodovod a kanalizace</w:t>
      </w:r>
    </w:p>
    <w:p w:rsidR="00217AD5" w:rsidRDefault="00217AD5" w:rsidP="00CD45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Smlouvu o uzavření budoucí smlouvy o zřízení věcného břemene pro společnost Gallew s.r.o. na stavbu „Napojení pozemku 161/1 na inženýrské sítě“ na pozemku města: p. p. č. 6778 v k. ú.  Žatec, jejímž obsahem bude zřízení nových vodovodních a kanalizačních přípojek, právo ochranného pásma a právo oprávněné strany vyplývající ze zákona č. 274/2001 Sb., zákon o vodovodech a kanalizacích, ve znění pozdějších předpisů.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D452D" w:rsidRDefault="00CD452D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Věcné břemeno – stavba „Napojení pozemku 161/1 na inženýrské sítě“ –</w:t>
      </w:r>
    </w:p>
    <w:p w:rsidR="00217AD5" w:rsidRDefault="00217AD5" w:rsidP="00217A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elektro přípojka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věcného břemene pro společnost Gallew s.r.o. na stavbu „Napojení pozemku 161/1 na inženýrské sítě“ na pozemku města: p. p. č. 6778 v k. ú.  Žatec, jejímž obsahem bude elektro přípojka, právo ochranného pásma a právo oprávněné strany vyplývající ze zákona č. 458/2000 Sb., energetický zákon, ve znění pozdějších předpisů.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Odměna řediteli příspěvkové organizace Technické služby města Žatec, </w:t>
      </w:r>
    </w:p>
    <w:p w:rsidR="00217AD5" w:rsidRDefault="00217AD5" w:rsidP="00217A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p.o.</w:t>
      </w:r>
    </w:p>
    <w:p w:rsidR="00217AD5" w:rsidRDefault="00217AD5" w:rsidP="00CD45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v souladu s Metodickým pokynem ke vztahům Města Žatce a jeho orgánů k příspěvkovým organizacím zřízených Městem Žatec ze dne 15.05.2017 a jeho dodatku ze dne 19.06.2017 vyplacení odměny řediteli příspěvkové organizace Technické služby města Žatec za druhé pololetí roku 2017 v navržené výši.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pronájmu mobilního kluziště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Smlouvy o pronájmu mobilního kluziště se spol. </w:t>
      </w:r>
    </w:p>
    <w:p w:rsidR="00CD452D" w:rsidRDefault="00217AD5" w:rsidP="00CD4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Technická správa města Žatec, s.r.o., IČ 27292830, v předloženém znění.</w:t>
      </w:r>
    </w:p>
    <w:p w:rsidR="00CD452D" w:rsidRDefault="00CD452D" w:rsidP="00CD4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AD5" w:rsidRDefault="00CD452D" w:rsidP="00CD4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7A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17A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17AD5">
        <w:rPr>
          <w:rFonts w:ascii="Times New Roman" w:hAnsi="Times New Roman" w:cs="Times New Roman"/>
          <w:color w:val="000000"/>
          <w:sz w:val="20"/>
          <w:szCs w:val="20"/>
        </w:rPr>
        <w:t>8.12.2017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Výpůjčka nebytových prostor v č. p. 149 nám. Svobody v Žatci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výpůjčku nebytových prostor umístěných v 1. NP budovy č.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149 náměstí Svobody v Žatci o ploše 103,48 m2 příspěvkové organizaci Městské divadlo Žatec, IČ 70201111, za účelem zajištění akce „Advent 2017“ na dobu určitou od 04.12.2017 do 07.12.2017.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závazných ukazatelů – Městská knihovna Žatec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změnu závazných ukazatelů příspěvkové organizaci Městská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knihovna Žatec, nám. Svobody 52, a to takto: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provoz: 2.133.000,00 Kč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mzdy: 2.237.000,00 Kč.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ukazatele zůstávají beze změny.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04891" w:rsidRDefault="00204891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uvolnění rezervy PO – Regionální muzeum K. A. </w:t>
      </w:r>
    </w:p>
    <w:p w:rsidR="00217AD5" w:rsidRDefault="00217AD5" w:rsidP="00217A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Polánka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příspěvkové organizace Regionální muzeum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K. A. Polánka v Žatci, Husova 678, 438 01 Žatec, PhDr. Radmily Holodňákové a schvaluje rozpočtovou změnu ve výši 284.000,00 Kč, a to zapojení části 10% rezervy kap. 716 na navýšení příspěvku.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716-6171-5901, org. 512      - 284.000,00 Kč (rezerva kapitoly 716)      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716-3315-5331, org. 512     + 284.000,00 Kč (navýšení příspěvku PO).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schvaluje příspěvkové organizaci Regionální muzeum K. A. Polánka v Žatci navýšení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příspěvku na mzdy ve výši 50.000,00 Kč a navýšení příspěvku na provoz ve výši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234.000,00 Kč, tj. změnu závazných ukazatelů: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provoz: 4.135.000,00 Kč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mzdy: 3.591.000,00 Kč.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HORNÁTOVÁ, </w:t>
      </w:r>
      <w:r w:rsidR="00CD452D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Vzdání se funkce vedoucího odboru a pověření výkonem funkce vedoucí </w:t>
      </w:r>
    </w:p>
    <w:p w:rsidR="00217AD5" w:rsidRDefault="00217AD5" w:rsidP="00217A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odboru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vzdání se Ing. Karla Havelky, MSc. výkonu funkce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vedoucího Kanceláře úřadu Městského úřadu Žatec, a to k datu 01.12.2017.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pověřuje od 02.12.2017 výkonem všech práv a povinností vyplývajících z výkonu funkce vedoucí Kanceláře úřadu Městského úřadu Žatec JUDr. Alenu Hornátovou, a to do doby, než bude tato funkce obsazena novým vedoucím odboru.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Dočasné použití prostředků zřizovatele na projekt - ZŠ Žatec, Petra </w:t>
      </w:r>
    </w:p>
    <w:p w:rsidR="00217AD5" w:rsidRDefault="00217AD5" w:rsidP="00217A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Bezruče 2000, okres Louny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Mgr. Zděnky Pejšové a souhlasí s dočasným použitím prostředků zřizovatele na projekt „Pracujeme – učíme se – bavíme se“, registrační číslo CZ.02.3.68/0.0/0.0/16_022/0006734, v maximální výši 70.000,00 Kč do 31.08.2019.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 účelově určeného – MŠ zřizované městem Žatec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žádosti Mateřské školy speciální, Žatec, Studentská 1416,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Louny; Mateřské školy Žatec, Studentská 1230, okres Louny; Mateřské školy Žatec, Fügnerova 2051, okres Louny; Mateřské školy Žatec, U Jezu 2903, okres Louny; Mateřské školy Žatec, Otakara Březiny 2769, okres Louny; Mateřské školy Žatec, Bratří Čapků 2775, okres Louny; Základní školy a Mateřské školy, Žatec, Jižní 2777, okres Louny pro součást MŠ; Základní školy a Mateřské školy, Žatec, Dvořákova 24, okres Louny pro součást MŠ a dle § 27 odst. 7 písm. b) zákona č. 250/2000 Sb., o rozpočtových pravidlech územních rozpočtů, ve znění pozdějších předpisů, souhlasí s přijetím finančního daru účelově určeného, a to od Žatecké teplárenské, a.s., č. p. 3149, 438 01 Žatec, IČ: 64650871 ve výši 10.000,00 Kč dle návrhu darovacích smluv pro každou mateřskou školu na účel následující: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u Mateřské školy speciální, Žatec, Studentská 1416, okres Louny na pořízení elektronického (digitálního) přenosného piana,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u Mateřské školy Žatec, Studentská 1230, okres Louny na 20 vstupů do solné jeskyně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Podbořanech ve školním roce 2017/2018 (10 vstupů na podzim za 5.000,00 Kč a 10 vstupů na jaře za 5.000,00 Kč),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u Mateřské školy Žatec, Fügnerova 2051, okres Louny na pořízení hraček a stavebnic pro děti,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u Mateřské školy Žatec, U Jezu 2903, okres Louny na pořízení hraček pro děti ve všech 7 třídách jako vánoční nadílku pod stromeček,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u Mateřské školy Žatec, Otakara Březiny 2769, okres Louny na pořízení didaktických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pomůcek,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u Mateřské školy Žatec, Bratří Čapků 2775, okres Louny na pořízení senzorické pomůcky VÁLEČKOVÉ KLOUZAČKY,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u Základní školy a Mateřské školy, Žatec, Jižní 2777, okres Louny pro součást mateřská škola na nákup společenských her pro MŠ při Nemocnici za 7.000,00 Kč a nákup výtvarných potřeb za 3.000,00 Kč,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h) u Základní školy a Mateřské školy, Žatec, Dvořákova 24, okres Louny pro součást mateřská škola na zakoupení celoročního předplatného na dětská představení pro MŠ v Městském divadle Žatec.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souhlas s přijetím účelově určeného daru – Městské divadlo </w:t>
      </w:r>
    </w:p>
    <w:p w:rsidR="00217AD5" w:rsidRDefault="00217AD5" w:rsidP="00217A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Mgr. Martina Veselého, ředitele příspěvkové organizace Městské divadlo Žatec, Dvořákova 27, Žatec a souhlasí s přijetím účelově určeného daru od společnosti Martin Krákora, 43801 Žatec, IČO: 67834361 v celkové výši 1.000,00 Kč.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Sazebník úhrad a sazebník úplat za poskytování informací a služeb </w:t>
      </w:r>
    </w:p>
    <w:p w:rsidR="00217AD5" w:rsidRDefault="00217AD5" w:rsidP="00217A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Městem Žatec na rok 2018</w:t>
      </w:r>
    </w:p>
    <w:p w:rsidR="00217AD5" w:rsidRDefault="00217AD5" w:rsidP="00CD45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Sazebník úhrad za poskytování informací Městem Žatec pro rok 2018 podle zákona č. 106/1999 Sb., o svobodném přístupu k informacím, v platném znění a Sazebník úplat za poskytování služeb pro rok 2018.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(nerezové stoly) - ZŠ Žatec, Petra </w:t>
      </w:r>
    </w:p>
    <w:p w:rsidR="00217AD5" w:rsidRDefault="00217AD5" w:rsidP="00217AD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Bezruče 2000, okres Louny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a schvaluje účelovou neinvestiční dotaci na pořízení 3 nerezových stolů do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školní kuchyně v celkové výši 44.000,00 Kč.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rozpočtovou změnu v celkové výši 44.000,00 Kč, a to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čerpání rezervního fondu na poskytnutí dotace: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- 44.000,00 Kč (čerpání RF)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714-3113-5331-org. 550       + 44.000,00 Kč (účelová neinvestiční dotace).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CD452D" w:rsidRDefault="00217AD5" w:rsidP="00CD45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zápis z komise pro kulturu a cestovní ruch ze dne 22.11.2017.</w:t>
      </w:r>
    </w:p>
    <w:p w:rsidR="00217AD5" w:rsidRDefault="00CD452D" w:rsidP="00CD45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7A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17A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17AD5">
        <w:rPr>
          <w:rFonts w:ascii="Times New Roman" w:hAnsi="Times New Roman" w:cs="Times New Roman"/>
          <w:color w:val="000000"/>
          <w:sz w:val="20"/>
          <w:szCs w:val="20"/>
        </w:rPr>
        <w:t>4.12.2017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výchovu a vzdělávání</w:t>
      </w:r>
    </w:p>
    <w:p w:rsidR="00CD452D" w:rsidRDefault="00217AD5" w:rsidP="00CD4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z jednání komise pro výchovu a vzdělávání ze dne 22.11.2017 a odstoupení člena komise.</w:t>
      </w:r>
    </w:p>
    <w:p w:rsidR="00CD452D" w:rsidRDefault="00CD452D" w:rsidP="00CD4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AD5" w:rsidRDefault="00CD452D" w:rsidP="00CD45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7A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17A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17AD5">
        <w:rPr>
          <w:rFonts w:ascii="Times New Roman" w:hAnsi="Times New Roman" w:cs="Times New Roman"/>
          <w:color w:val="000000"/>
          <w:sz w:val="20"/>
          <w:szCs w:val="20"/>
        </w:rPr>
        <w:t>4.12.2017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204891" w:rsidRDefault="00204891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komise výstavby a regenerace MPR a MPZ</w:t>
      </w:r>
    </w:p>
    <w:p w:rsidR="00CD452D" w:rsidRDefault="00217AD5" w:rsidP="00CD45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z jednání komise výstavby a regenerace MPR a MPZ, konané dne 31.10.2017.</w:t>
      </w:r>
    </w:p>
    <w:p w:rsidR="00217AD5" w:rsidRDefault="00CD452D" w:rsidP="00CD45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7A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17A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17AD5">
        <w:rPr>
          <w:rFonts w:ascii="Times New Roman" w:hAnsi="Times New Roman" w:cs="Times New Roman"/>
          <w:color w:val="000000"/>
          <w:sz w:val="20"/>
          <w:szCs w:val="20"/>
        </w:rPr>
        <w:t>4.12.2017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18.12.2017 od 18:00 hodin (mimo stálé body programu):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Záměr prodat pozemky v k. ú. Žatec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p. p. č. 2611 v k. ú. Žatec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Záměr prodat část pozemku p. p. č. 6535/2 v k. ú. Žatec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Nabytí části pozemku p. p. č. 444/12 v k. ú. Žatec do majetku města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Nabídka OSBD Louny se sídlem v Žatci převodu pozemků v k. ú. Žatec do majetku města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Rozpočet Města Žatce na rok 2018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Střednědobý výhled rozpočtu Města Žatce na období 2019 – 2020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pravidla pro rok 2018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Odpis pohledávky z účetní evidence města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obecně závazné vyhlášky o zákazu požívání alkoholických nápojů na veřejných 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prostranstvích, o podmínkách plakátování a o opatřeních ke zlepšení vzhledu veřejné zeleně</w:t>
      </w:r>
    </w:p>
    <w:p w:rsidR="00217AD5" w:rsidRDefault="00217AD5" w:rsidP="00217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DPS a PS v Žatci – snížení příspěvku zřizovatele.</w:t>
      </w:r>
    </w:p>
    <w:p w:rsidR="00217AD5" w:rsidRDefault="00217AD5" w:rsidP="00217AD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18.12.2017</w:t>
      </w:r>
    </w:p>
    <w:p w:rsidR="00217AD5" w:rsidRDefault="00217AD5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04891" w:rsidRDefault="00204891" w:rsidP="0020489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/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Řáha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04891" w:rsidRDefault="004B2DEB" w:rsidP="009D30D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/</w:t>
            </w: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  <w:tr w:rsidR="00204891" w:rsidTr="009D30D2">
        <w:tc>
          <w:tcPr>
            <w:tcW w:w="1347" w:type="dxa"/>
            <w:shd w:val="clear" w:color="auto" w:fill="auto"/>
          </w:tcPr>
          <w:p w:rsidR="00204891" w:rsidRDefault="00204891" w:rsidP="009D30D2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04891" w:rsidRDefault="00204891" w:rsidP="009D30D2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04891" w:rsidRDefault="00204891" w:rsidP="009D30D2">
            <w:pPr>
              <w:jc w:val="center"/>
            </w:pPr>
          </w:p>
        </w:tc>
      </w:tr>
    </w:tbl>
    <w:p w:rsidR="00204891" w:rsidRDefault="00204891" w:rsidP="00217A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17AD5" w:rsidRDefault="00217AD5" w:rsidP="00217AD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217AD5" w:rsidRDefault="00217AD5" w:rsidP="00CD452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336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336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336BAC" w:rsidRDefault="00336BAC" w:rsidP="00CD452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BAC" w:rsidRDefault="00336BAC" w:rsidP="00CD452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BAC" w:rsidRDefault="00336BAC" w:rsidP="00CD452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2F02" w:rsidRDefault="00AB2F02" w:rsidP="00AB2F02">
      <w:pPr>
        <w:pStyle w:val="Nadpis1"/>
      </w:pPr>
      <w:r>
        <w:t>Za správnost vyhotovení: Pavlína Kloučková</w:t>
      </w:r>
    </w:p>
    <w:p w:rsidR="00AB2F02" w:rsidRDefault="00AB2F02" w:rsidP="00AB2F02">
      <w:pPr>
        <w:jc w:val="both"/>
        <w:rPr>
          <w:sz w:val="24"/>
        </w:rPr>
      </w:pPr>
    </w:p>
    <w:p w:rsidR="00AB2F02" w:rsidRDefault="00AB2F02" w:rsidP="00AB2F02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AB2F02" w:rsidRDefault="00AB2F02" w:rsidP="00AB2F02">
      <w:pPr>
        <w:jc w:val="both"/>
        <w:rPr>
          <w:sz w:val="24"/>
        </w:rPr>
      </w:pPr>
    </w:p>
    <w:p w:rsidR="00336BAC" w:rsidRDefault="00336BAC" w:rsidP="00CD452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336BAC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1D" w:rsidRDefault="0028511D" w:rsidP="00CD452D">
      <w:pPr>
        <w:spacing w:after="0" w:line="240" w:lineRule="auto"/>
      </w:pPr>
      <w:r>
        <w:separator/>
      </w:r>
    </w:p>
  </w:endnote>
  <w:endnote w:type="continuationSeparator" w:id="0">
    <w:p w:rsidR="0028511D" w:rsidRDefault="0028511D" w:rsidP="00CD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67330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8511D" w:rsidRDefault="0028511D" w:rsidP="00CD452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3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37B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511D" w:rsidRDefault="002851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1D" w:rsidRDefault="0028511D" w:rsidP="00CD452D">
      <w:pPr>
        <w:spacing w:after="0" w:line="240" w:lineRule="auto"/>
      </w:pPr>
      <w:r>
        <w:separator/>
      </w:r>
    </w:p>
  </w:footnote>
  <w:footnote w:type="continuationSeparator" w:id="0">
    <w:p w:rsidR="0028511D" w:rsidRDefault="0028511D" w:rsidP="00CD4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D5"/>
    <w:rsid w:val="00036DAC"/>
    <w:rsid w:val="00204891"/>
    <w:rsid w:val="00217AD5"/>
    <w:rsid w:val="0028511D"/>
    <w:rsid w:val="00336BAC"/>
    <w:rsid w:val="004B2DEB"/>
    <w:rsid w:val="006510EA"/>
    <w:rsid w:val="0094337B"/>
    <w:rsid w:val="00A63553"/>
    <w:rsid w:val="00AB2F02"/>
    <w:rsid w:val="00B44FC5"/>
    <w:rsid w:val="00BA53EF"/>
    <w:rsid w:val="00CD452D"/>
    <w:rsid w:val="00D2698F"/>
    <w:rsid w:val="00E9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B2F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52D"/>
  </w:style>
  <w:style w:type="paragraph" w:styleId="Zpat">
    <w:name w:val="footer"/>
    <w:basedOn w:val="Normln"/>
    <w:link w:val="ZpatChar"/>
    <w:uiPriority w:val="99"/>
    <w:unhideWhenUsed/>
    <w:rsid w:val="00CD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52D"/>
  </w:style>
  <w:style w:type="character" w:customStyle="1" w:styleId="Nadpis1Char">
    <w:name w:val="Nadpis 1 Char"/>
    <w:basedOn w:val="Standardnpsmoodstavce"/>
    <w:link w:val="Nadpis1"/>
    <w:rsid w:val="00AB2F0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B2F0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B2F0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B2F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52D"/>
  </w:style>
  <w:style w:type="paragraph" w:styleId="Zpat">
    <w:name w:val="footer"/>
    <w:basedOn w:val="Normln"/>
    <w:link w:val="ZpatChar"/>
    <w:uiPriority w:val="99"/>
    <w:unhideWhenUsed/>
    <w:rsid w:val="00CD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52D"/>
  </w:style>
  <w:style w:type="character" w:customStyle="1" w:styleId="Nadpis1Char">
    <w:name w:val="Nadpis 1 Char"/>
    <w:basedOn w:val="Standardnpsmoodstavce"/>
    <w:link w:val="Nadpis1"/>
    <w:rsid w:val="00AB2F0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B2F0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B2F0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A59A-4C12-43CB-B6D9-67519A02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4267</Words>
  <Characters>23752</Characters>
  <Application>Microsoft Office Word</Application>
  <DocSecurity>4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2</cp:revision>
  <cp:lastPrinted>2017-12-05T08:07:00Z</cp:lastPrinted>
  <dcterms:created xsi:type="dcterms:W3CDTF">2017-12-05T08:26:00Z</dcterms:created>
  <dcterms:modified xsi:type="dcterms:W3CDTF">2017-12-05T08:26:00Z</dcterms:modified>
</cp:coreProperties>
</file>