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3C" w:rsidRDefault="003D623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E303C" w:rsidRDefault="0084554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6852B0" wp14:editId="13390E1F">
            <wp:simplePos x="0" y="0"/>
            <wp:positionH relativeFrom="column">
              <wp:posOffset>2247265</wp:posOffset>
            </wp:positionH>
            <wp:positionV relativeFrom="paragraph">
              <wp:posOffset>116840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32">
        <w:rPr>
          <w:rFonts w:ascii="Arial" w:hAnsi="Arial" w:cs="Arial"/>
          <w:sz w:val="24"/>
          <w:szCs w:val="24"/>
        </w:rPr>
        <w:tab/>
      </w:r>
      <w:r w:rsidR="003D623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E303C" w:rsidRDefault="003D6232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E303C" w:rsidRDefault="003D6232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11.12.2017</w:t>
      </w:r>
      <w:proofErr w:type="gramEnd"/>
    </w:p>
    <w:p w:rsidR="006E303C" w:rsidRDefault="003D6232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814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851 /17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 oprav správce domu Ing. Miroslava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Správa domů Podměstí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Ing. Miroslava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 13363409, Hájkova 890, Žatec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„Sběrný dvůr odpadů města Žatec“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Organizační zabezpečení provozování sběrného dvora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Obytná a obchodní zóna Na Homoli, Žatec – přehodnocení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 výběr zhotovitele stavby „Rekonstrukce vstupního 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parteru smuteční síně“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„Vybudování hřiště na Street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7032/31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1417/1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Alšova – nová 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„Bezděkov,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739/11, 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1xOM“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Investičního plánu města Žatce na rok 2018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cen pro zabezpečení komplexního systému nakládání s 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komunálními odpady v roce 2018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snížení příspěvku na pěstounskou péči 2017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výsadbu dřevin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 - LORM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Informační prvky…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Informační prvky…II.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Zřízení portfoliového účtu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SMŠ Studentská 1416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MŠ U Jezu 2903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Rozhodnutí MF ČR – vrácení odvodu za porušení 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kázně a úroků dle platebního výměru 36/2013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ZŠ Petra Bezruče 2000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JESLE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Posílení a čerpání FI (pořízení koncertní kytary) - Základní umělecká škola 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okres Louny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„Obědy pro děti“ 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ZŠ Žatec, Komenského alej 749, okres Louny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Dočasné použití prostředků zřizovatele na projekt </w:t>
      </w:r>
      <w:r w:rsidR="006C2BD8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Poctivou přípravou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kvalitě“ - ZŠ Žatec, Kom.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alej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749, okres Louny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provedení práce v rámci projektu „Poctivou přípravou ke kvalitě“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ZŠ Žatec, Komenského alej 749, okres Louny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DPS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Převzetí nadačního příspěvku - PO Kamarád – LORM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Smlouvy o výkonu funkce jednatele TSMŽ, s.r.o.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zajištění závazku veřejné služby na zabezpečení </w:t>
      </w:r>
    </w:p>
    <w:p w:rsidR="006E303C" w:rsidRDefault="003D6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LPS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6E303C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informace</w:t>
      </w: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45" w:rsidRDefault="0084554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45" w:rsidRDefault="003D6232" w:rsidP="008455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45545" w:rsidRDefault="003D6232" w:rsidP="008455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845545" w:rsidRDefault="00845545" w:rsidP="008455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845545" w:rsidP="008455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2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6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D6232">
        <w:rPr>
          <w:rFonts w:ascii="Times New Roman" w:hAnsi="Times New Roman" w:cs="Times New Roman"/>
          <w:color w:val="000000"/>
          <w:sz w:val="20"/>
          <w:szCs w:val="20"/>
        </w:rPr>
        <w:t>11.12.2017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CD2B9D">
            <w:pPr>
              <w:tabs>
                <w:tab w:val="center" w:pos="253"/>
              </w:tabs>
            </w:pPr>
            <w:r>
              <w:tab/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omluven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45545" w:rsidRDefault="003D6232" w:rsidP="008455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Plán oprav správce domu Ing. Miroslava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Falbra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Správa domů Podměstí</w:t>
      </w:r>
    </w:p>
    <w:p w:rsidR="003D6232" w:rsidRDefault="003D6232" w:rsidP="0084554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čerpání rezervního fondu správce Ing. Miroslava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Falbra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45545" w:rsidRDefault="003D6232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Správa domů Podměstí pro rok 2017 ve výši 80.900,00 Kč dle žádosti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23.11.2017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5545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2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6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D6232"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CD2B9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Ing. Miroslava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Falbra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IČ 13363409, Hájkova 890, Žatec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postoupením mandátní smlouvy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25.04.1994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 znění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dodatků č. 1 - 7, uzavřené s Ing. Miroslavem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Falbrem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IČ 13363409, se sídlem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Hájkova 890, Žatec na společnost SERVO s.r.o., IČ 61536717, se sídlem Hájkova 890, Žatec, a to dle předložené Smlouvy o postoupení mandátní smlouvy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09.11.2017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účinností od 01.01.2018.</w:t>
      </w:r>
    </w:p>
    <w:p w:rsidR="00845545" w:rsidRDefault="00845545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45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T: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845545" w:rsidRDefault="00845545" w:rsidP="008455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CD2B9D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84554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845545" w:rsidRDefault="003D6232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doplnění usnesení č. 725/17 o text „Rada města Žatce v působnosti valné hromady“ s tím, že ostatní text zůstává beze změny.</w:t>
      </w:r>
    </w:p>
    <w:p w:rsidR="00845545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2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6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D6232">
        <w:rPr>
          <w:rFonts w:ascii="Times New Roman" w:hAnsi="Times New Roman" w:cs="Times New Roman"/>
          <w:color w:val="000000"/>
          <w:sz w:val="20"/>
          <w:szCs w:val="20"/>
        </w:rPr>
        <w:t>11.12.2017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„Sběrný dvůr odpadů města Žatec“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protokol o jednání komise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„Sběrný dvůr odpadů města Žatec“ a v souladu se zněním zákona č.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134/2016 Sb., o zadávání veřejných zakázek schvaluje pořadí na prvních dvou místech takto: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INSKY s.r.o., Nový Svět 100, 400 01 Ústí nad Labem, IČ: 00671533,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PETROM STAVBY, a.s., Běchovická 701/26, 100 00 Praha 10, IČ: 26769611.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Organizační zabezpečení provozování sběrného dvora</w:t>
      </w:r>
    </w:p>
    <w:p w:rsidR="00845545" w:rsidRDefault="003D6232" w:rsidP="008455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odboru rozvoje a majetku města připravit organizační zabezpečení provozování sběrného dvora.</w:t>
      </w:r>
    </w:p>
    <w:p w:rsidR="003D6232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2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6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D6232">
        <w:rPr>
          <w:rFonts w:ascii="Times New Roman" w:hAnsi="Times New Roman" w:cs="Times New Roman"/>
          <w:color w:val="000000"/>
          <w:sz w:val="20"/>
          <w:szCs w:val="20"/>
        </w:rPr>
        <w:t>31.3.2018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Obytná a obchodní zóna Na Homoli, Žatec – přehodnocení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předložené sdělení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Ekostavby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 s.r.o. k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vyjádření Města Žatec a upravené podmínky odboru rozvoje a majetku města k záměru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„Obytná a obchodní zóna Na Homoli, Žatec“.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 výběr zhotovitele stavby „Rekonstrukce vstupního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parteru smuteční síně“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zhotovitele veřejné zakázky malého rozsahu na stavbu: „Rekonstrukce vstupního parteru smuteční síně v Žatci“ a dle Zásad a postupů pro zadávání veřejných zakázek rozhodla o výběru nabídky: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s.r.o., Lounská 3022, 43801 Žatec, IČ: 27326764.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ukládá starostce města podepsat smlouvu o dílo s vybraným uchazečem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schválení finančních prostředků Zastupitelstvem města Žatce.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1.099.000,00 Kč, a to přesun finančních prostředku z havarijního fondu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akci: „Rekonstrukce vstupního parteru smuteční síně v Žatci“.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739-3639-5171 org.1250         - 1.062.000,00 Kč (havarijní fond)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739-3639-5166                   -   37.000,00 Kč (místní hospod.)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  +   37.000,00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  +  800.000,00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(opravy)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  +  182.000,00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- vitráž)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  +   47.000,00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(zeleň)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523          +   33.000,00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(mobiliář).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„Vybudování hřiště na Street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7032/31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27.11.2017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„Vybudování hřiště na Street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7032/31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v souladu Zásadami a postupy pro zadávání veřejných zakázek města Žatec schvaluje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pořadí na prvních dvou místech takto:</w:t>
      </w:r>
    </w:p>
    <w:p w:rsidR="00845545" w:rsidRDefault="00845545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Evropská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Jiráskova 96, 751 01 Tovačov, IČ: 03885224,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WORKOUT CLUB PARKS s.r.o., Ludvíkova 1351/16, 716 00 Ostrava, IČ: 28600151.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stanovený hodnotící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CD2B9D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1417/1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333DE7" w:rsidRDefault="003D6232" w:rsidP="00333D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1417/1 o výměře 1835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rekreační plochy.</w:t>
      </w:r>
    </w:p>
    <w:p w:rsidR="00333DE7" w:rsidRDefault="00333DE7" w:rsidP="00333D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333DE7" w:rsidP="00333D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2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6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D6232">
        <w:rPr>
          <w:rFonts w:ascii="Times New Roman" w:hAnsi="Times New Roman" w:cs="Times New Roman"/>
          <w:color w:val="000000"/>
          <w:sz w:val="20"/>
          <w:szCs w:val="20"/>
        </w:rPr>
        <w:t>18.12.2017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45545" w:rsidRDefault="00845545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4"/>
          <w:szCs w:val="24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Alšova – nová TS,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společnost ČEZ Distribuce, a.s.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Alšova – nová TS,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města: p. p. č. 6794/1 a p. p. č. 6810/1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uložení kabelu do země, právo ochranného pásma a právo oprávněné strany vyplývající ze zákona č. 458/2000 Sb., energetický zákon, ve znění pozdějších předpisů.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„Bezděkov,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739/11,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4A7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1xOM“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„Bezděkov,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739/11,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1xOM“ na pozemcích města: p. p. č. 738 a p. p. č. 741/36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Bezděkov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Žatce, jejímž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obsahem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umístění distribuční soustavy, kabel NN AYKY, právo ochranného pásma a právo oprávněné strany vyplývající ze zákona č. 458/2000 Sb., energetický zákon, ve znění </w:t>
      </w:r>
      <w:r w:rsidR="00845545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ozdějších předpisů.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43/17 a schvaluje nájem bytů: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1603/2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1603/6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1603/8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1603/10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1603/12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1603/15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1604/1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1604/2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1604/4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1604/9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1604/10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1604/11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49/1 Branka v Žatci o velikosti 1+3,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49/2 Branka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49/5 Branka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149/4 nám. Svobody v Žatci o velikosti 1+2,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150/1 nám. Svobody v Žatci o velikosti 0+3,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150/2 nám. Svobody v Žatci o velikosti 0+3,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151/2 nám. Svobody v Žatci o velikosti 0+3,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1139/1 ul. Studentská v Žatci o velikosti 1+4, nájemce Dětský domov, Základní škola,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Střední škola, Žatec,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1139/6 ul. Studentská v Žatci o velikosti 0+2,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3083/301 ul. Husova v Žatci o velikosti 1+kk,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3085/303 ul. Husova v Žatci o velikosti 1+kk,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2816/14 ul. Písečná v Žatci o velikosti 0+2,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č. 2825/14 ul. Písečná v Žatci o velikosti 0+2,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75,00 Kč/m2,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2832/2 ul. Dr. Václava Kůrky v Žatci o velikosti 0+1,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75,00 Kč/m2,</w:t>
      </w:r>
    </w:p>
    <w:p w:rsidR="004A7554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2833/6 ul. Dr. Václava Kůrky v Žatci o velikosti 0+1,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2833/13 ul. Dr. Václava Kůrky v Žatci o velikosti 0+1,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měsíční nájemné 75,00 Kč/m2,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2833/21 ul. Dr. Václava Kůrky v Žatci o velikosti 0+1,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2835/2 ul. Dr. Václava Kůrky v Žatci o velikosti 1+2,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2835/5 ul. Dr. Václava Kůrky v Žatci o velikosti 1+2,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2836/14 ul. Dr. Václava Kůrky v Žatci o velikosti 1+2,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2836/20 ul. Dr. Václava Kůrky v Žatci o velikosti 1+2,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2837/2 ul. Dr. Václava Kůrky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2837/17 ul. Dr. Václava Kůrky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44/17 a schvaluje nájem bytů: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1603/9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1604/7 ul. Příkrá v Žatci o velikosti 1+1,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osoba,</w:t>
      </w:r>
    </w:p>
    <w:p w:rsidR="004A7554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2837/4 ul. Dr. Václava Kůrky v Žatci o velikosti 1+3,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45/17 a trvá na svém usnesení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671/17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skončení nájmu bytu č. 6 v č. p. 2837 ul. Dr. Václava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Kůrky v Žatci výpovědí.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46/17 a trvá na svém usnesení č.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671/17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skončení nájmu bytu č. 17 v č. p. 2836 ul. Dr. Václava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Kůrky v Žatci výpovědí.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47/17 a souhlasí s podnájmem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11 v č. p. 2836 ul. Dr. Václava Kůrky v Žatci o velikosti 1+2, 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podnájemce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50/17 schvaluje nájem bytu č.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v č. p. 2835 ul. Dr. Václava Kůrky v Žatci o velikosti 1+3, podlahová plocha bytu 77,3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Domov „Bez zámků“ Tuchořice, příspěvková organizace, IČ 00830381,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nájemné 58,08 Kč/m2 bez služeb, za účelem poskytování sociální služby Chráněné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v souladu s § 51 zákona č. 108/2006 Sb., o sociálních službách, nájem na dobu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měsíčního nájemného.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51/17 a schvaluje nájem bytu č.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150/3 v č. p. 150, 151 náměstí Svobody v Žatci o velikosti 1+3, podlahová plocha bytu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105,88 m2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52/17 a schvaluje nájem bytu č.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 o velikosti 1+1 v domě č. p. 1604 ul. Příkrá v Žatci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53/17 a schvaluje nájem bytu č.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o velikosti 1+1 v domě č. p. 1604 ul. Příkrá v Žatci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54/17 a schvaluje nájem bytu č.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o velikosti 1+1 v domě č. p. 1603 ul. Příkrá v Žatci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 36,00 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55/17 a schvaluje nájem bytu č.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o velikosti 1+2 v domě č. p. 8 tř. Obránců míru v Žatci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56/17 a schvaluje nájem bytu č.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o velikosti 1+1 v domě č. p. 1603 ul. Příkrá v Žatci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57/17 a schvaluje nájem bytu č. </w:t>
      </w:r>
    </w:p>
    <w:p w:rsidR="00845545" w:rsidRDefault="003D6232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o velikosti 1+1 v domě č. p. 1603 ul. Příkrá v Žatci 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36,00 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peněžité jistoty ve výši trojnásobku měsíčního nájemného.</w:t>
      </w:r>
    </w:p>
    <w:p w:rsidR="00845545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2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6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D6232"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Investičního plánu města Žatce na rok 2018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předložený</w:t>
      </w:r>
    </w:p>
    <w:p w:rsidR="00845545" w:rsidRDefault="003D6232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Investičního plánu města Žatce na rok 2018.</w:t>
      </w:r>
    </w:p>
    <w:p w:rsidR="00845545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D6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D6232">
        <w:rPr>
          <w:rFonts w:ascii="Times New Roman" w:hAnsi="Times New Roman" w:cs="Times New Roman"/>
          <w:color w:val="000000"/>
          <w:sz w:val="20"/>
          <w:szCs w:val="20"/>
        </w:rPr>
        <w:t>18.12.2017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2017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a </w:t>
      </w:r>
    </w:p>
    <w:p w:rsidR="00845545" w:rsidRDefault="003D6232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5545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845545" w:rsidP="008455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2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D6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D6232">
        <w:rPr>
          <w:rFonts w:ascii="Times New Roman" w:hAnsi="Times New Roman" w:cs="Times New Roman"/>
          <w:color w:val="000000"/>
          <w:sz w:val="20"/>
          <w:szCs w:val="20"/>
        </w:rPr>
        <w:t>11.12.2017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cen pro zabezpečení komplexního systému nakládání s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komunálními odpady v roce 2018</w:t>
      </w:r>
    </w:p>
    <w:p w:rsidR="003D6232" w:rsidRDefault="003D6232" w:rsidP="0084554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§ 17 odst. 5 zákona č. 185/2001 Sb., o odpadech, ve znění pozdějších předpisů schvaluje ceny pro zabezpečení komplexního systému nakládání s komunálními odpady města Žatce na rok 2018 v následující výši: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CENY PRO ROK 2018 S NAVÝŠENÍM 2 %</w:t>
      </w:r>
    </w:p>
    <w:p w:rsidR="00C94194" w:rsidRDefault="00C94194" w:rsidP="00C94194"/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253"/>
        <w:gridCol w:w="2789"/>
      </w:tblGrid>
      <w:tr w:rsidR="00C94194" w:rsidRPr="00E3549C" w:rsidTr="00C94194">
        <w:trPr>
          <w:trHeight w:val="526"/>
        </w:trPr>
        <w:tc>
          <w:tcPr>
            <w:tcW w:w="3160" w:type="dxa"/>
            <w:shd w:val="clear" w:color="auto" w:fill="0000FF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  <w:color w:val="FFFFFF"/>
              </w:rPr>
            </w:pPr>
            <w:r w:rsidRPr="00E3549C">
              <w:rPr>
                <w:b/>
                <w:color w:val="FFFFFF"/>
              </w:rPr>
              <w:t>Objem nádoby v litrech</w:t>
            </w:r>
          </w:p>
        </w:tc>
        <w:tc>
          <w:tcPr>
            <w:tcW w:w="3253" w:type="dxa"/>
            <w:shd w:val="clear" w:color="auto" w:fill="0000FF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Četnost svozů</w:t>
            </w:r>
          </w:p>
        </w:tc>
        <w:tc>
          <w:tcPr>
            <w:tcW w:w="2789" w:type="dxa"/>
            <w:shd w:val="clear" w:color="auto" w:fill="0000FF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Cena na rok 201</w:t>
            </w:r>
            <w:r>
              <w:rPr>
                <w:b/>
              </w:rPr>
              <w:t>8</w:t>
            </w:r>
          </w:p>
        </w:tc>
      </w:tr>
      <w:tr w:rsidR="00C94194" w:rsidRPr="00E3549C" w:rsidTr="00C94194">
        <w:trPr>
          <w:trHeight w:val="255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1.835,00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71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971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55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E3549C">
                <w:rPr>
                  <w:b/>
                </w:rPr>
                <w:t>80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2.126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71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E3549C">
                <w:rPr>
                  <w:b/>
                </w:rPr>
                <w:t>80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1.248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71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  <w:r w:rsidRPr="00E3549C">
              <w:rPr>
                <w:b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3549C">
                <w:rPr>
                  <w:b/>
                </w:rPr>
                <w:t>120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2.416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55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  <w:r w:rsidRPr="00E3549C">
              <w:rPr>
                <w:b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3549C">
                <w:rPr>
                  <w:b/>
                </w:rPr>
                <w:t>120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1.816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71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3549C">
                <w:rPr>
                  <w:b/>
                </w:rPr>
                <w:lastRenderedPageBreak/>
                <w:t>240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5.243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71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3549C">
                <w:rPr>
                  <w:b/>
                </w:rPr>
                <w:t>240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3.264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55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40 l"/>
              </w:smartTagPr>
              <w:r w:rsidRPr="00E3549C">
                <w:rPr>
                  <w:b/>
                </w:rPr>
                <w:t>340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6.011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71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40 l"/>
              </w:smartTagPr>
              <w:r w:rsidRPr="00E3549C">
                <w:rPr>
                  <w:b/>
                </w:rPr>
                <w:t>340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3.950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55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E3549C">
                <w:rPr>
                  <w:b/>
                </w:rPr>
                <w:t>660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13.824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71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E3549C">
                <w:rPr>
                  <w:b/>
                </w:rPr>
                <w:t>660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8.405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  <w:r w:rsidRPr="00E3549C">
              <w:rPr>
                <w:b/>
              </w:rPr>
              <w:t>Kč</w:t>
            </w:r>
          </w:p>
        </w:tc>
      </w:tr>
      <w:tr w:rsidR="00C94194" w:rsidRPr="00E3549C" w:rsidTr="00C94194">
        <w:trPr>
          <w:trHeight w:val="271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E3549C">
                <w:rPr>
                  <w:b/>
                </w:rPr>
                <w:t>770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vAlign w:val="center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15.523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55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E3549C">
                <w:rPr>
                  <w:b/>
                </w:rPr>
                <w:t>770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vAlign w:val="center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10.074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71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3549C">
                <w:rPr>
                  <w:b/>
                </w:rPr>
                <w:t>1100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týdně</w:t>
            </w:r>
          </w:p>
        </w:tc>
        <w:tc>
          <w:tcPr>
            <w:tcW w:w="2789" w:type="dxa"/>
            <w:vAlign w:val="center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21.704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C94194" w:rsidRPr="00E3549C" w:rsidTr="00C94194">
        <w:trPr>
          <w:trHeight w:val="271"/>
        </w:trPr>
        <w:tc>
          <w:tcPr>
            <w:tcW w:w="3160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3549C">
                <w:rPr>
                  <w:b/>
                </w:rPr>
                <w:t>1100 l</w:t>
              </w:r>
            </w:smartTag>
          </w:p>
        </w:tc>
        <w:tc>
          <w:tcPr>
            <w:tcW w:w="3253" w:type="dxa"/>
            <w:vAlign w:val="center"/>
          </w:tcPr>
          <w:p w:rsidR="00C94194" w:rsidRPr="00E3549C" w:rsidRDefault="00C94194" w:rsidP="00C94194">
            <w:pPr>
              <w:jc w:val="center"/>
              <w:rPr>
                <w:b/>
              </w:rPr>
            </w:pPr>
            <w:r w:rsidRPr="00E3549C">
              <w:rPr>
                <w:b/>
              </w:rPr>
              <w:t>1 x za 2 týdny</w:t>
            </w:r>
          </w:p>
        </w:tc>
        <w:tc>
          <w:tcPr>
            <w:tcW w:w="2789" w:type="dxa"/>
            <w:vAlign w:val="center"/>
          </w:tcPr>
          <w:p w:rsidR="00C94194" w:rsidRPr="00E3549C" w:rsidRDefault="00C94194" w:rsidP="00C94194">
            <w:pPr>
              <w:jc w:val="right"/>
              <w:rPr>
                <w:b/>
              </w:rPr>
            </w:pPr>
            <w:r>
              <w:rPr>
                <w:b/>
              </w:rPr>
              <w:t>13.300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</w:tbl>
    <w:p w:rsidR="003D6232" w:rsidRDefault="00333DE7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3D6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3D6232">
        <w:rPr>
          <w:rFonts w:ascii="Arial" w:hAnsi="Arial" w:cs="Arial"/>
          <w:sz w:val="24"/>
          <w:szCs w:val="24"/>
        </w:rPr>
        <w:tab/>
      </w:r>
      <w:proofErr w:type="gramStart"/>
      <w:r w:rsidR="003D6232"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2.808.000,00 Kč na navýšení výdajů kapitoly 741 - platby daní a poplatků státnímu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rozpočtu, a to takto: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          + 2.808.000,00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(platba daní SR)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808       </w:t>
      </w:r>
      <w:r w:rsidR="00C94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94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484.000,00 Kč (DPS – zateplení)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2769        - 1.623.000,00 Kč (MŠ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Březiny - zateplení)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5342        -   654.000,00 Kč (MŠ Fügnerova - zateplení)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org.718          -    47.000,00 Kč (DSS Libočany - zateplení).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snížení příspěvku na pěstounskou péči 2017</w:t>
      </w:r>
    </w:p>
    <w:p w:rsidR="003D6232" w:rsidRDefault="003D6232" w:rsidP="00C941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24.000,00 Kč, a to snížení účelového státního příspěvku Úřadu práce ČR na výkon pěstounské péče dle zákona č. 359/1999 Sb., o sociálně-právní ochraně dětí, ve znění pozdějších předpisů, pro rok 2017 dle Rozhodnutí ÚP ČR, č. j. 413027/17/UL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28.11.2017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ÚZ 13 010 a ukládá finančnímu odboru tuto částku vrátit na účet ÚP ČR ve lhůtě do 60 dnů ode dne právní moci Rozhodnutí.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výsadbu dřevin</w:t>
      </w:r>
    </w:p>
    <w:p w:rsidR="003D6232" w:rsidRDefault="003D6232" w:rsidP="00C941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2.000,00 Kč, a to zapojení neinvestiční účelové dotace do rozpočtu města.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29 004 – neinvestiční účelová dotace ze Státního rozpočtu na úhradu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zvýšených nákladů na výsadbu minimálního podílu melioračních a zpevňujících dřevin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pololetí roku 2016 ve výši 2.700,00 Kč.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 - LORM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763.000,00 Kč, a to zapojení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13 305 - neinvestiční účelová dotace Ministerstva práce a sociálních věcí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Kamarád-LORM,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Zeyerova 859, Žatec ve výši 762.400,00 Kč v souladu se zákonem č. 108/2006 Sb. „o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službách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“, ve znění pozdějších předpisů.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CD2B9D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Informační prvky…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220.000,00 Kč, a to zapojení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17 054 - neinvestiční účelová dotace Ministerstva pro místní rozvoj,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poskytnutá z programu 11772 – Národní program podpory cestovního ruchu v regionech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realizaci projektu číslo 117D721007091 pod názvem „Informační prvky k podpoře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cestovního ruchu v Žatci“ ve výši 219.783,00 Kč.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17 054,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131               + 220.000,00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dotace ze SR)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711-2143-5137, ÚZ 17 054,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131    + 193.000,00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prvky – DDHM)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711-2143-5169, ÚZ 17 054,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131    +  27.000,00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prvky – služby).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Informační prvky…II.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38.000,00 Kč, a to zapojení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Rozpočtová změna bude platná ve chvíli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17 054 - neinvestiční účelová dotace Ministerstva pro místní rozvoj,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poskytnutá z programu 11772 – Národní program podpory cestovního ruchu v regionech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realizaci projektu číslo 117D721007091 pod názvem „Informační prvky k podpoře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cestovního ruchu v Žatci“ ve výši 38.052,00 Kč.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17 054,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131               + 38.000,00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dotace ze SR)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711-2143-5137, ÚZ 17 054,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131    + 38.000,00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prvky – DDHM).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Zřízení portfoliového účtu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pověřit starostku Města Žatce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zřízením a následným podpisem smlouvy o založení portfoliového účtu pro uložení akcií </w:t>
      </w:r>
    </w:p>
    <w:p w:rsidR="00C94194" w:rsidRDefault="003D6232" w:rsidP="00C94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listinné podobě.</w:t>
      </w:r>
    </w:p>
    <w:p w:rsidR="00C94194" w:rsidRDefault="00C94194" w:rsidP="00C94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232" w:rsidRDefault="00C94194" w:rsidP="00C941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D62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D6232">
        <w:rPr>
          <w:rFonts w:ascii="Times New Roman" w:hAnsi="Times New Roman" w:cs="Times New Roman"/>
          <w:color w:val="000000"/>
          <w:sz w:val="20"/>
          <w:szCs w:val="20"/>
        </w:rPr>
        <w:t>18.12.2017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SMŠ Studentská 1416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129.000,00 Kč, a to zapojení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33 063 - účelová neinvestiční dotace Ministerstva školství, mládeže a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tělovýchovy ČR na realizaci projektu číslo CZ.02.3.68/0.0/0.0/16_022/0007768, poskytnutá Mateřské škole speciální Žatec, Studentská 1416, okres Louny z Operačního programu Výzkum, vývoj a vzdělávání, oblast prioritní osy 3 Rovný přístup ke kvalitnímu předškolnímu, primárnímu a sekundárnímu vzdělávání ve výši 129.136,80 Kč.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MŠ U Jezu 2903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252.000,00 Kč, a to zapojení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33 063 - účelová neinvestiční dotace Ministerstva školství, mládeže a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tělovýchovy ČR na realizaci projektu číslo CZ.02.3.68/0.0/0.0/16_022/0001878 „MŠ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U Jezu 2903“, poskytnutá Mateřské škole Žatec, U Jezu 2903, okres Louny z Operačního programu Výzkum, vývoj a vzdělávání, oblast prioritní osy 3 Rovný přístup ke kvalitnímu předškolnímu, primárnímu a sekundárnímu vzdělávání ve výši 252.144,00 Kč.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Rozhodnutí MF ČR – vrácení odvodu za porušení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kázně a úroků dle platebního výměru 36/2013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ROZHODNUTÍ Ministerstva financí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Platebního výměru č. 36/2013 na odvod za porušení rozpočtové kázně ze dne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08.10.2013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vydaného Úřadem Regionální rady regionu soudržnosti Severozápad č. j.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RRSZ 11449/2013, a doporučuje Zastupitelstvu města Žatce schválit rozpočtovou změnu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celkové výši 956.000,00 Kč, a to zapojení částky ve výši 886.401,00 Kč – vrácený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 za porušení rozpočtové kázně a částky ve výši 69.683,00 Kč – vrácené úroky z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posečkané částky do rozpočtu města.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741-3613-2324,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277           + 956.000,00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(přijaté částky RRSZ)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277          + 956.000,00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1359"/>
        <w:gridCol w:w="1100"/>
        <w:gridCol w:w="1129"/>
        <w:gridCol w:w="991"/>
        <w:gridCol w:w="1102"/>
        <w:gridCol w:w="1194"/>
        <w:gridCol w:w="1046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9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ZŠ Petra Bezruče 2000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schvaluje rozpočtovou změnu, a to zapojení rezervy kapitoly 714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příspěvku: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- 145.000,00 Kč (rezerva kapitoly 714)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550      + 145.000,00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(příspěvek na provoz).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145.000,00 Kč.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škole Žatec, Petra Bezruče 2000, okres Louny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2.900.000,00 Kč. Ostatní ukazatelé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C94194"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CD2B9D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JESLE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v celkové výši 14.000,00 Kč,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čerpání rezervního fondu na navýšení výdajů kap. 715 – JESLE – mzdy.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- 14.000,00 Kč (RF)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715-3539-5011,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275      + 10.000,00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(jesle – HM)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715-3539-5031,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275      + 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(jesle – SP)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715-3539-5032,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275      +  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(jesle – ZP).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Posílení a čerpání FI (pořízení koncertní kytary) - Základní umělecká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škola Žatec, okres Louny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umělecké školy Žatec, okres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a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30 odst. 4 zákona č. 250/2000 Sb., o rozpočtových pravidlech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územních rozpočtů, ve znění pozdějších předpisů, dává příspěvkové organizaci souhlas,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aby část svého rezervního fondu ve výši 60.000,00 Kč použila k posílení svého fondu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investic.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čerpáním fondu investic Základní umělecké školy Žatec, okres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ve výši 82.000,00 Kč, a to na pořízení koncertní kytary.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94194" w:rsidRDefault="00C94194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„Obědy pro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děti“ - ZŠ Žatec, Komenského alej 749, okres Louny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dle § 27 odst. 7 písm. b) zákona č. 250/2000 Sb., o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přijetím finančního daru účelově určeného, a to od společnosti WOMEN FOR WOMEN,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o.p.s., Vlastislavova 152/4, 140 00 Praha - Nusle, IČ: 24231509 v celkové výši 6.366,00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určen na úhradu stravného ve školní jídelně pro dva žáky školy ve školním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roce 2017/18 v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29.06.2018, a to následovně: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 jednoho žáka bude ve výše uvedeném období zajištěno 118 obědů za 28,00 Kč,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čipu za 115,00 Kč, ve výši 3.419,00 Kč,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 druhého žáka bude ve výše uvedeném období zajištěno 118 obědů za 24,00 Kč,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čipu za 115,00 Kč, ve výši 2.947,00 Kč.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Dočasné použití prostředků zřizovatele na projekt </w:t>
      </w:r>
      <w:r w:rsidR="006C2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Poctivou přípravou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 kvalitě“ - ZŠ Žatec, Kom.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alej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749, okres Louny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souhlasí s dočasným použitím prostředků zřizovatele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„Poctivou přípravou ke kvalitě“ v rámci výzvy MŠMT č. 02_16_022, v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maximální výši 200.000,00 Kč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31.08.2019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33DE7" w:rsidRDefault="00333DE7" w:rsidP="00333DE7"/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provedení práce v rámci projektu „Poctivou přípravou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kvalitě“ - ZŠ Žatec, Komenského alej 749, okres Louny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Zdeňka Srpa a na základě § 102 odst. 2 písm. b) zákona č. 128/2000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obcích, ve znění pozdějších předpisů, schvaluje uzavření dohody o provedení práce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rámci projektu „Poctivou přípravou ke kvalitě“ v rámci Výzvy MŠMT č. 02_16_022, a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 Mgr. Zdeňkem Srpem a pověřuje starostku města podpisem dohody.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DPS</w:t>
      </w:r>
    </w:p>
    <w:p w:rsidR="003D6232" w:rsidRDefault="003D6232" w:rsidP="004A755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A7554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>byt č. 19 o velikosti 0+1 v DPS U Hřiště 2513) na dobu určitou tří let s tím, že v souladu s platnými Pravidly pro přidělování bytů v DPS žadatel uhradí jednorázový příspěvek na sociální účely ve výši 15.000,00 Kč.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1.1.2018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Převzetí nadačního příspěvku - PO Kamarád – LORM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Ing. Andrey Rábové a souhlasí s převzetím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nadačního příspěvku příspěvkovou organizací Kamarád – LORM, Zeyerova 859,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DUHA, Nadace pro děti postižené mozkovou obrnou, kpt. Jaroše 324, 541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 Trutnov, IČO 15039188 na realizaci „Dne sportu – pro život“.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Nadační příspěvek: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ks cestovní budík SIVAS v pouzdře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ks cestovní budík SIVAS v krabičce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ks CD Pavla Švestková „Music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ks láhev na pitný režim zn. FISCHER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ks batoh zn. TAGER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ks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meteostanice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hodinami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Trika různých velikostí a provedení k akci „Den sportu – pro život“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Taška popisovačů různých barev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 ks obálek A4 (zpevněné)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 ks obálek A5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Pitný režim – minerální vody 0,5 l v balení po 16 ks.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Smlouvy o výkonu funkce jednatele TSMŽ, s.r.o.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s.r.o., IČ 22792830 projednala a schvaluje změnu článku 4.1.1. a 4.2.3. Smlouvy o výkonu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funkce jednatele schválenou usnesením č. 417/17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12.06.2017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8A7006" w:rsidP="008A7006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8A7006" w:rsidP="004A7554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8A7006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8A7006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8A7006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zajištění závazku veřejné služby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6232" w:rsidRDefault="003D6232" w:rsidP="003D623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zabezpečení LPS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zajištění závazku veřejné služby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zabezpečení LPS pro spádovou oblast Žatecka a Podbořanska v období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poskytovatelem zdravotní péče Nemocnice Žatec, o.p.s., IČ 25026259, Husova 2796, Žatec dle předloženého návrhu.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40.000,00 Kč, a to zapojení účelové neinvestiční dotace do rozpočtu města. Rozpočtová změna bude platná ve chvíli připsání finančních prostředků na účet města Žatce.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400 – neinvestiční účelová dotace poskytnutá z rozpočtu Ústeckého kraje dle usnesení Zastupitelstva Ústeckého kraje, určená na zabezpečení lékařské pohotovostní služby v roce 2017 ve výši 40.000,00 Kč.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18:00 hodin (mimo stálé body programu):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Rozhodnutí o poskytnutí dotace na akci „Rekonstrukce rybníku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“, II. výzva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Ministerstva zemědělství, program 129 290 - Podpora opatření na drobných vodních tocích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malých vodních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nádržích</w:t>
      </w:r>
      <w:proofErr w:type="gramEnd"/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Investičního plánu města Žatce na rok 2018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o investičních akcích odboru rozvoje a majetku města v realizaci v roce 2017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Rekonstrukce vstupního parteru smuteční síně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p. p. č. 1417/1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DPH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finančního výboru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Zřízení portfoliového účtu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Rozhodnutí MF ČR – vrácení odvodu za porušení rozpočtové kázně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a úroků dle platebního výměru 36/2013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– Žatecká teplárenská, a.s.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18.12.2017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informace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žádá dozorčí radu </w:t>
      </w:r>
    </w:p>
    <w:p w:rsidR="003D6232" w:rsidRDefault="003D6232" w:rsidP="003D6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o podání informace k nákupu horkovodu od </w:t>
      </w:r>
      <w:r w:rsidR="00EA3D74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souvislosti s cenou a návratností této investice.</w:t>
      </w:r>
    </w:p>
    <w:p w:rsidR="003D6232" w:rsidRDefault="003D6232" w:rsidP="003D623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31.1.2018</w:t>
      </w:r>
      <w:proofErr w:type="gramEnd"/>
    </w:p>
    <w:p w:rsidR="003D6232" w:rsidRDefault="003D6232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DOZ. RADY</w:t>
      </w:r>
    </w:p>
    <w:p w:rsidR="00333DE7" w:rsidRDefault="00333DE7" w:rsidP="00333DE7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/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Řáha</w:t>
            </w: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333DE7" w:rsidRDefault="008A7006" w:rsidP="008A7006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333DE7" w:rsidRDefault="00333DE7" w:rsidP="004A755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</w:tr>
      <w:tr w:rsidR="00333DE7" w:rsidTr="004A7554">
        <w:tc>
          <w:tcPr>
            <w:tcW w:w="1347" w:type="dxa"/>
            <w:shd w:val="clear" w:color="auto" w:fill="auto"/>
          </w:tcPr>
          <w:p w:rsidR="00333DE7" w:rsidRDefault="00333DE7" w:rsidP="004A755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333DE7" w:rsidRDefault="008A7006" w:rsidP="004A7554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333DE7" w:rsidRDefault="008A7006" w:rsidP="004A755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333DE7" w:rsidRDefault="00333DE7" w:rsidP="004A755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33DE7" w:rsidRDefault="008A7006" w:rsidP="004A7554">
            <w:pPr>
              <w:jc w:val="center"/>
            </w:pPr>
            <w:r>
              <w:t>/</w:t>
            </w:r>
          </w:p>
        </w:tc>
      </w:tr>
    </w:tbl>
    <w:p w:rsidR="00333DE7" w:rsidRDefault="00333DE7" w:rsidP="003D623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D6232" w:rsidRDefault="003D6232" w:rsidP="003D623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3D6232" w:rsidRDefault="003D6232" w:rsidP="006C2BD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EA3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EA3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EA3D74" w:rsidRDefault="00EA3D74" w:rsidP="006C2BD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D74" w:rsidRDefault="00EA3D74" w:rsidP="006C2BD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7BF" w:rsidRDefault="00D847BF" w:rsidP="00D847BF">
      <w:pPr>
        <w:pStyle w:val="Nadpis1"/>
      </w:pPr>
      <w:r>
        <w:t>Za správnost vyhotovení: Pavlína Kloučková</w:t>
      </w:r>
    </w:p>
    <w:p w:rsidR="00D847BF" w:rsidRDefault="00D847BF" w:rsidP="00D847BF">
      <w:pPr>
        <w:jc w:val="both"/>
        <w:rPr>
          <w:sz w:val="24"/>
        </w:rPr>
      </w:pPr>
    </w:p>
    <w:p w:rsidR="00EA3D74" w:rsidRDefault="00D847BF" w:rsidP="00D847BF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EA3D74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54" w:rsidRDefault="004A7554" w:rsidP="00845545">
      <w:pPr>
        <w:spacing w:after="0" w:line="240" w:lineRule="auto"/>
      </w:pPr>
      <w:r>
        <w:separator/>
      </w:r>
    </w:p>
  </w:endnote>
  <w:endnote w:type="continuationSeparator" w:id="0">
    <w:p w:rsidR="004A7554" w:rsidRDefault="004A7554" w:rsidP="0084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065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A7554" w:rsidRDefault="004A7554" w:rsidP="0084554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A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AC3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554" w:rsidRDefault="004A75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54" w:rsidRDefault="004A7554" w:rsidP="00845545">
      <w:pPr>
        <w:spacing w:after="0" w:line="240" w:lineRule="auto"/>
      </w:pPr>
      <w:r>
        <w:separator/>
      </w:r>
    </w:p>
  </w:footnote>
  <w:footnote w:type="continuationSeparator" w:id="0">
    <w:p w:rsidR="004A7554" w:rsidRDefault="004A7554" w:rsidP="00845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2"/>
    <w:rsid w:val="00333DE7"/>
    <w:rsid w:val="003D6232"/>
    <w:rsid w:val="004543B3"/>
    <w:rsid w:val="004A7554"/>
    <w:rsid w:val="00584BA5"/>
    <w:rsid w:val="006C2BD8"/>
    <w:rsid w:val="006E303C"/>
    <w:rsid w:val="00845545"/>
    <w:rsid w:val="008A7006"/>
    <w:rsid w:val="009C454D"/>
    <w:rsid w:val="00C94194"/>
    <w:rsid w:val="00CD2B9D"/>
    <w:rsid w:val="00D847BF"/>
    <w:rsid w:val="00DF4AC3"/>
    <w:rsid w:val="00E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47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545"/>
  </w:style>
  <w:style w:type="paragraph" w:styleId="Zpat">
    <w:name w:val="footer"/>
    <w:basedOn w:val="Normln"/>
    <w:link w:val="ZpatChar"/>
    <w:uiPriority w:val="99"/>
    <w:unhideWhenUsed/>
    <w:rsid w:val="00845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545"/>
  </w:style>
  <w:style w:type="character" w:customStyle="1" w:styleId="Nadpis1Char">
    <w:name w:val="Nadpis 1 Char"/>
    <w:basedOn w:val="Standardnpsmoodstavce"/>
    <w:link w:val="Nadpis1"/>
    <w:rsid w:val="00D847B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847B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847B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47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545"/>
  </w:style>
  <w:style w:type="paragraph" w:styleId="Zpat">
    <w:name w:val="footer"/>
    <w:basedOn w:val="Normln"/>
    <w:link w:val="ZpatChar"/>
    <w:uiPriority w:val="99"/>
    <w:unhideWhenUsed/>
    <w:rsid w:val="00845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545"/>
  </w:style>
  <w:style w:type="character" w:customStyle="1" w:styleId="Nadpis1Char">
    <w:name w:val="Nadpis 1 Char"/>
    <w:basedOn w:val="Standardnpsmoodstavce"/>
    <w:link w:val="Nadpis1"/>
    <w:rsid w:val="00D847B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D847B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847B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0EF4-F52A-48B8-9A45-A2FE59CE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5556</Words>
  <Characters>30151</Characters>
  <Application>Microsoft Office Word</Application>
  <DocSecurity>4</DocSecurity>
  <Lines>251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2017-12-15T13:24:00Z</cp:lastPrinted>
  <dcterms:created xsi:type="dcterms:W3CDTF">2017-12-15T13:25:00Z</dcterms:created>
  <dcterms:modified xsi:type="dcterms:W3CDTF">2017-12-15T13:25:00Z</dcterms:modified>
</cp:coreProperties>
</file>