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93" w:rsidRDefault="00C80F93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C80F93" w:rsidRDefault="00C80F93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EBF82E" wp14:editId="649CCFE1">
            <wp:simplePos x="0" y="0"/>
            <wp:positionH relativeFrom="column">
              <wp:posOffset>2195830</wp:posOffset>
            </wp:positionH>
            <wp:positionV relativeFrom="paragraph">
              <wp:posOffset>104140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C80F93" w:rsidRDefault="00C80F93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C80F93" w:rsidRDefault="00C80F93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29.11.2018</w:t>
      </w:r>
    </w:p>
    <w:p w:rsidR="00C80F93" w:rsidRDefault="00C80F93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163 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212 /18</w:t>
      </w:r>
    </w:p>
    <w:p w:rsidR="00C80F93" w:rsidRDefault="00C80F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C80F93" w:rsidRDefault="00C80F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Sloučení návrhové a volební komise</w:t>
      </w:r>
    </w:p>
    <w:p w:rsidR="00C80F93" w:rsidRDefault="00C80F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Složení návrhové a volební komise</w:t>
      </w:r>
    </w:p>
    <w:p w:rsidR="00C80F93" w:rsidRDefault="00C80F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Stanovení počtu členů kontrolního výboru.</w:t>
      </w:r>
    </w:p>
    <w:p w:rsidR="00C80F93" w:rsidRDefault="00C80F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Způsob volby členů kontrolního výboru</w:t>
      </w:r>
    </w:p>
    <w:p w:rsidR="00C80F93" w:rsidRDefault="00C80F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předsedkyně kontrolního výboru</w:t>
      </w:r>
    </w:p>
    <w:p w:rsidR="00C80F93" w:rsidRDefault="00C80F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člena kontrolního výboru</w:t>
      </w:r>
    </w:p>
    <w:p w:rsidR="00C80F93" w:rsidRDefault="00C80F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člena kontrolního výboru</w:t>
      </w:r>
    </w:p>
    <w:p w:rsidR="00C80F93" w:rsidRDefault="00C80F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člena kontrolního výboru</w:t>
      </w:r>
    </w:p>
    <w:p w:rsidR="00C80F93" w:rsidRDefault="00C80F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člena kontrolního výboru</w:t>
      </w:r>
    </w:p>
    <w:p w:rsidR="00C80F93" w:rsidRDefault="00C80F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Stanovení počtu členů finančního výboru</w:t>
      </w:r>
    </w:p>
    <w:p w:rsidR="00C80F93" w:rsidRDefault="00C80F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Způsob volby členů finančního výboru</w:t>
      </w:r>
    </w:p>
    <w:p w:rsidR="00C80F93" w:rsidRDefault="00C80F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předsedy finančního výboru</w:t>
      </w:r>
    </w:p>
    <w:p w:rsidR="00C80F93" w:rsidRDefault="00C80F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člena finančního výboru</w:t>
      </w:r>
    </w:p>
    <w:p w:rsidR="00C80F93" w:rsidRDefault="00C80F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člena finančního výboru</w:t>
      </w:r>
    </w:p>
    <w:p w:rsidR="00C80F93" w:rsidRDefault="00C80F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člena finančního výboru</w:t>
      </w:r>
    </w:p>
    <w:p w:rsidR="00C80F93" w:rsidRDefault="00C80F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člena finančního výboru</w:t>
      </w:r>
    </w:p>
    <w:p w:rsidR="00C80F93" w:rsidRDefault="00C80F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člena finančního výboru</w:t>
      </w:r>
    </w:p>
    <w:p w:rsidR="00C80F93" w:rsidRDefault="00C80F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člena finančního výboru</w:t>
      </w:r>
    </w:p>
    <w:p w:rsidR="00C80F93" w:rsidRDefault="00C80F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C80F93" w:rsidRDefault="00C80F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Žatecké teplárenské, a.s.</w:t>
      </w:r>
    </w:p>
    <w:p w:rsidR="00C80F93" w:rsidRDefault="00C80F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Technické správy města Žatec, s.r.o.</w:t>
      </w:r>
    </w:p>
    <w:p w:rsidR="00C80F93" w:rsidRDefault="00C80F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Nemocnice Žatec, o.p.s.</w:t>
      </w:r>
    </w:p>
    <w:p w:rsidR="00C80F93" w:rsidRDefault="00C80F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DPS a PS v Žatci – snížení příspěvku zřizovatele</w:t>
      </w:r>
    </w:p>
    <w:p w:rsidR="00C80F93" w:rsidRDefault="00C80F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opatření od 01.07. do 30.09.2018</w:t>
      </w:r>
    </w:p>
    <w:p w:rsidR="00C80F93" w:rsidRDefault="00C80F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Podpora domácího kompostování</w:t>
      </w:r>
    </w:p>
    <w:p w:rsidR="00C80F93" w:rsidRDefault="00C80F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Sběrný dvůr v Žatci</w:t>
      </w:r>
    </w:p>
    <w:p w:rsidR="00C80F93" w:rsidRDefault="00C80F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Dočesná 2018</w:t>
      </w:r>
    </w:p>
    <w:p w:rsidR="00C80F93" w:rsidRDefault="00C80F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DPH</w:t>
      </w:r>
    </w:p>
    <w:p w:rsidR="00C80F93" w:rsidRDefault="00C80F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účelovou investiční dotaci ZŠ Petra Bezruče 2000</w:t>
      </w:r>
    </w:p>
    <w:p w:rsidR="00C80F93" w:rsidRDefault="00C80F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pozemky pro výstavbu RD v lokalitě Pod kamenným vrškem</w:t>
      </w:r>
    </w:p>
    <w:p w:rsidR="00C80F93" w:rsidRDefault="00C80F9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 – 3. etapa</w:t>
      </w:r>
    </w:p>
    <w:p w:rsidR="00C80F93" w:rsidRDefault="00C80F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pozemku p. p. č. 2702/21 v k. ú. Žatec</w:t>
      </w:r>
    </w:p>
    <w:p w:rsidR="00C80F93" w:rsidRDefault="00C80F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Revokace usnesení</w:t>
      </w:r>
    </w:p>
    <w:p w:rsidR="00C80F93" w:rsidRDefault="00C80F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pozemku p. p. č. 2702/21 v k. ú. Žatec</w:t>
      </w:r>
    </w:p>
    <w:p w:rsidR="00C80F93" w:rsidRDefault="00C80F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Vyjádření </w:t>
      </w:r>
      <w:r w:rsidR="00C109DF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prodloužení termínu stavby</w:t>
      </w:r>
    </w:p>
    <w:p w:rsidR="00C80F93" w:rsidRDefault="00C80F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pozemku p. p. č. 4598/12 v k. ú. Žatec</w:t>
      </w:r>
    </w:p>
    <w:p w:rsidR="00C80F93" w:rsidRDefault="00C80F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pozemku p. p. č. 4578/125 v k. ú. Žatec</w:t>
      </w:r>
    </w:p>
    <w:p w:rsidR="00C80F93" w:rsidRDefault="00C80F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Nabytí nemovitostí zaps. na LV 11141 pro obec a k. ú. Žatec</w:t>
      </w:r>
    </w:p>
    <w:p w:rsidR="00C80F93" w:rsidRDefault="00C80F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Nabytí části pozemku p. p. č. 6903/5 a části pozemku p. p. č. 6903/10 v k. ú. </w:t>
      </w:r>
    </w:p>
    <w:p w:rsidR="00C80F93" w:rsidRDefault="00C80F9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 do majetku města</w:t>
      </w:r>
    </w:p>
    <w:p w:rsidR="00C80F93" w:rsidRDefault="00C80F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nájemců bytů v domě č. p. 2835 ul. Dr. Václava Kůrky v Žatci</w:t>
      </w:r>
    </w:p>
    <w:p w:rsidR="00C80F93" w:rsidRDefault="00C80F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poskytnutí příspěvku z rozpočtu SFDI pro rok 2019 na akci </w:t>
      </w:r>
    </w:p>
    <w:p w:rsidR="00C80F93" w:rsidRDefault="00C80F9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„Rekonstrukce chodníků v ul. Pražská, Žatec“</w:t>
      </w:r>
    </w:p>
    <w:p w:rsidR="00C80F93" w:rsidRDefault="00C80F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– Centrum Šafaříkova v Žatci – výzva č. 82 IROP - „Rozvoj </w:t>
      </w:r>
    </w:p>
    <w:p w:rsidR="00C80F93" w:rsidRDefault="00C80F9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sociálních služeb (SVL) II“</w:t>
      </w:r>
    </w:p>
    <w:p w:rsidR="00C80F93" w:rsidRDefault="00C80F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Změny ÚP Žatec – určený zastupitel</w:t>
      </w:r>
    </w:p>
    <w:p w:rsidR="00C80F93" w:rsidRDefault="00C80F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– právní stav po změně č. 5 – st. p. č. 5731 k. ú. </w:t>
      </w:r>
    </w:p>
    <w:p w:rsidR="00C80F93" w:rsidRDefault="00C80F9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C80F93" w:rsidRDefault="00C80F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na změnu ÚP Žatec – právní stav po změně č. 5 – p. p. č. 678/3 k. ú.</w:t>
      </w:r>
    </w:p>
    <w:p w:rsidR="00C80F93" w:rsidRDefault="00C80F9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C80F93" w:rsidRDefault="00C80F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– právní stav po změně č. 5 – st. p. č. 771/1, </w:t>
      </w:r>
    </w:p>
    <w:p w:rsidR="00C80F93" w:rsidRDefault="00C80F9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771/2 a p. p. č. 449 k. ú. Žatec</w:t>
      </w:r>
    </w:p>
    <w:p w:rsidR="00C80F93" w:rsidRDefault="00C80F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Delegování zástupců města</w:t>
      </w:r>
    </w:p>
    <w:p w:rsidR="00C80F93" w:rsidRDefault="00C80F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Odměny za výkon funkce neuvolněných zastupitelů</w:t>
      </w:r>
    </w:p>
    <w:p w:rsidR="00C80F93" w:rsidRDefault="00C80F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Pověření řízením Městské policie Žatec</w:t>
      </w:r>
    </w:p>
    <w:p w:rsidR="00C80F93" w:rsidRDefault="00C80F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Rady města Žatce</w:t>
      </w:r>
    </w:p>
    <w:p w:rsidR="00F83D14" w:rsidRDefault="00F83D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14" w:rsidRDefault="00F83D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14" w:rsidRDefault="00F83D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14" w:rsidRDefault="00F83D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14" w:rsidRDefault="00F83D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14" w:rsidRDefault="00F83D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14" w:rsidRDefault="00F83D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14" w:rsidRDefault="00F83D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14" w:rsidRDefault="00F83D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14" w:rsidRDefault="00F83D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14" w:rsidRDefault="00F83D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14" w:rsidRDefault="00F83D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14" w:rsidRDefault="00F83D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14" w:rsidRDefault="00F83D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14" w:rsidRDefault="00F83D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14" w:rsidRDefault="00F83D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0F93" w:rsidRDefault="00F83D14" w:rsidP="00C80F93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163/18</w:t>
      </w:r>
      <w:r w:rsidR="00C80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F83D14" w:rsidRDefault="00F83D14" w:rsidP="00C80F93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 s těmito změnami:</w:t>
      </w: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vyjmutí bodu č. 22 - Prodej pozemků v k. ú. Bezděkov u Žatce.</w:t>
      </w:r>
    </w:p>
    <w:p w:rsidR="00C80F93" w:rsidRDefault="00C80F93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164/18</w:t>
      </w:r>
      <w:r w:rsidR="00C80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C80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Sloučení návrhové a volební komise</w:t>
      </w: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sloučení návrhové a volební komise.</w:t>
      </w:r>
    </w:p>
    <w:p w:rsidR="00C80F93" w:rsidRDefault="00C80F93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Složení návrhové a volební komise</w:t>
      </w:r>
    </w:p>
    <w:p w:rsidR="00F83D14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tříčlennou návrhovou a volební komisi ve složení </w:t>
      </w: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MVDr. Břetislav Frýba (předseda), Ing. Petr Kubeš, RNDr. Pavel Pintr, Ph.D.</w:t>
      </w:r>
    </w:p>
    <w:p w:rsidR="00C80F93" w:rsidRDefault="00C80F93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Stanovení počtu členů</w:t>
      </w:r>
      <w:r w:rsidR="00C80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kontrolního výboru</w:t>
      </w: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stanovuje počet členů kontrolní výboru na pět.</w:t>
      </w:r>
    </w:p>
    <w:p w:rsidR="00C80F93" w:rsidRDefault="00C80F93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Způsob volby členů kontrolního výboru</w:t>
      </w: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veřejnou volbu členů kontrolního výboru.</w:t>
      </w:r>
    </w:p>
    <w:p w:rsidR="00C80F93" w:rsidRDefault="00C80F93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0F93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předsed</w:t>
      </w:r>
      <w:r w:rsidR="00C80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yně kontrolního výboru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zvolilo v souladu s § 84 odst. 2 písm. l) a § 117 odst. 4 zákona 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č. 128/2000 Sb., o obcích v platném znění, Ing. Jaroslavu Veselou předsedkyní kontrolního</w:t>
      </w: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výboru.</w:t>
      </w:r>
    </w:p>
    <w:p w:rsidR="00C80F93" w:rsidRDefault="00C80F93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člena kontrolního výboru</w:t>
      </w: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zvolilo v souladu s § 84 odst. 2 písm. l) zákona č. 128/2000 Sb., o obcích v platném znění, dalším členem kontrolního výboru JUDr. Karla Krčmárika.</w:t>
      </w:r>
    </w:p>
    <w:p w:rsidR="00C80F93" w:rsidRDefault="00C80F93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člena kontrolního výboru</w:t>
      </w: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zvolilo v souladu s § 84 odst. 2 písm. l) zákona č. 128/2000 Sb., o obcích v platném znění, dalším členem kontrolního výboru p. Štěpána Kunu.</w:t>
      </w:r>
    </w:p>
    <w:p w:rsidR="00C80F93" w:rsidRDefault="00C80F93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člena kontrolního výboru</w:t>
      </w: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zvolilo v souladu s § 84 odst. 2 písm. l) zákona č. 128/2000 Sb., o obcích v platném znění, dalším členem kontrolního výboru Ing. Bc. Ivanu Malířovou.</w:t>
      </w:r>
    </w:p>
    <w:p w:rsidR="00C80F93" w:rsidRDefault="00C80F93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člena kontrolního výboru</w:t>
      </w: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zvolilo v souladu s § 84 odst. 2 písm. l) zákona č. 128/2000 Sb., o obcích v platném znění, dalším členem kontrolního výboru p. Vladimíra Vlacha.</w:t>
      </w:r>
    </w:p>
    <w:p w:rsidR="00C80F93" w:rsidRDefault="00C80F93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Stanovení počtu členů finančního výboru</w:t>
      </w: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stanovuje počet členů finančního výboru na sedm.</w:t>
      </w:r>
    </w:p>
    <w:p w:rsidR="00C80F93" w:rsidRDefault="00C80F93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Způsob volby členů finančního výboru</w:t>
      </w: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Zastupitelstvo města Žatce schvaluje veřejnou volbu členů finančního výboru.</w:t>
      </w:r>
    </w:p>
    <w:p w:rsidR="00C80F93" w:rsidRDefault="00C80F93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předsedy finančního výboru</w:t>
      </w:r>
    </w:p>
    <w:p w:rsidR="00F83D14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zvolilo v souladu s § 84 odst. 2 písm. l) a § 117 odst. 4 zákona </w:t>
      </w: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č. 128/2000 Sb., o obcích v platném znění, Mgr. Jana Krandu předsedou finančního výboru.</w:t>
      </w:r>
    </w:p>
    <w:p w:rsidR="00C80F93" w:rsidRDefault="00C80F93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35A4" w:rsidRDefault="008535A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35A4" w:rsidRDefault="008535A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176/18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člena finančního výboru</w:t>
      </w: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zvolilo v souladu s § 84 odst. 2 písm. l) zákona č. 128/2000 Sb., o obcích v platném znění, dalším členem finančního výboru Ing. Pavlu Bejčkovou.</w:t>
      </w:r>
    </w:p>
    <w:p w:rsidR="00C80F93" w:rsidRDefault="00C80F93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člena finančního výboru</w:t>
      </w: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zvolilo v souladu s § 84 odst. 2 písm. l) zákona č. 128/2000 Sb., o obcích v platném znění, dalším členem finančního výboru Ing. Pavla Dvorského.</w:t>
      </w:r>
    </w:p>
    <w:p w:rsidR="00C80F93" w:rsidRDefault="00C80F93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člena finančního výboru</w:t>
      </w: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zvolilo v souladu s § 84 odst. 2 písm. l) zákona č. 128/2000 Sb., o obcích v platném znění, dalším členem finančního výboru p. Petra Hanzla.</w:t>
      </w:r>
    </w:p>
    <w:p w:rsidR="00C80F93" w:rsidRDefault="00C80F93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člena finančního výboru</w:t>
      </w:r>
    </w:p>
    <w:p w:rsidR="00C80F93" w:rsidRDefault="00C80F93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F83D14">
        <w:rPr>
          <w:rFonts w:ascii="Times New Roman" w:hAnsi="Times New Roman" w:cs="Times New Roman"/>
          <w:color w:val="000000"/>
          <w:sz w:val="24"/>
          <w:szCs w:val="24"/>
        </w:rPr>
        <w:t>astupitelstvo města Žatce zvolilo v souladu s § 84 odst. 2 písm. l) zákona č. 128/2000 Sb., o obcích v platném znění, dalším členem finančního výboru p. Jaroslava Hladkého.</w:t>
      </w:r>
    </w:p>
    <w:p w:rsidR="00C80F93" w:rsidRDefault="00C80F93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člena finančního výboru</w:t>
      </w: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zvolilo v souladu s § 84 odst. 2 písm. l) zákona č. 128/2000 Sb., o obcích v platném znění, dalším členem finančního výboru Ing. Aleše Jelínka.</w:t>
      </w:r>
    </w:p>
    <w:p w:rsidR="00C80F93" w:rsidRDefault="00C80F93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člena finančního výboru</w:t>
      </w: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zvolilo v souladu s § 84 odst. 2 písm. l) zákona č. 128/2000 Sb., o obcích v platném znění, dalším členem finančního výboru Ing. Jana Novotného.</w:t>
      </w:r>
    </w:p>
    <w:p w:rsidR="00C80F93" w:rsidRDefault="00C80F93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kontrolu usnesení z minulých jednání zastupitelstva města.</w:t>
      </w:r>
    </w:p>
    <w:p w:rsidR="00C80F93" w:rsidRDefault="00C80F93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Žatecké teplárenské, a.s.</w:t>
      </w:r>
    </w:p>
    <w:p w:rsidR="00F83D14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jako orgán jediného akcionáře bere na vědomí zprávu o činnosti</w:t>
      </w: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společnosti Žatecká teplárenská, a.s. za období leden až září 2018.</w:t>
      </w:r>
    </w:p>
    <w:p w:rsidR="00C80F93" w:rsidRDefault="00C80F93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Technické správy města Žatec, s.r.o.</w:t>
      </w: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zprávu o činnosti společnosti Technická správa města Žatec, s.r.o. za třetí čtvrtletí roku 2018.</w:t>
      </w:r>
    </w:p>
    <w:p w:rsidR="00C80F93" w:rsidRDefault="00C80F93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Nemocnice Žatec, o.p.s.</w:t>
      </w:r>
    </w:p>
    <w:p w:rsidR="00F83D14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Nemocnice Žatec, o.p.s. k </w:t>
      </w: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20.11.2018.</w:t>
      </w:r>
    </w:p>
    <w:p w:rsidR="00C80F93" w:rsidRDefault="00C80F93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DPS a PS v Žatci – snížení příspěvku zřizovatele</w:t>
      </w:r>
    </w:p>
    <w:p w:rsidR="00F83D14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žádost ředitele příspěvkové organizace Domov pro 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seniory a Pečovatelská služba v Žatci, Šafaříkova 852, 438 01 Žatec a schvaluje snížení 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příspěvku zřizovatele na rok 2018 příspěvkové organizaci Domov pro seniory a Pečovatelská služba v Žatci o 2.300.000,00 Kč.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rozpočtové opatření ve výši 2.300.000,00 Kč takto:</w:t>
      </w:r>
    </w:p>
    <w:p w:rsidR="00C80F93" w:rsidRDefault="00C80F93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728-4350-5331, org. 508     - 2.300.000,00 Kč (snížení příspěvku PO)</w:t>
      </w: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739-3613-5171, org. 812    + 2.300.000,00 Kč (DPS a PS – oprava pokojů).</w:t>
      </w: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opatření od 01.07. do 30.09.2018</w:t>
      </w:r>
    </w:p>
    <w:p w:rsidR="00F83D14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přehled rozpočtových opatření schválených za</w:t>
      </w: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období 01.07. – 30.09.2018.</w:t>
      </w:r>
    </w:p>
    <w:p w:rsidR="00C80F93" w:rsidRDefault="00C80F93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Podpora domácího kompostování</w:t>
      </w:r>
    </w:p>
    <w:p w:rsidR="00F83D14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rozpočtové opatření ve výši 2.103.000,00 Kč, a to 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účelové neinvestiční dotace Ministerstva životního prostředí z Operačního programu životní prostředí 2014 – 2020 na projekt „Podpora domácího kompostování města Žatce“ číslo CZ.05.3.29/0.0/0.0/17_068/0005507 ve výši 2.102.665,40 Kč do rozpočtu města.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4116-ÚZ 106515011, org. 524  + 2.103.000,00 Kč (neinvestiční dotace OPŽP)</w:t>
      </w: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741-6171-6901, org. 2018      + 2.103.000,00 Kč (kofinancování).</w:t>
      </w:r>
    </w:p>
    <w:p w:rsidR="00C80F93" w:rsidRDefault="00C80F93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Sběrný dvůr v</w:t>
      </w:r>
      <w:r w:rsidR="00C80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rozpočtové opatření v celkové výši 570.000,00 Kč, a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přesun finančních prostředků v rámci schváleného rozpočtu kapitoly 739 – „Sběrný dvůr v Žatci“ z investičních výdajů na neinvestiční výdaje: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739-3722-6121 org. 520        - </w:t>
      </w:r>
      <w:r w:rsidR="00C80F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570.000,00 Kč (Sběrný dvůr – inv.)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739-3722-5137 org. 520        + 510.000,00 Kč (Sběrný dvůr – neinv.)</w:t>
      </w: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739-3722-5139 org. 520        +  60.000,00 Kč (Sběrný dvůr – neinv.).</w:t>
      </w:r>
    </w:p>
    <w:p w:rsidR="00C80F93" w:rsidRDefault="00C80F93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Dočesná 2018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žádost ředitele městského divadla Žatec, Mgr. Martina Veselého, a schvaluje rozpočtové opatření v celkové výši 100.000,00 Kč, a to převod výdajů v rámci schváleného rozpočtu kap. 716 – Žatecká Dočesná 2018 pro příspěvkovou organizaci Městské divadlo Žatec.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716-3319-5164, org. 95          - 100.000,00 Kč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716-3311-5331, org. 2835       + 100.000,00 Kč.</w:t>
      </w:r>
    </w:p>
    <w:p w:rsidR="00C80F93" w:rsidRDefault="00C80F93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poskytnutí účelové neinvestiční dotace ve výši </w:t>
      </w: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100.000,00 Kč příspěvkové organizaci Městské divadlo Žatec na pořádání Žatecké Dočesné 2018.</w:t>
      </w:r>
    </w:p>
    <w:p w:rsidR="00C80F93" w:rsidRDefault="00C80F93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DPH</w:t>
      </w:r>
    </w:p>
    <w:p w:rsidR="00F83D14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rozpočtové opatření v celkové výši 2.507.000,00 Kč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navýšení výdajů kapitoly 741 - platby daní a poplatků státnímu rozpočtu, a to takto: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741-6399-5362              + 2.507.000,00 Kč (platba daní SR)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714-3113-6121, org. 5511   -   721.000,00 Kč (ZŠ, 28. října - tělocvična)</w:t>
      </w: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716-3322-5171, org. 5161   - 1.786.000,00 Kč (Knihovna - revitalizace).</w:t>
      </w:r>
    </w:p>
    <w:p w:rsidR="00C80F93" w:rsidRDefault="00C80F93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účelovou investiční dotaci ZŠ Petra Bezruče 2000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žádost ředitelky Základní školy Žatec, Petra Bezruče 2000, okres Louny, Mgr. Zděnky Pejšové, a schvaluje účelovou investiční dotaci na pořízení elektrického sporáku ve výši 80.000,00 Kč.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535A4" w:rsidRDefault="008535A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Zastupitelstvo města Žatce schvaluje rozpočtové opatření v celkové výši 80.000,00 Kč, a 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čerpání rezervního fondu na poskytnutí dotace: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- 80.000,00 Kč (čerpání RF)</w:t>
      </w: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714-3113-6351-org. 550      + 80.000,00 Kč (účelová investiční dotace).</w:t>
      </w:r>
    </w:p>
    <w:p w:rsidR="00C80F93" w:rsidRDefault="00C80F93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14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prodat pozemky pro výstavbu RD v lokalitě Pod kamenným </w:t>
      </w:r>
    </w:p>
    <w:p w:rsidR="00C80F93" w:rsidRDefault="00C80F93" w:rsidP="00C80F9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83D14">
        <w:rPr>
          <w:rFonts w:ascii="Arial" w:hAnsi="Arial" w:cs="Arial"/>
          <w:sz w:val="24"/>
          <w:szCs w:val="24"/>
        </w:rPr>
        <w:tab/>
      </w:r>
      <w:r w:rsidR="00F83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vrškem Žatec – 3. etapa</w:t>
      </w:r>
    </w:p>
    <w:p w:rsidR="00F83D14" w:rsidRDefault="00F83D14" w:rsidP="00C80F9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Technické a regulační podmínky pro výstavbu RD v 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lokalitě Pod kamenným vrškem, Žatec – 3. etapa a ukládá odboru místního hospodářství a 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majetku zveřejnit po dobu 90 dnů záměr města prodat 18 pozemků pro výstavbu RD v lokalitě Pod kamenným vrškem, Žatec – 3. etapa, a to: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pozemek orná půda p. p. č. 4614/72 za minimální kupní cenu 747.860,00 Kč + 21 % DPH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pozemek orná půda p. p. č. 4614/74 za minimální kupní cenu 781.930,00 Kč + 21 % DPH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pozemek orná půda p. p. č. 4614/75 za minimální kupní cenu 1.096.910,00 Kč + 21 % DPH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pozemek orná půda p. p. č. 4614/76 za minimální kupní cenu 1.154.930,00 Kč + 21 % DPH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pozemek orná půda p. p. č. 4614/77 za minimální kupní cenu 767.190,00 Kč + 21 % DPH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pozemek orná půda p. p. č. 4614/78 za minimální kupní cenu 801.270,00 Kč + 21 % DPH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pozemek orná půda p. p. č. 4614/79 za minimální kupní cenu 1.060.990,00 Kč + 21 % DPH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pozemek orná půda p. p. č. 4614/80 za minimální kupní cenu 822.450,00 Kč + 21 % DPH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pozemek orná půda p. p. č. 4614/81 za minimální kupní cenu 810.480,00 Kč + 21 % DPH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pozemek orná půda p. p. č. 4614/83 za minimální kupní cenu 883.240,00 Kč + 21 % DPH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pozemek orná půda p. p. č. 4614/84 za minimální kupní cenu 1.289.400,00 Kč + 21 % DPH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pozemek orná půda p. p. č. 4614/87 za minimální kupní cenu 893.370,00 Kč + 21 % DPH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pozemek orná půda p. p. č. 4614/88 za minimální kupní cenu 1.282.950,00 Kč + 21 % DPH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pozemek orná půda p. p. č. 4614/89 za minimální kupní cenu 874.030,00 Kč + 21 % DPH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pozemek orná půda p. p. č. 4614/90 za minimální kupní cenu 869.420,00 Kč + 21 % DPH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pozemek orná půda p. p. č. 4614/91 za minimální kupní cenu 1.298.610,00 Kč + 21 % DPH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pozemek orná půda p. p. č. 4614/92 za minimální kupní cenu 909.950,00 Kč +21 % DPH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pozemek orná půda p. p. č. 4614/93 za minimální kupní cenu 921.920,00 Kč + 21 % DPH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vše v katastrálním území Žatec a schvaluje text záměru prodat pozemky pro výstavbu RD</w:t>
      </w: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lokalitě Pod kamenným vrškem, Žatec – 3. etapa.</w:t>
      </w:r>
    </w:p>
    <w:p w:rsidR="00C80F93" w:rsidRDefault="00C80F93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pozemku p. p. č. 2702/21 v k. ú. Žatec</w:t>
      </w: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odkládá prodej pozemku p. p. č. 2702/21 v k. ú. Žatec.</w:t>
      </w:r>
    </w:p>
    <w:p w:rsidR="00C80F93" w:rsidRDefault="00C80F93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Revokace usnesení</w:t>
      </w: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revokuje usnesení zastupitelstva města č. 194/18 ve věci prodeje pozemku p. p. č. 2702/21 v k. ú. Žatec.</w:t>
      </w:r>
    </w:p>
    <w:p w:rsidR="00C80F93" w:rsidRDefault="00C80F93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pozemku p. p. č. 2702/21 v k. ú. Žatec</w:t>
      </w: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odkládá materiál k prodeji pozemku p. p. č. 2702/21 v k. ú. Žatec.</w:t>
      </w:r>
    </w:p>
    <w:p w:rsidR="00C80F93" w:rsidRDefault="00C80F93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Vyjádření </w:t>
      </w:r>
      <w:r w:rsidR="00C10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prodloužení termínu stavby</w:t>
      </w: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neschvaluje prominutí smluvní pokuty </w:t>
      </w:r>
      <w:r w:rsidR="00C109DF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>za nedodržení podmínky Čl. IV. Kupní smlouvy se zřízením věcného práva předkupního ze dne 13.02.2012, a to dokončení stavby rodinného domu na p. p. č. 5617/11 v k. ú. Žatec do 4 let od podpisu kupní smlouvy.</w:t>
      </w:r>
    </w:p>
    <w:p w:rsidR="00C80F93" w:rsidRDefault="00C80F93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35A4" w:rsidRDefault="008535A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části pozemku p. p. č. 4598/12 v k. ú. Žatec</w:t>
      </w:r>
    </w:p>
    <w:p w:rsidR="00F83D14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schvaluje prodej části pozemku p. p. č. 4598/12 o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20 m2 společnosti ČEZ Distribuce a.s. za kupní cenu 1.500,00 Kč/m2 + DPH + poplatky spojené s provedením kupní smlouvy a správní poplatek katastrálnímu úřadu za </w:t>
      </w: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podmínek odboru rozvoje a majetku města s tím, že bude uzavřena smlouva o budoucí kupní smlouvě a po dostavbě kompaktní trafostanice bude uzavřena řádná kupní smlouva.</w:t>
      </w:r>
    </w:p>
    <w:p w:rsidR="00C80F93" w:rsidRDefault="00C80F93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části pozemku p. p. č. 4578/125 v k. ú. Žatec</w:t>
      </w:r>
    </w:p>
    <w:p w:rsidR="00F83D14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schvaluje prodej části pozemku orná půda p. p. č.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4578/125, dle GP č. 6555-40/2018 nově oddělený pozemek orná půda p. p. č. 4578/281 o </w:t>
      </w: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124 m2 </w:t>
      </w:r>
      <w:r w:rsidR="00C109DF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62.000,00 Kč + poplatky spojené s provedením kupní smlouvy a správní poplatek katastrálnímu úřadu.</w:t>
      </w:r>
    </w:p>
    <w:p w:rsidR="00C80F93" w:rsidRDefault="00C80F93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Nabytí nemovitostí zaps. na LV 11141 pro obec a k. ú. Žatec</w:t>
      </w:r>
    </w:p>
    <w:p w:rsidR="00F83D14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neschvaluje nabýt do majetku Města Žatce, IČ 00265781, 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nemovitosti budovu č. p. 2128, jiná stavba, zaps. na LV č. 11141, umístěnou na pozemku 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zastavěná plocha a nádvoří st. p. č. 2392, zaps. na LV č. 10001 v k. ú. Žatec a budovu bez </w:t>
      </w: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č. p./č. e., jiná stavba, zaps. na LV č. 11141, umístěnou na pozemku zastavěná plocha a nádvoří st. p. č. 2393 zaps. na LV č. 10001 v k. ú. Žatec z majetku spol. Salon Glamour s.r.o., IČ 03737586, se sídlem Vítězná 622, 357 35 Chodov, z titulu předkupního práva podle § 3056 zákona č. 89/2012 Sb., občanský zákoník, vše za kupní cenu 1.400.000,00 Kč.</w:t>
      </w:r>
    </w:p>
    <w:p w:rsidR="00C80F93" w:rsidRDefault="00C80F93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14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Nabytí části pozemku p. p. č. 6903/5 a části pozemku p. p. č. 6903/10 v k. </w:t>
      </w:r>
    </w:p>
    <w:p w:rsidR="00C80F93" w:rsidRDefault="00C80F93" w:rsidP="00C80F9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83D14">
        <w:rPr>
          <w:rFonts w:ascii="Arial" w:hAnsi="Arial" w:cs="Arial"/>
          <w:sz w:val="24"/>
          <w:szCs w:val="24"/>
        </w:rPr>
        <w:tab/>
      </w:r>
      <w:r w:rsidR="00F83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 Žatec do majetku města</w:t>
      </w:r>
    </w:p>
    <w:p w:rsidR="00F83D14" w:rsidRDefault="00F83D14" w:rsidP="00C80F9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bezúplatně nabýt do majetku města část pozemku  </w:t>
      </w: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p. p. č. 6903/5 ostatní plocha dle GP č. 3445-5393/2017 ze dne 05.10.2017 nově označeného jako p. p. č. 6903/19 o výměře 220 m2 a část p. p. č. 6903/10 ostatní plocha dle GP č. 6445-5393/2017 ze dne 05.10.2017 nově označeného jako p. p. č. 6903/20 o</w:t>
      </w:r>
      <w:r w:rsidR="00C80F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výměře 63 m2 vše v k. ú. Žatec z majetku Ústeckého kraje a současně schvaluje text darovací smlouvy.</w:t>
      </w:r>
    </w:p>
    <w:p w:rsidR="00C80F93" w:rsidRDefault="00C80F93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nájemců bytů v domě č. p. 2835 ul. Dr. Václava Kůrky v</w:t>
      </w:r>
      <w:r w:rsidR="00C80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žádost části nájemců bytů v budově č. p. 2835 ul. Dr. Václava Kůrky v Žatci a neschvaluje rozdělení nemovitosti č. p. 2835, 2836, 2837 ul. Dr. Václava Kůrky v Žatci, postavené na pozemcích zastavěná plocha a nádvoří st. p. č. 5089/1, zastavěná plocha a nádvoří st. p. č. 5090/1 a zastavěná plocha a nádvoří st. p. č. 5091/1 vše v k. ú. Žatec na vlastnické právo k jednotkám a realizovat prodej těchto jednotek v souladu s § 1187 zákona č. 89/2012 Sb., občanský zákoník.</w:t>
      </w:r>
    </w:p>
    <w:p w:rsidR="00C80F93" w:rsidRDefault="00C80F93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14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poskytnutí příspěvku z rozpočtu SFDI pro rok 2019 na akci </w:t>
      </w:r>
    </w:p>
    <w:p w:rsidR="00C80F93" w:rsidRDefault="00C80F93" w:rsidP="00C80F9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83D14">
        <w:rPr>
          <w:rFonts w:ascii="Arial" w:hAnsi="Arial" w:cs="Arial"/>
          <w:sz w:val="24"/>
          <w:szCs w:val="24"/>
        </w:rPr>
        <w:tab/>
      </w:r>
      <w:r w:rsidR="00F83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„Rekonstrukce chodníků v ul. Pražská, Žatec“</w:t>
      </w:r>
    </w:p>
    <w:p w:rsidR="00C80F93" w:rsidRDefault="00F83D14" w:rsidP="00C80F9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podání žádosti o poskytnutí finančního příspěvku z rozpočtu SFDI pro rok 2019 na akci „Rekonstrukce chodníků v ul. Pražská, Žatec“ v rámci opatření ke zpřístupňování dopravy osobám s omezenou schopností pohybu nebo orientace a současně schvaluje zajištění finančních prostředků ve výši 10.602.669,17 Kč.</w:t>
      </w:r>
    </w:p>
    <w:p w:rsidR="00C80F93" w:rsidRDefault="00C80F93" w:rsidP="00C80F9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14" w:rsidRDefault="00F83D14" w:rsidP="00C80F9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– Centrum Šafaříkova v Žatci – výzva č. 82 IROP - „Rozvoj </w:t>
      </w:r>
    </w:p>
    <w:p w:rsidR="00C80F93" w:rsidRDefault="00F83D14" w:rsidP="00C80F9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sociálních služeb (SVL) II“</w:t>
      </w:r>
    </w:p>
    <w:p w:rsidR="00C80F93" w:rsidRDefault="00F83D14" w:rsidP="00C80F9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informaci o nepodání projektové žádosti Centrum Šafaříkova v Žatci – výzva č. 82 IROP - „Rozvoj sociálních služeb (SVL) II“ z důvodu, že předmětná nemovitost</w:t>
      </w:r>
      <w:r w:rsidR="00C80F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byla majiteli prodána jiným zájemcům.</w:t>
      </w:r>
    </w:p>
    <w:p w:rsidR="00C80F93" w:rsidRDefault="00F83D14" w:rsidP="00C80F9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205/18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Změny ÚP Žatec – určený zastupitel</w:t>
      </w:r>
    </w:p>
    <w:p w:rsidR="00C80F93" w:rsidRDefault="00F83D14" w:rsidP="00C80F9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určuje zastupitele p. Jaroslava Špičku pro spolupráci s pořizovatelem na dokončení změny č. 6 Územního plánu Žatec a na pořizování další změny Územního plánu Žatec.</w:t>
      </w:r>
    </w:p>
    <w:p w:rsidR="00C80F93" w:rsidRDefault="00C80F93" w:rsidP="00C80F9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14" w:rsidRDefault="00F83D14" w:rsidP="00C80F9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na změnu ÚP Žatec – právní stav po změně č. 5 – st. p. č. 5731 k. ú.</w:t>
      </w:r>
    </w:p>
    <w:p w:rsidR="00C80F93" w:rsidRDefault="00C80F93" w:rsidP="00C80F9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F83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F83D14" w:rsidRDefault="00F83D14" w:rsidP="00C80F9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posoudilo předložený návrh na změnu Územního plánu Žatec </w:t>
      </w:r>
    </w:p>
    <w:p w:rsidR="00C80F93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právní stav po změně č. 5, dle písm. d) § 44 zákona č. 183/2006 Sb., o územním plánování a stavebním řádu (stavební zákon) ve znění pozdějších předpisů a souhlasí s obdrženým návrhem na změnu využití pozemku st. p. č. 5731 k. ú. Žatec.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Současně podmiňuje pořízení následující změny Územního plánu Žatec – právní stav po změně č. 5, v souladu s odst. 4 § 45 stavebního zákona úplnou úhradou nákladů navrhovatelem.</w:t>
      </w: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zastupitelstvo města určuje zastupitele Jaroslava Špičku pro spolupráci s pořizovatelem změny územního plánu.</w:t>
      </w:r>
    </w:p>
    <w:p w:rsidR="00C80F93" w:rsidRDefault="00C80F93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14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na změnu ÚP Žatec – právní stav po změně č. 5 – p. p. č. 678/3 k. ú.</w:t>
      </w:r>
    </w:p>
    <w:p w:rsidR="00C80F93" w:rsidRDefault="00C80F93" w:rsidP="00C80F9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83D14">
        <w:rPr>
          <w:rFonts w:ascii="Arial" w:hAnsi="Arial" w:cs="Arial"/>
          <w:sz w:val="24"/>
          <w:szCs w:val="24"/>
        </w:rPr>
        <w:tab/>
      </w:r>
      <w:r w:rsidR="00F83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F83D14" w:rsidRDefault="00F83D14" w:rsidP="00C80F9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posoudilo předložený návrh na změnu Územního plánu Žatec </w:t>
      </w:r>
    </w:p>
    <w:p w:rsidR="00C80F93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právní stav po změně č. 5, dle písm. d) § 44 zákona č. 183/2006 Sb., o územním plánování a stavebním řádu (stavební zákon) ve znění pozdějších předpisů a nesouhlasí s obdrženým návrhem na změnu využití pozemku p. p. č. 678/3 k. ú. Žatec.</w:t>
      </w:r>
    </w:p>
    <w:p w:rsidR="00C80F93" w:rsidRDefault="00C80F93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14" w:rsidRDefault="00F83D14" w:rsidP="00C80F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– právní stav po změně č. 5 – st. p. č. 771/1, </w:t>
      </w:r>
    </w:p>
    <w:p w:rsidR="00C80F93" w:rsidRDefault="00F83D14" w:rsidP="00C80F9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80F93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771/2 a p. p. č. 449 k. ú. Žatec</w:t>
      </w:r>
    </w:p>
    <w:p w:rsidR="00F83D14" w:rsidRDefault="00F83D14" w:rsidP="00C80F9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posoudilo předložený návrh na změnu Územního plánu Žatec 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právní stav po změně č. 5, dle písm. d) § 44 zákona č. 183/2006 Sb., o územním plánování a stavebním řádu (stavební zákon), ve znění pozdějších předpisů a schvaluje pořízení změny Územního plánu Žatec – právní stav po změně č. 5 zkráceným postupem – změna využití pozemků dle podané žádosti ze dne 06.09.2018, a to st. p. č. 771/1, 771/2 a p. p. č. 449 k. ú. Žatec z ploch Smíšená obytná plocha městská a Smíšená výrobní plocha na Dopravní infrastruktura – parkoviště, garáže, vybavenost, za podmínky úplné úhrady nákladů na pořízení změny územního plánu v souladu s příslušnými ustanoveními zákona č. 183/2006 Sb. o územním plánování a stavebním řádu (stavební zákon), ve zně</w:t>
      </w:r>
      <w:r w:rsidR="00C80F93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í pozdějších předpisů navrhovatelem.</w:t>
      </w:r>
    </w:p>
    <w:p w:rsidR="00F00756" w:rsidRDefault="00F83D14" w:rsidP="00F007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Současně zastupitelstvo města určuje zastupitele Jaroslava Špičku pro spolupráci s pořizovatelem změny územního plánu zkráceným postupem.</w:t>
      </w:r>
    </w:p>
    <w:p w:rsidR="00F00756" w:rsidRDefault="00F00756" w:rsidP="00F007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0756" w:rsidRDefault="00F83D14" w:rsidP="00F007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Delegování zástupců města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deleguje starostku města Mgr. Zdeňku Hamousovou jako zástupce města na valné hromady těchto společností: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Skládka Vrbička s.r.o., IČ 477 81 131;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Severočeská vodárenská společnost a.s., IČ 490 99 469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současně pověřuje Mgr. Zdeňku Hamousovou výkonem všech práv a povinností společníka a akcionáře a to v plném rozsahu, odpovídajícímu obchodnímu podílu a počtu akcií ve vlastnictví Města Žatce, včetně</w:t>
      </w:r>
      <w:r w:rsidR="00F00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práva na valných hromadách hlasovat.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535A4" w:rsidRDefault="008535A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535A4" w:rsidRDefault="008535A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535A4" w:rsidRDefault="008535A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Zastupitelstvo města Žatce projednalo a pověřuje starostku města Mgr. Zdeňku Hamousovou zastupováním města Žatce na: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sněmech Sdružení historických sídel Čech, Moravy, Slezska, IČ 659 92 466;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sněmech Svazu měst a obcí ČR, IČ 631 13 074.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deleguje místostarostu města Ing. Radima Laibla 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jako zástupce města na valnou hromadu společnosti: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Regionální rozvojová agentura Ústeckého kraje a.s., IČ 602 79 524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současně pověřuje Ing. Radima Laibla výkonem všech práv a povinností společníka a 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akcionáře a to v plném rozsahu, odpovídajícímu obchodnímu podílu a počtu akcií ve 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vlastnictví Města Žatec, včetně práva na valných hromadách hlasovat.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pověřuje místostarostu Ing. Radima Laibla 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zastupováním města Žatce na: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radách svazku obcí Mikroregion Nechranicko, IČ 708 92 687.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pověřuje místostarostu města pana Jaroslava Špičku zastupováním města Žatec na: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radách a valných hromadách sdružení měst a obcí Euroregion Krušnohoří, IČ 473 24 651;</w:t>
      </w:r>
    </w:p>
    <w:p w:rsidR="00F00756" w:rsidRDefault="00F83D14" w:rsidP="00F007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radách a sněmech Severočeského sdružení obcí, IČ 473 24</w:t>
      </w:r>
      <w:r w:rsidR="00F00756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376.</w:t>
      </w:r>
    </w:p>
    <w:p w:rsidR="00F00756" w:rsidRDefault="00F00756" w:rsidP="00F007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0756" w:rsidRDefault="00F83D14" w:rsidP="00F007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Odměny za výkon funkce neuvolněných zastupitelů</w:t>
      </w:r>
    </w:p>
    <w:p w:rsidR="00F83D14" w:rsidRDefault="00F83D14" w:rsidP="00F007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v souladu s ustanovením § 84 odst. 2 </w:t>
      </w:r>
    </w:p>
    <w:p w:rsidR="00F83D14" w:rsidRDefault="00F83D14" w:rsidP="00F83D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písm. n) zákona č. 128/2000 Sb., o obcích a nařízením vlády č. 318/2017 Sb., o výši odměn</w:t>
      </w:r>
    </w:p>
    <w:p w:rsidR="00F00756" w:rsidRDefault="00F83D14" w:rsidP="00F007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členům zastupitelstev</w:t>
      </w:r>
      <w:r w:rsidR="00F00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územních samosprávných celků výši měsíčních odměn a příplatků za výkon funkce neuvolněných zastupitelů v předloženém návrhu s účinností od 01.12.2018 a následně od 01.01.2019, a to ve výši uvedené v tabulkách odměn.</w:t>
      </w:r>
    </w:p>
    <w:tbl>
      <w:tblPr>
        <w:tblW w:w="7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460"/>
        <w:gridCol w:w="1480"/>
        <w:gridCol w:w="1240"/>
        <w:gridCol w:w="1420"/>
      </w:tblGrid>
      <w:tr w:rsidR="008535A4" w:rsidRPr="008535A4" w:rsidTr="008535A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5A4" w:rsidRPr="008535A4" w:rsidRDefault="008535A4" w:rsidP="00853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5A4" w:rsidRPr="008535A4" w:rsidRDefault="008535A4" w:rsidP="00853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5A4" w:rsidRPr="008535A4" w:rsidRDefault="008535A4" w:rsidP="00853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5A4" w:rsidRPr="008535A4" w:rsidRDefault="008535A4" w:rsidP="00853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5A4" w:rsidRPr="008535A4" w:rsidRDefault="008535A4" w:rsidP="00853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35A4" w:rsidRPr="008535A4" w:rsidTr="008535A4">
        <w:trPr>
          <w:trHeight w:val="30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A4" w:rsidRPr="008535A4" w:rsidRDefault="008535A4" w:rsidP="00853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35A4">
              <w:rPr>
                <w:rFonts w:ascii="Calibri" w:eastAsia="Times New Roman" w:hAnsi="Calibri" w:cs="Times New Roman"/>
                <w:b/>
                <w:bCs/>
                <w:color w:val="000000"/>
              </w:rPr>
              <w:t>Počet obyvatel od 10 001 do 20 000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5A4" w:rsidRPr="008535A4" w:rsidRDefault="008535A4" w:rsidP="00853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35A4">
              <w:rPr>
                <w:rFonts w:ascii="Calibri" w:eastAsia="Times New Roman" w:hAnsi="Calibri" w:cs="Times New Roman"/>
                <w:b/>
                <w:bCs/>
                <w:color w:val="000000"/>
              </w:rPr>
              <w:t>Neuvolněný člen zastupitelstva</w:t>
            </w:r>
          </w:p>
        </w:tc>
      </w:tr>
      <w:tr w:rsidR="008535A4" w:rsidRPr="008535A4" w:rsidTr="008535A4">
        <w:trPr>
          <w:trHeight w:val="15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A4" w:rsidRPr="008535A4" w:rsidRDefault="008535A4" w:rsidP="008535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A4" w:rsidRPr="008535A4" w:rsidRDefault="008535A4" w:rsidP="00853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35A4">
              <w:rPr>
                <w:rFonts w:ascii="Calibri" w:eastAsia="Times New Roman" w:hAnsi="Calibri" w:cs="Times New Roman"/>
                <w:b/>
                <w:bCs/>
                <w:color w:val="000000"/>
              </w:rPr>
              <w:t>člen rady města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A4" w:rsidRPr="008535A4" w:rsidRDefault="008535A4" w:rsidP="00853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35A4">
              <w:rPr>
                <w:rFonts w:ascii="Calibri" w:eastAsia="Times New Roman" w:hAnsi="Calibri" w:cs="Times New Roman"/>
                <w:b/>
                <w:bCs/>
                <w:color w:val="000000"/>
              </w:rPr>
              <w:t>předseda výboru ZM, komise RM, zvláštního orgánu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A4" w:rsidRPr="008535A4" w:rsidRDefault="008535A4" w:rsidP="00853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35A4">
              <w:rPr>
                <w:rFonts w:ascii="Calibri" w:eastAsia="Times New Roman" w:hAnsi="Calibri" w:cs="Times New Roman"/>
                <w:b/>
                <w:bCs/>
                <w:color w:val="000000"/>
              </w:rPr>
              <w:t>člen výboru ZM, komise RM, zvláštního orgánu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A4" w:rsidRPr="008535A4" w:rsidRDefault="008535A4" w:rsidP="00853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35A4">
              <w:rPr>
                <w:rFonts w:ascii="Calibri" w:eastAsia="Times New Roman" w:hAnsi="Calibri" w:cs="Times New Roman"/>
                <w:b/>
                <w:bCs/>
                <w:color w:val="000000"/>
              </w:rPr>
              <w:t>člen zastupitelstva neuvedený ve sloupci 1, 2, 3</w:t>
            </w:r>
          </w:p>
        </w:tc>
      </w:tr>
      <w:tr w:rsidR="008535A4" w:rsidRPr="008535A4" w:rsidTr="008535A4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A4" w:rsidRPr="008535A4" w:rsidRDefault="008535A4" w:rsidP="008535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5A4" w:rsidRPr="008535A4" w:rsidRDefault="008535A4" w:rsidP="00853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35A4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5A4" w:rsidRPr="008535A4" w:rsidRDefault="008535A4" w:rsidP="00853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35A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5A4" w:rsidRPr="008535A4" w:rsidRDefault="008535A4" w:rsidP="00853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35A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5A4" w:rsidRPr="008535A4" w:rsidRDefault="008535A4" w:rsidP="00853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35A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</w:tr>
      <w:tr w:rsidR="008535A4" w:rsidRPr="008535A4" w:rsidTr="008535A4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5A4" w:rsidRPr="008535A4" w:rsidRDefault="008535A4" w:rsidP="008535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35A4">
              <w:rPr>
                <w:rFonts w:ascii="Calibri" w:eastAsia="Times New Roman" w:hAnsi="Calibri" w:cs="Times New Roman"/>
                <w:b/>
                <w:bCs/>
                <w:color w:val="000000"/>
              </w:rPr>
              <w:t>výše odměny od 01.12.2018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5A4" w:rsidRPr="008535A4" w:rsidRDefault="008535A4" w:rsidP="008535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35A4">
              <w:rPr>
                <w:rFonts w:ascii="Calibri" w:eastAsia="Times New Roman" w:hAnsi="Calibri" w:cs="Times New Roman"/>
                <w:b/>
                <w:bCs/>
                <w:color w:val="000000"/>
              </w:rPr>
              <w:t>7 998,00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5A4" w:rsidRPr="008535A4" w:rsidRDefault="008535A4" w:rsidP="008535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35A4">
              <w:rPr>
                <w:rFonts w:ascii="Calibri" w:eastAsia="Times New Roman" w:hAnsi="Calibri" w:cs="Times New Roman"/>
                <w:b/>
                <w:bCs/>
                <w:color w:val="000000"/>
              </w:rPr>
              <w:t>3 999,00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5A4" w:rsidRPr="008535A4" w:rsidRDefault="008535A4" w:rsidP="008535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35A4">
              <w:rPr>
                <w:rFonts w:ascii="Calibri" w:eastAsia="Times New Roman" w:hAnsi="Calibri" w:cs="Times New Roman"/>
                <w:b/>
                <w:bCs/>
                <w:color w:val="000000"/>
              </w:rPr>
              <w:t>3 332,00 Kč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5A4" w:rsidRPr="008535A4" w:rsidRDefault="008535A4" w:rsidP="008535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35A4">
              <w:rPr>
                <w:rFonts w:ascii="Calibri" w:eastAsia="Times New Roman" w:hAnsi="Calibri" w:cs="Times New Roman"/>
                <w:b/>
                <w:bCs/>
                <w:color w:val="000000"/>
              </w:rPr>
              <w:t>1 999,00 Kč</w:t>
            </w:r>
          </w:p>
        </w:tc>
      </w:tr>
      <w:tr w:rsidR="008535A4" w:rsidRPr="008535A4" w:rsidTr="008535A4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5A4" w:rsidRPr="008535A4" w:rsidRDefault="008535A4" w:rsidP="008535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35A4">
              <w:rPr>
                <w:rFonts w:ascii="Calibri" w:eastAsia="Times New Roman" w:hAnsi="Calibri" w:cs="Times New Roman"/>
                <w:b/>
                <w:bCs/>
                <w:color w:val="000000"/>
              </w:rPr>
              <w:t>výše odměny od 01.01.2019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5A4" w:rsidRPr="008535A4" w:rsidRDefault="008535A4" w:rsidP="008535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35A4">
              <w:rPr>
                <w:rFonts w:ascii="Calibri" w:eastAsia="Times New Roman" w:hAnsi="Calibri" w:cs="Times New Roman"/>
                <w:b/>
                <w:bCs/>
                <w:color w:val="000000"/>
              </w:rPr>
              <w:t>8 557,00 Kč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5A4" w:rsidRPr="008535A4" w:rsidRDefault="008535A4" w:rsidP="008535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35A4">
              <w:rPr>
                <w:rFonts w:ascii="Calibri" w:eastAsia="Times New Roman" w:hAnsi="Calibri" w:cs="Times New Roman"/>
                <w:b/>
                <w:bCs/>
                <w:color w:val="000000"/>
              </w:rPr>
              <w:t>4 279,00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5A4" w:rsidRPr="008535A4" w:rsidRDefault="008535A4" w:rsidP="008535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35A4">
              <w:rPr>
                <w:rFonts w:ascii="Calibri" w:eastAsia="Times New Roman" w:hAnsi="Calibri" w:cs="Times New Roman"/>
                <w:b/>
                <w:bCs/>
                <w:color w:val="000000"/>
              </w:rPr>
              <w:t>3 566,00 Kč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5A4" w:rsidRPr="008535A4" w:rsidRDefault="008535A4" w:rsidP="008535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35A4">
              <w:rPr>
                <w:rFonts w:ascii="Calibri" w:eastAsia="Times New Roman" w:hAnsi="Calibri" w:cs="Times New Roman"/>
                <w:b/>
                <w:bCs/>
                <w:color w:val="000000"/>
              </w:rPr>
              <w:t>2 139,00 Kč</w:t>
            </w:r>
          </w:p>
        </w:tc>
      </w:tr>
    </w:tbl>
    <w:p w:rsidR="00F00756" w:rsidRDefault="00F00756" w:rsidP="00F007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35A4" w:rsidRDefault="008535A4" w:rsidP="00F007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0756" w:rsidRDefault="00F83D14" w:rsidP="00F007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Pověření řízením Městské policie Žatec</w:t>
      </w:r>
    </w:p>
    <w:p w:rsidR="00F83D14" w:rsidRDefault="00F83D14" w:rsidP="00F007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pověřuje v souladu s § 3 odst. 1 zákona č. 553/1991 Sb., o </w:t>
      </w:r>
    </w:p>
    <w:p w:rsidR="008535A4" w:rsidRDefault="00F83D14" w:rsidP="008535A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obecní polici v platném znění, s účinností od 29.11.2018, Ing. Radima Laibla, místostarostu města Žatce, řízením</w:t>
      </w:r>
      <w:r w:rsidR="00853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Městské policie Žatec, včetně jednání v pracovně právních záležitostech.</w:t>
      </w:r>
    </w:p>
    <w:p w:rsidR="008535A4" w:rsidRDefault="008535A4" w:rsidP="008535A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35A4" w:rsidRDefault="008535A4" w:rsidP="008535A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35A4" w:rsidRDefault="008535A4" w:rsidP="008535A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35A4" w:rsidRDefault="008535A4" w:rsidP="008535A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35A4" w:rsidRDefault="00F83D14" w:rsidP="008535A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Rady města Žatce</w:t>
      </w:r>
    </w:p>
    <w:p w:rsidR="00F83D14" w:rsidRDefault="00F83D14" w:rsidP="008535A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Rady města Žatce za období </w:t>
      </w:r>
    </w:p>
    <w:p w:rsidR="008535A4" w:rsidRDefault="00F83D14" w:rsidP="008535A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06.09.2018 do 21.11.2018.</w:t>
      </w:r>
    </w:p>
    <w:p w:rsidR="008535A4" w:rsidRDefault="008535A4" w:rsidP="008535A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35A4" w:rsidRDefault="008535A4" w:rsidP="008535A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35A4" w:rsidRDefault="008535A4" w:rsidP="008535A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35A4" w:rsidRDefault="008535A4" w:rsidP="008535A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14" w:rsidRDefault="008535A4" w:rsidP="008535A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3D14">
        <w:rPr>
          <w:rFonts w:ascii="Arial" w:hAnsi="Arial" w:cs="Arial"/>
          <w:sz w:val="24"/>
          <w:szCs w:val="24"/>
        </w:rPr>
        <w:tab/>
      </w:r>
      <w:r w:rsidR="00F83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  <w:r w:rsidR="00F83D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83D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F83D14" w:rsidRDefault="00F83D14" w:rsidP="008535A4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C10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Ing. Radim Laibl</w:t>
      </w:r>
      <w:r w:rsidR="00C10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C109DF" w:rsidRDefault="00C109DF" w:rsidP="008535A4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09DF" w:rsidRDefault="00C109DF" w:rsidP="008535A4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09DF" w:rsidRDefault="00C109DF" w:rsidP="008535A4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6127" w:rsidRDefault="00DD6127" w:rsidP="008535A4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6127" w:rsidRDefault="00DD6127" w:rsidP="00DD6127">
      <w:pPr>
        <w:pStyle w:val="Nadpis1"/>
      </w:pPr>
      <w:r>
        <w:t>Za správnost vyhotovení: Pavlína Kloučková</w:t>
      </w:r>
    </w:p>
    <w:p w:rsidR="00DD6127" w:rsidRDefault="00DD6127" w:rsidP="00DD6127">
      <w:pPr>
        <w:pStyle w:val="Zkladntext"/>
      </w:pPr>
    </w:p>
    <w:p w:rsidR="00DD6127" w:rsidRDefault="00DD6127" w:rsidP="00DD6127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C109DF" w:rsidRDefault="00C109DF" w:rsidP="008535A4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sectPr w:rsidR="00C109DF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4D6" w:rsidRDefault="008C24D6" w:rsidP="00C80F93">
      <w:pPr>
        <w:spacing w:after="0" w:line="240" w:lineRule="auto"/>
      </w:pPr>
      <w:r>
        <w:separator/>
      </w:r>
    </w:p>
  </w:endnote>
  <w:endnote w:type="continuationSeparator" w:id="0">
    <w:p w:rsidR="008C24D6" w:rsidRDefault="008C24D6" w:rsidP="00C8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3177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80F93" w:rsidRDefault="00C80F93" w:rsidP="00C80F93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71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717F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0F93" w:rsidRDefault="00C80F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4D6" w:rsidRDefault="008C24D6" w:rsidP="00C80F93">
      <w:pPr>
        <w:spacing w:after="0" w:line="240" w:lineRule="auto"/>
      </w:pPr>
      <w:r>
        <w:separator/>
      </w:r>
    </w:p>
  </w:footnote>
  <w:footnote w:type="continuationSeparator" w:id="0">
    <w:p w:rsidR="008C24D6" w:rsidRDefault="008C24D6" w:rsidP="00C80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14"/>
    <w:rsid w:val="002A1495"/>
    <w:rsid w:val="0030717F"/>
    <w:rsid w:val="004665D7"/>
    <w:rsid w:val="008535A4"/>
    <w:rsid w:val="008C24D6"/>
    <w:rsid w:val="00912683"/>
    <w:rsid w:val="00A26743"/>
    <w:rsid w:val="00A9230E"/>
    <w:rsid w:val="00C109DF"/>
    <w:rsid w:val="00C80F93"/>
    <w:rsid w:val="00DD6127"/>
    <w:rsid w:val="00F00756"/>
    <w:rsid w:val="00F8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D612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0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0F93"/>
  </w:style>
  <w:style w:type="paragraph" w:styleId="Zpat">
    <w:name w:val="footer"/>
    <w:basedOn w:val="Normln"/>
    <w:link w:val="ZpatChar"/>
    <w:uiPriority w:val="99"/>
    <w:unhideWhenUsed/>
    <w:rsid w:val="00C80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0F93"/>
  </w:style>
  <w:style w:type="character" w:customStyle="1" w:styleId="Nadpis1Char">
    <w:name w:val="Nadpis 1 Char"/>
    <w:basedOn w:val="Standardnpsmoodstavce"/>
    <w:link w:val="Nadpis1"/>
    <w:rsid w:val="00DD6127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DD6127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DD6127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D612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0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0F93"/>
  </w:style>
  <w:style w:type="paragraph" w:styleId="Zpat">
    <w:name w:val="footer"/>
    <w:basedOn w:val="Normln"/>
    <w:link w:val="ZpatChar"/>
    <w:uiPriority w:val="99"/>
    <w:unhideWhenUsed/>
    <w:rsid w:val="00C80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0F93"/>
  </w:style>
  <w:style w:type="character" w:customStyle="1" w:styleId="Nadpis1Char">
    <w:name w:val="Nadpis 1 Char"/>
    <w:basedOn w:val="Standardnpsmoodstavce"/>
    <w:link w:val="Nadpis1"/>
    <w:rsid w:val="00DD6127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DD6127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DD6127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210B9-EF17-4525-8DD6-018C65D6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3314</Words>
  <Characters>19559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Trégl Tomáš</cp:lastModifiedBy>
  <cp:revision>2</cp:revision>
  <cp:lastPrinted>2018-11-30T07:46:00Z</cp:lastPrinted>
  <dcterms:created xsi:type="dcterms:W3CDTF">2018-11-30T11:14:00Z</dcterms:created>
  <dcterms:modified xsi:type="dcterms:W3CDTF">2018-11-30T11:14:00Z</dcterms:modified>
</cp:coreProperties>
</file>