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47" w:rsidRDefault="000F2A73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F92947" w:rsidRDefault="009D2352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2159B7" wp14:editId="287BB300">
            <wp:simplePos x="0" y="0"/>
            <wp:positionH relativeFrom="column">
              <wp:posOffset>2263140</wp:posOffset>
            </wp:positionH>
            <wp:positionV relativeFrom="paragraph">
              <wp:posOffset>68580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A73">
        <w:rPr>
          <w:rFonts w:ascii="Arial" w:hAnsi="Arial" w:cs="Arial"/>
          <w:sz w:val="24"/>
          <w:szCs w:val="24"/>
        </w:rPr>
        <w:tab/>
      </w:r>
      <w:r w:rsidR="000F2A73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F92947" w:rsidRDefault="000F2A73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F92947" w:rsidRDefault="000F2A73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16.9.2019</w:t>
      </w:r>
      <w:proofErr w:type="gramEnd"/>
    </w:p>
    <w:p w:rsidR="00F92947" w:rsidRDefault="000F2A73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638 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667 /19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F92947" w:rsidRDefault="000F2A7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„Žatec, vodovodní přípojka a </w:t>
      </w:r>
    </w:p>
    <w:p w:rsidR="00F92947" w:rsidRDefault="000F2A7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přípojka splaškové kanalizace k parcele p. č. 4601/7“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„Rodinný </w:t>
      </w:r>
    </w:p>
    <w:p w:rsidR="00F92947" w:rsidRDefault="000F2A7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dům na pozemku p. p. č. 3767/16,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„LN – </w:t>
      </w:r>
    </w:p>
    <w:p w:rsidR="00F92947" w:rsidRDefault="000F2A7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Černobýla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„PON </w:t>
      </w:r>
    </w:p>
    <w:p w:rsidR="00F92947" w:rsidRDefault="000F2A7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Sloupek ul. Svatopluka Čecha – Žatec“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– Obnova budovy radnice, náměstí Svobody 1,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947" w:rsidRDefault="000F2A7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st. p. č. 182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– stavební práce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Výběrové řízení </w:t>
      </w:r>
      <w:r w:rsidR="009D2352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studie</w:t>
      </w:r>
      <w:r w:rsidR="009D2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akci „Revitalizace a doplnění městských parků v</w:t>
      </w:r>
    </w:p>
    <w:p w:rsidR="00F92947" w:rsidRDefault="000F2A7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Žatci, retence vody ve městě – studie“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dovoz vody do Trnovan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ze zasedání představenstva společnosti Žatecká teplárenská, a.s.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bytů dohodou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Směna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p. p. č. 377/9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pozemků z majetku města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Statek Libořice – </w:t>
      </w:r>
    </w:p>
    <w:p w:rsidR="00F92947" w:rsidRDefault="000F2A7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Drahouš s.r.o.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pozemků v majetku města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k zemědělské činnosti – </w:t>
      </w:r>
    </w:p>
    <w:p w:rsidR="00F92947" w:rsidRDefault="000F2A7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Zemědělská společnost Blšany s.r.o., IČ: 47782455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pozemků v majetku města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Žatec: Chmelařský institut s.r.o. </w:t>
      </w:r>
    </w:p>
    <w:p w:rsidR="00F92947" w:rsidRDefault="000F2A7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IČO: 14864347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zemědělské činnosti: </w:t>
      </w:r>
    </w:p>
    <w:p w:rsidR="00F92947" w:rsidRDefault="000F2A7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Ing. Jan Bartoš, IČO: 70934061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pozemků z majetku města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</w:t>
      </w:r>
    </w:p>
    <w:p w:rsidR="00F92947" w:rsidRDefault="000F2A7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zemědělské činnosti – Leoš Šťastný, IČO: 42106800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pozemků v majetku města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</w:t>
      </w:r>
    </w:p>
    <w:p w:rsidR="00F92947" w:rsidRDefault="000F2A7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zahrad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v majetku města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poskytování služby č. JAB-081662.00 se spol. JABLOTRON </w:t>
      </w:r>
    </w:p>
    <w:p w:rsidR="00F92947" w:rsidRDefault="000F2A7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SECURITY a.s., IČ 28501861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mimořádné kontrole u příspěvkové organizace Chrám Chmele a </w:t>
      </w:r>
    </w:p>
    <w:p w:rsidR="00F92947" w:rsidRDefault="000F2A7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Piva CZ, příspěvková organizace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navýšení příspěvku na pěstounskou péči 2019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2019 – Regionální muzeum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 – ZŠ Petra Bezruče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čerpáním fondu investic ZŠ, Žatec, Jižní 2777, okres Louny – </w:t>
      </w:r>
    </w:p>
    <w:p w:rsidR="00F92947" w:rsidRDefault="000F2A7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herní prvky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čerpáním fondu investic (mycí stroj) – ZŠ Žatec, Petra </w:t>
      </w:r>
    </w:p>
    <w:p w:rsidR="00F92947" w:rsidRDefault="000F2A7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Bezruče2000, okres Louny</w:t>
      </w:r>
    </w:p>
    <w:p w:rsidR="00F92947" w:rsidRDefault="000F2A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 finančního daru účelově určeného v rámci projektu Obědy pro děti – </w:t>
      </w:r>
    </w:p>
    <w:p w:rsidR="00F92947" w:rsidRDefault="000F2A7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ZŠ a MŠ, Žatec, Dvořákova 24</w:t>
      </w:r>
    </w:p>
    <w:p w:rsidR="000F2A73" w:rsidRDefault="000F2A7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2A73" w:rsidRDefault="000F2A7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2A73" w:rsidRDefault="000F2A7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2A73" w:rsidRDefault="000F2A7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52" w:rsidRDefault="009D23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52" w:rsidRDefault="009D23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52" w:rsidRDefault="009D23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52" w:rsidRDefault="009D23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52" w:rsidRDefault="009D23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52" w:rsidRDefault="009D23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52" w:rsidRDefault="009D23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52" w:rsidRDefault="009D23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52" w:rsidRDefault="009D23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52" w:rsidRDefault="009D23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52" w:rsidRDefault="009D23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52" w:rsidRDefault="009D23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52" w:rsidRDefault="009D23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52" w:rsidRDefault="009D23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52" w:rsidRDefault="009D23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52" w:rsidRDefault="009D23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52" w:rsidRDefault="009D23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52" w:rsidRDefault="009D23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52" w:rsidRDefault="009D23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52" w:rsidRDefault="009D23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9D2352" w:rsidRDefault="000F2A73" w:rsidP="009D235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0F2A73" w:rsidRDefault="009D2352" w:rsidP="009D235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2A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F2A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F2A73">
        <w:rPr>
          <w:rFonts w:ascii="Times New Roman" w:hAnsi="Times New Roman" w:cs="Times New Roman"/>
          <w:color w:val="000000"/>
          <w:sz w:val="20"/>
          <w:szCs w:val="20"/>
        </w:rPr>
        <w:t>16.9.2019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50710E" w:rsidRPr="00582CF5" w:rsidRDefault="0050710E" w:rsidP="0050710E">
      <w:pPr>
        <w:spacing w:line="360" w:lineRule="auto"/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9D2352" w:rsidRDefault="000F2A73" w:rsidP="009D23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9D2352" w:rsidRDefault="009D2352" w:rsidP="009D23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2A73" w:rsidRDefault="009D2352" w:rsidP="009D23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0F2A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F2A73">
        <w:rPr>
          <w:rFonts w:ascii="Times New Roman" w:hAnsi="Times New Roman" w:cs="Times New Roman"/>
          <w:color w:val="000000"/>
          <w:sz w:val="20"/>
          <w:szCs w:val="20"/>
        </w:rPr>
        <w:t>16.9.2019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50710E" w:rsidRPr="00582CF5" w:rsidRDefault="0050710E" w:rsidP="0050710E">
      <w:pPr>
        <w:spacing w:line="360" w:lineRule="auto"/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0F2A73" w:rsidRDefault="000F2A73" w:rsidP="000F2A7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9D2352" w:rsidRDefault="000F2A73" w:rsidP="009D23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09.09.2019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2352" w:rsidRDefault="009D2352" w:rsidP="009D23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2A73" w:rsidRDefault="009D2352" w:rsidP="009D23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2A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F2A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F2A73">
        <w:rPr>
          <w:rFonts w:ascii="Times New Roman" w:hAnsi="Times New Roman" w:cs="Times New Roman"/>
          <w:color w:val="000000"/>
          <w:sz w:val="20"/>
          <w:szCs w:val="20"/>
        </w:rPr>
        <w:t>16.9.2019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819"/>
        <w:gridCol w:w="1390"/>
        <w:gridCol w:w="958"/>
        <w:gridCol w:w="956"/>
        <w:gridCol w:w="962"/>
        <w:gridCol w:w="1003"/>
        <w:gridCol w:w="1275"/>
        <w:gridCol w:w="906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E9593A" w:rsidP="005071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E9593A" w:rsidP="0050710E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50710E" w:rsidRPr="00582CF5" w:rsidRDefault="0050710E" w:rsidP="0050710E">
      <w:pPr>
        <w:spacing w:line="360" w:lineRule="auto"/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„Žatec, vodovodní přípojka a </w:t>
      </w:r>
    </w:p>
    <w:p w:rsidR="000F2A73" w:rsidRDefault="000F2A73" w:rsidP="000F2A7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přípojka splaškové kanalizace k parcele p. č. 4601/7“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zřízení věcného břemene pro 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stavbu „Žatec, vodovodní přípojka a přípojka splaškové kanalizace k parcele p. č. 4601/7“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pozemku města p. p. č. 4614/1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nová vodovodní přípojka a přípojka splaškové kanalizace, právo ochranného pásma a právo oprávněné strany vyplývající ze zákona č. 274/2001 Sb., zákon o vodovodech a kanalizacích, ve znění pozdějších předpisů.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16.10.2019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50710E" w:rsidRPr="00582CF5" w:rsidRDefault="0050710E" w:rsidP="0050710E">
      <w:pPr>
        <w:spacing w:line="360" w:lineRule="auto"/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0F2A73" w:rsidRDefault="000F2A73" w:rsidP="000F2A7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„Rodinný dům na pozemku p. p. č. 3767/16,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Žatec“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stavbu „Rodinný dům na pozemku p. p. č. 3767/16,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 na pozemcích města: p. p. č. 386/21, p. p. č. 386/22 a p. p. č. 423/1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stavba vodovodní přípojky a vodoměrné armaturní šachty, právo ochranného pásma a právo oprávněné strany vyplývající ze zákona č. 274/2001 Sb., zákon o vodovodech a kanalizacích, ve znění pozdějších předpisů.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16.10.2019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50710E" w:rsidRDefault="0050710E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„LN – </w:t>
      </w:r>
    </w:p>
    <w:p w:rsidR="000F2A73" w:rsidRDefault="000F2A73" w:rsidP="000F2A7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ul.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Černobýla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 – Žatec,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Černobýla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pozemcích města: p. p. č. 5564/32 a p. p. č. 5555/3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kabelové vedení NN, právo ochranného pásma a právo oprávněné strany vyplývající ze zákona č. 458/2000 Sb., energetický zákon, ve znění pozdějších předpisů.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16.10.2019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50710E" w:rsidRPr="00582CF5" w:rsidRDefault="0050710E" w:rsidP="0050710E">
      <w:pPr>
        <w:spacing w:line="360" w:lineRule="auto"/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„PON </w:t>
      </w:r>
    </w:p>
    <w:p w:rsidR="000F2A73" w:rsidRDefault="000F2A73" w:rsidP="000F2A7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Sloupek ul. Svatopluka Čecha – Žatec“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GRAPE SC a.s. na stavbu „PON Sloupek ul. Svatopluka 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Čecha – Žatec“ na pozemku města p. p. č. 6992/1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umístnění PON sloupku napojeného na stávající telekomunikační optickou síť, vyplývající ze zákona č. 127/2005 Sb., o elektronických komunikacích, ve znění pozdějších předpisů.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16.10.2019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50710E" w:rsidRPr="00582CF5" w:rsidRDefault="0050710E" w:rsidP="0050710E">
      <w:pPr>
        <w:spacing w:line="360" w:lineRule="auto"/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– Obnova budovy radnice, náměstí Svobody 1, Žatec,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F2A73" w:rsidRDefault="000F2A73" w:rsidP="000F2A7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pozemku st. p. č. 182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– stavební práce</w:t>
      </w:r>
    </w:p>
    <w:p w:rsidR="000F2A73" w:rsidRDefault="000F2A73" w:rsidP="00F35F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30.11.2018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akci „Obnova budovy radnice, náměstí Svobody 1, Žatec, na pozemku st. p.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182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– stavební práce“ a zároveň ukládá starostce města Žatce podepsat tento dodatek.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26.9.2019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50710E" w:rsidRPr="00582CF5" w:rsidRDefault="0050710E" w:rsidP="0050710E">
      <w:pPr>
        <w:spacing w:line="360" w:lineRule="auto"/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Výběrové řízení </w:t>
      </w:r>
      <w:r w:rsidR="00507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studie</w:t>
      </w:r>
      <w:r w:rsidR="00507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akci „Revitalizace a doplnění městských </w:t>
      </w:r>
    </w:p>
    <w:p w:rsidR="000F2A73" w:rsidRDefault="000F2A73" w:rsidP="000F2A7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parků v Žatci, retence vody ve městě – studie“</w:t>
      </w:r>
    </w:p>
    <w:p w:rsidR="00F35FF6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zrušení zadávacího řízení na zhotovitele studie na akci „Revitalizace a doplnění městských parků v Žatci, retence vody ve městě – studie“ zadaného jako zakázka malého rozsahu, zadávaná dle Zásad a postupů pro zadávání zakázek města Žatce, a to v podobě předložení Výzvy k podání nabídek a Smlouvy o dílo.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nového zadávacího řízení na zhotovitele studie na akci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„Revitalizace a doplnění městských parků v Žatci, retence vody ve městě – studie“ zadaného jako zakázka malého rozsahu zadávaná dle Zásad a postupů pro zadávání zakázek města Žatce, a to v podobě předložení Výzvy k podání nabídek a Smlouvy o dílo.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složení komise pro odtajnění nabídek a hodnocení 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nabídek, včetně jejich náhradníků.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819"/>
        <w:gridCol w:w="1390"/>
        <w:gridCol w:w="958"/>
        <w:gridCol w:w="956"/>
        <w:gridCol w:w="962"/>
        <w:gridCol w:w="1003"/>
        <w:gridCol w:w="1275"/>
        <w:gridCol w:w="906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E9593A" w:rsidP="00E9593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E9593A" w:rsidP="0050710E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50710E" w:rsidRPr="00582CF5" w:rsidRDefault="0050710E" w:rsidP="0050710E">
      <w:pPr>
        <w:spacing w:line="360" w:lineRule="auto"/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dovoz vody do Trnovan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10.000,00 Kč, a to 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výdajů kap. 702 – dovoz vody do Trnovan.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- 10.000,00 Kč (RF)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702-2310-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5169        + 10.000,00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(dovoz vody do Trnovan).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819"/>
        <w:gridCol w:w="1390"/>
        <w:gridCol w:w="958"/>
        <w:gridCol w:w="956"/>
        <w:gridCol w:w="962"/>
        <w:gridCol w:w="1003"/>
        <w:gridCol w:w="1275"/>
        <w:gridCol w:w="906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E9593A" w:rsidP="005071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E9593A" w:rsidP="0050710E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50710E" w:rsidRPr="00582CF5" w:rsidRDefault="0050710E" w:rsidP="0050710E">
      <w:pPr>
        <w:spacing w:line="360" w:lineRule="auto"/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ze zasedání představenstva společnosti Žatecká teplárenská, a.s.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jako jediný akcionář při výkonu působnosti valné hromady společnosti 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bere na vědomí zápisy ze zasedání představenstva Žatecké 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teplárenské, a.s. za měsíc květen, červen a srpen 2019.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16.9.2019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ŽT, </w:t>
      </w:r>
      <w:r w:rsidR="00F35FF6">
        <w:rPr>
          <w:rFonts w:ascii="Times New Roman" w:hAnsi="Times New Roman" w:cs="Times New Roman"/>
          <w:color w:val="000000"/>
          <w:sz w:val="20"/>
          <w:szCs w:val="20"/>
        </w:rPr>
        <w:t>a.s.</w:t>
      </w:r>
    </w:p>
    <w:p w:rsidR="0050710E" w:rsidRDefault="0050710E" w:rsidP="0050710E">
      <w:pPr>
        <w:spacing w:line="360" w:lineRule="auto"/>
      </w:pP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782"/>
        <w:gridCol w:w="1357"/>
        <w:gridCol w:w="865"/>
        <w:gridCol w:w="907"/>
        <w:gridCol w:w="920"/>
        <w:gridCol w:w="1002"/>
        <w:gridCol w:w="1275"/>
        <w:gridCol w:w="1275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E9593A" w:rsidP="0050710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E9593A" w:rsidP="0050710E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36" w:type="dxa"/>
            <w:shd w:val="clear" w:color="auto" w:fill="auto"/>
          </w:tcPr>
          <w:p w:rsidR="0050710E" w:rsidRDefault="00E9593A" w:rsidP="0050710E">
            <w:pPr>
              <w:spacing w:line="360" w:lineRule="auto"/>
              <w:jc w:val="center"/>
            </w:pPr>
            <w:r>
              <w:t>nepřítomen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50710E" w:rsidRDefault="0050710E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bytů dohodou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408 v č. p. 2820 ul. Písečná v Žatci 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nájemce 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skončení nájmu bytu č. 34 v č. p. 2512 ul. U Hřiště v Žatci 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nájemce 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819"/>
        <w:gridCol w:w="1390"/>
        <w:gridCol w:w="958"/>
        <w:gridCol w:w="956"/>
        <w:gridCol w:w="962"/>
        <w:gridCol w:w="1003"/>
        <w:gridCol w:w="1275"/>
        <w:gridCol w:w="906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E9593A" w:rsidP="005071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E9593A" w:rsidP="0050710E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50710E" w:rsidRPr="00582CF5" w:rsidRDefault="0050710E" w:rsidP="0050710E">
      <w:pPr>
        <w:spacing w:line="360" w:lineRule="auto"/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Směna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0F2A73" w:rsidRDefault="000F2A73" w:rsidP="00F35F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směnit pozemky: ostatní plocha p. p. č. 6951/7 o výměře 61 m2, ostatní plocha p. p. č. 6951/8 o 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výměře 44 m2, ostatní plocha p. p. č. 6935/2 o výměře 508 m2 a ostatní plocha p. p. č. 4515/26 o výměře 207 m2 v majetku Města Žatec za části pozemku ostatní plocha p. p. č. 3807/2, dle GP č. 6554-222/2018 nově oddělené pozemky: ostatní plocha p. p. č. 3807/11 o výměře 733 m2 a ostatní plocha p. p. č. 3807/12 o výměře 146 m2 v majetku ČR – Ministerstva obrany.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28.11.2019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0710E" w:rsidRDefault="0050710E" w:rsidP="0050710E">
      <w:pPr>
        <w:spacing w:line="360" w:lineRule="auto"/>
      </w:pP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50710E" w:rsidRPr="00582CF5" w:rsidRDefault="0050710E" w:rsidP="0050710E">
      <w:pPr>
        <w:spacing w:line="360" w:lineRule="auto"/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p. p. č. 377/9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Bezděkov u Žatce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pozemku ostatní plocha p. p. č. 377/9 o výměř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 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>fyzické osobě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kupní cenu 5.500,00 Kč +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28.11.2019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50710E" w:rsidRPr="00582CF5" w:rsidRDefault="0050710E" w:rsidP="0050710E">
      <w:pPr>
        <w:spacing w:line="360" w:lineRule="auto"/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z majetku města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Statek Libořice – </w:t>
      </w:r>
    </w:p>
    <w:p w:rsidR="000F2A73" w:rsidRDefault="000F2A73" w:rsidP="000F2A7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Drahouš s.r.o.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pacht pozemků p. p. č. 179/20 orná půda o výměře 10.240 m2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p. p. č. 179/8 orná půda o výměře 9.833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společnosti Statek Libořice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Drahouš s. r. o., Libořice č. p. 128, 438 01 Libořice, IČ: 26776529 k zemědělské činnosti,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roční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10.293,00 Kč, počínaje rokem 2020 s právem zvýšit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míru roční inflace na základě oficiálních údajů.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50710E" w:rsidRPr="00582CF5" w:rsidRDefault="0050710E" w:rsidP="0050710E">
      <w:pPr>
        <w:spacing w:line="360" w:lineRule="auto"/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v majetku města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k zemědělské činnosti – </w:t>
      </w:r>
    </w:p>
    <w:p w:rsidR="000F2A73" w:rsidRDefault="000F2A73" w:rsidP="000F2A7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Zemědělská společnost Blšany s.r.o., IČ: 47782455</w:t>
      </w:r>
    </w:p>
    <w:p w:rsidR="000F2A73" w:rsidRPr="001908DC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908DC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p. p. č. 5555/8 orná půda o výměře 11.469 m2, p. p. č. </w:t>
      </w:r>
    </w:p>
    <w:p w:rsidR="00E63487" w:rsidRDefault="000F2A73" w:rsidP="00E634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908DC">
        <w:rPr>
          <w:rFonts w:ascii="Times New Roman" w:hAnsi="Times New Roman" w:cs="Times New Roman"/>
          <w:color w:val="000000"/>
          <w:sz w:val="24"/>
          <w:szCs w:val="24"/>
        </w:rPr>
        <w:t xml:space="preserve">5580/251 orná půda o výměře 18.830 m2, vše v k. ú Žatec, Zemědělské společnosti Blšany s. r.o., Náměstí č. p. 107, 439 88 Blšany, IČ: 47782455 k zemědělské činnosti, na dobu určitou do </w:t>
      </w:r>
      <w:proofErr w:type="gramStart"/>
      <w:r w:rsidRPr="001908DC">
        <w:rPr>
          <w:rFonts w:ascii="Times New Roman" w:hAnsi="Times New Roman" w:cs="Times New Roman"/>
          <w:color w:val="000000"/>
          <w:sz w:val="24"/>
          <w:szCs w:val="24"/>
        </w:rPr>
        <w:t>01.10.2020</w:t>
      </w:r>
      <w:proofErr w:type="gramEnd"/>
      <w:r w:rsidRPr="001908DC">
        <w:rPr>
          <w:rFonts w:ascii="Times New Roman" w:hAnsi="Times New Roman" w:cs="Times New Roman"/>
          <w:color w:val="000000"/>
          <w:sz w:val="24"/>
          <w:szCs w:val="24"/>
        </w:rPr>
        <w:t xml:space="preserve">, za roční </w:t>
      </w:r>
      <w:proofErr w:type="spellStart"/>
      <w:r w:rsidRPr="001908DC"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 w:rsidRPr="001908DC">
        <w:rPr>
          <w:rFonts w:ascii="Times New Roman" w:hAnsi="Times New Roman" w:cs="Times New Roman"/>
          <w:color w:val="000000"/>
          <w:sz w:val="24"/>
          <w:szCs w:val="24"/>
        </w:rPr>
        <w:t xml:space="preserve"> ve výši 10.011,00 Kč, počínaje rokem 2020</w:t>
      </w:r>
      <w:r w:rsidR="00E63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487">
        <w:rPr>
          <w:rFonts w:ascii="Times New Roman" w:hAnsi="Times New Roman" w:cs="Times New Roman"/>
          <w:color w:val="000000"/>
          <w:sz w:val="24"/>
          <w:szCs w:val="24"/>
        </w:rPr>
        <w:t xml:space="preserve">s právem zvýšit </w:t>
      </w:r>
      <w:proofErr w:type="spellStart"/>
      <w:r w:rsidR="00E63487"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 w:rsidR="00E63487">
        <w:rPr>
          <w:rFonts w:ascii="Times New Roman" w:hAnsi="Times New Roman" w:cs="Times New Roman"/>
          <w:color w:val="000000"/>
          <w:sz w:val="24"/>
          <w:szCs w:val="24"/>
        </w:rPr>
        <w:t xml:space="preserve"> o míru roční inflace na základě oficiálních údajů.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50710E" w:rsidRPr="00582CF5" w:rsidRDefault="0050710E" w:rsidP="0050710E">
      <w:pPr>
        <w:spacing w:line="360" w:lineRule="auto"/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v majetku města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Žatec: Chmelařský institut s.r.o. </w:t>
      </w:r>
    </w:p>
    <w:p w:rsidR="000F2A73" w:rsidRDefault="000F2A73" w:rsidP="000F2A7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IČO: 14864347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6218/3 orná půda o výměře 3.617 m2 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Chmelařskému institutu s.r.o. Žatec, IČ: 14864347 k zemědělské činnosti,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roční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1.195,00 Kč, s právem zvýšit 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míru roční inflace na základě oficiálních údajů.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 zemědělské </w:t>
      </w:r>
    </w:p>
    <w:p w:rsidR="000F2A73" w:rsidRDefault="000F2A73" w:rsidP="000F2A7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činnosti: Ing. Jan Bartoš, IČO: 70934061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pacht pozemků p. p. č. 271/10 orná půda o výměře 33.038 m2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103/58 orná půda o výměře 660 m2 a p. p. č. 179/12 orná půda 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výměře 5.877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zemědělské činnosti Ing. Janu Bartošovi, Prosecká 843, 190 00 Praha 9, IČO: 70934061 k zemědělské činnosti,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roční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19.342,00 Kč, počínaje rokem 2020 s právem zvýšit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míru roční inflace na základě oficiálních údajů.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50710E" w:rsidRDefault="0050710E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z majetku města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 </w:t>
      </w:r>
    </w:p>
    <w:p w:rsidR="000F2A73" w:rsidRDefault="000F2A73" w:rsidP="000F2A7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zemědělské činnosti – Leoš Šťastný, IČO: 42106800</w:t>
      </w:r>
    </w:p>
    <w:p w:rsidR="000F2A73" w:rsidRDefault="000F2A73" w:rsidP="00F35F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pozemků p. p. č. 67/4 orná půda o výměře 423 m2, p. p. č. 108/3 orná půda o výměře 2.591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p. p. č. 36/21 o výměře 1.128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Leoši Šťastnému,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6, 438 01 Žatec, IČ: 42106800 k zemědělské činnosti,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roční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2.036,00 Kč, počínaje rokem 2020, s právem zvýšit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míru roční inflace na základě oficiálních údajů.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50710E" w:rsidRPr="00582CF5" w:rsidRDefault="0050710E" w:rsidP="0050710E">
      <w:pPr>
        <w:spacing w:line="360" w:lineRule="auto"/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v majetku města na dobu určitou do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01.10.2024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</w:t>
      </w:r>
    </w:p>
    <w:p w:rsidR="000F2A73" w:rsidRDefault="000F2A73" w:rsidP="000F2A7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účelem zahrad</w:t>
      </w:r>
    </w:p>
    <w:p w:rsidR="000F2A73" w:rsidRDefault="000F2A73" w:rsidP="00F41A7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p. p. č. 899/4 orná půda o výměře 662 m2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1086/1 ostatní plocha o výměře 400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p. p. č. 2735/3 orná půda dle GP č. 3125-139/2004 nově označená jako p. p. č. 2735/5 o výměře 31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2800/31 orná půda o výměře 360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části pozemku p. p. č. 3928/1 orná půda a části pozemku p. p. č. 3818/2 zahrada, díl č. 2 o celkové výměře 811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5564/23 zahrada o výměře 240 m2 jako zahradu 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6102 orná půda a části pozemku p. p. č. 6100/1 díl č. 11 o výměře 314 m2 a díl č. 12 o výměře 315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pozemku p. p. č. 6102 orná půda, díl č. 6 o výměře 315 m2 jako zahradu 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3928/1 orná půda a část p. p. č. 3818/2 zahrada díl č. 1 o celkové výměře 408 m2 jako zahradu 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1835/26 zahrada o výměře 535 m2 a st. p. č. 4369 o výměře 16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1546/3 zahrada o výměře 343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1124/50 ostatní plocha o výměře 543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vše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4,00 Kč/m2/rok, počínaje rokem 2020, vše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01.10. 2024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6948/6 zahrada o výměře 345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1.170,00 Kč, p. p. č. 3929/4 zahrada o výměře 455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1.340,00 Kč, části p. p. č. 4229/1 díl č. 1 o výměře 1.520 m2 jako zahradu 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3.800,00 Kč, počínaje rokem 2020.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p. p. č. 3982/4 zahrada o výměře 912 m2 a p. p. č. 3982/6 o výměře 85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2.549,00 Kč, vše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01.10. 2024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63487" w:rsidRDefault="000F2A73" w:rsidP="00E634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6211/21 orná půda o výměře 175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F41A79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zahradu,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5.000,00 Kč/rok.</w:t>
      </w:r>
    </w:p>
    <w:p w:rsidR="00E63487" w:rsidRDefault="00E63487" w:rsidP="00E634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2A73" w:rsidRDefault="00E63487" w:rsidP="00E634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2A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F2A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F2A73">
        <w:rPr>
          <w:rFonts w:ascii="Times New Roman" w:hAnsi="Times New Roman" w:cs="Times New Roman"/>
          <w:color w:val="000000"/>
          <w:sz w:val="20"/>
          <w:szCs w:val="20"/>
        </w:rPr>
        <w:t>31.10.2019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91538E" w:rsidRDefault="0091538E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E63487" w:rsidRDefault="00E63487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v majetku města</w:t>
      </w:r>
    </w:p>
    <w:p w:rsidR="000F2A73" w:rsidRDefault="000F2A73" w:rsidP="00F35F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p. p. č. 4043/6 ostatní plocha o výměře 40 m2 a části p. p. č. 4051/1 trvalý travní porost o výměře 20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přístup k zahradě </w:t>
      </w:r>
      <w:r w:rsidR="0091538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nájemné ve výši 4,00 Kč/m2/rok, počínaje rokem 2020, nájem pozemku st. p. č. 541/2 zastavěná plocha a nádvoří o výměře 173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sekání trávy </w:t>
      </w:r>
      <w:r w:rsidR="0091538E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roční nájemné ve výši 20,00 Kč/rok, část p. p. č. 6770/7 ostatní plocha o výměře 40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zázemí k nemovitosti č. p. 649 v Žatci za roční nájemné ve výši 120,00 Kč, počínaje rokem 2020 </w:t>
      </w:r>
      <w:r w:rsidR="0091538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vše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pozemku p. p. č. 738 orná půda o výměře 3.442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výběhu a pastviny pro koně </w:t>
      </w:r>
      <w:r w:rsidR="0091538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nájemné ve výši 1,50 Kč/m2/rok,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50710E" w:rsidRPr="00582CF5" w:rsidRDefault="0050710E" w:rsidP="0050710E">
      <w:pPr>
        <w:spacing w:line="360" w:lineRule="auto"/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poskytování služby č. JAB-081662.00 se spol. JABLOTRON </w:t>
      </w:r>
    </w:p>
    <w:p w:rsidR="000F2A73" w:rsidRDefault="000F2A73" w:rsidP="000F2A7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SECURITY a.s., IČ 28501861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znění Smlouvy o poskytování služby č. JAB-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081662.00 se spol. JABLOTRON SECURITY a.s., IČ 28501861 a ukládá starostce města 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tuto smlouvu podepsat.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822"/>
        <w:gridCol w:w="1393"/>
        <w:gridCol w:w="966"/>
        <w:gridCol w:w="961"/>
        <w:gridCol w:w="1275"/>
        <w:gridCol w:w="1003"/>
        <w:gridCol w:w="931"/>
        <w:gridCol w:w="909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E9593A" w:rsidP="005071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E9593A" w:rsidP="00E9593A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0F2A73" w:rsidRDefault="000F2A73" w:rsidP="00F35F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91538E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06 v DPS U Hřiště 2513)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13.09.2022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91538E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08 v DPS U Hřiště 2512)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16.09.2022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91538E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02 v DPS Písečná 2820)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30.09.2022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91538E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403 v Písečná 2820)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30.09.2022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91538E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11 v DPS U Hřiště 2513)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30.09.2022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91538E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9593A" w:rsidRDefault="000F2A73" w:rsidP="00E959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91538E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593A" w:rsidRDefault="00E9593A" w:rsidP="00E959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2A73" w:rsidRDefault="00E9593A" w:rsidP="00E959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2A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F2A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F2A73">
        <w:rPr>
          <w:rFonts w:ascii="Times New Roman" w:hAnsi="Times New Roman" w:cs="Times New Roman"/>
          <w:color w:val="000000"/>
          <w:sz w:val="20"/>
          <w:szCs w:val="20"/>
        </w:rPr>
        <w:t>7.10.2019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50710E" w:rsidRDefault="0050710E" w:rsidP="0050710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822"/>
        <w:gridCol w:w="1393"/>
        <w:gridCol w:w="966"/>
        <w:gridCol w:w="961"/>
        <w:gridCol w:w="1275"/>
        <w:gridCol w:w="1003"/>
        <w:gridCol w:w="931"/>
        <w:gridCol w:w="909"/>
      </w:tblGrid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0710E" w:rsidRDefault="00ED1DD8" w:rsidP="005071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0710E" w:rsidRDefault="00ED1DD8" w:rsidP="0050710E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/</w:t>
            </w: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  <w:tr w:rsidR="0050710E" w:rsidTr="0050710E">
        <w:tc>
          <w:tcPr>
            <w:tcW w:w="1219" w:type="dxa"/>
            <w:shd w:val="clear" w:color="auto" w:fill="auto"/>
          </w:tcPr>
          <w:p w:rsidR="0050710E" w:rsidRDefault="0050710E" w:rsidP="005071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0710E" w:rsidRDefault="0050710E" w:rsidP="0050710E">
            <w:pPr>
              <w:spacing w:line="360" w:lineRule="auto"/>
              <w:jc w:val="center"/>
            </w:pPr>
          </w:p>
        </w:tc>
      </w:tr>
    </w:tbl>
    <w:p w:rsidR="0050710E" w:rsidRPr="00582CF5" w:rsidRDefault="0050710E" w:rsidP="0050710E">
      <w:pPr>
        <w:spacing w:line="360" w:lineRule="auto"/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mimořádné kontrole u příspěvkové organizace Chrám </w:t>
      </w:r>
    </w:p>
    <w:p w:rsidR="000F2A73" w:rsidRDefault="000F2A73" w:rsidP="000F2A7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Chmele a Piva CZ, příspěvková organizace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mimořádné kontrole na místě u příspěvkové 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organizace Chrám Chmele a Piva CZ, příspěvková organizace a upozorňuje a ukládá 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pověřenému řediteli splnit opakovaná doporučení uvedená v protokolech o kontrole č. 8/18, 2/19, 13/19 a 15/19.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18.9.2019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</w:tr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</w:tr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</w:tr>
    </w:tbl>
    <w:p w:rsidR="00E9593A" w:rsidRPr="00582CF5" w:rsidRDefault="00E9593A" w:rsidP="00E9593A">
      <w:pPr>
        <w:spacing w:line="360" w:lineRule="auto"/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navýšení příspěvku na pěstounskou péči 2019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24.000,00 Kč, a to 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navýšení účelového státního příspěvku Úřadu práce ČR na výkon pěstounské péče v souladu se zákonem č. 359/1999 Sb., o sociálně-právní ochraně dětí, ve znění pozdějších předpisů, pro rok 2019 dle Rozhodnutí ÚP ČR, č. j. 252533/19/UL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06.08.2019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ÚZ 13 010.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20.9.2019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9593A" w:rsidRDefault="00E9593A" w:rsidP="00E9593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</w:tr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</w:tr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</w:tr>
    </w:tbl>
    <w:p w:rsidR="00E9593A" w:rsidRPr="00582CF5" w:rsidRDefault="00E9593A" w:rsidP="00E9593A">
      <w:pPr>
        <w:spacing w:line="360" w:lineRule="auto"/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2019 – Regionální muzeum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schvaluje změnu odpisového plánu dlouhodobého majetku na rok 2019 u PO Regionální muzeum K. A. Polánka v Žatci, a to ve výši 744.642,00 Kč.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25.9.2019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9593A" w:rsidRDefault="00E9593A" w:rsidP="00E9593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</w:tr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</w:tr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</w:tr>
    </w:tbl>
    <w:p w:rsidR="00E9593A" w:rsidRDefault="00E9593A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 – ZŠ Petra Bezruče</w:t>
      </w:r>
    </w:p>
    <w:p w:rsidR="000F2A73" w:rsidRDefault="000F2A73" w:rsidP="00F35F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okres Louny Mgr. Zděnky Pejšové a dle § 27 odst. 7 písm. b) zákona č. 250/2000 Sb., o rozpočtových pravidlech územních rozpočtů, ve znění pozdějších předpisů, souhlasí s přijetím finančního daru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realizaci zakázky STÍNÍCÍ TECHNIKA (rolety a elektroinstalace) v hodnotě 43.418,43 Kč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realizaci zakázky elektroinstalace a osvětlení (přípojka NN do rozvodnice v učebně) v hodnotě 16.735,03 Kč od společnosti BRABEC vzduchotechnika, s. r. o., se sídlem Jeseniova 1555/174, Žižkov, 130 00 Praha 3, IČ: 25421662, DIČ: CZ 25421662 dle návrhu darovací smlouvy.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20.9.2019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9593A" w:rsidRDefault="00E9593A" w:rsidP="00E9593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</w:tr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</w:tr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</w:tr>
    </w:tbl>
    <w:p w:rsidR="00E9593A" w:rsidRPr="00582CF5" w:rsidRDefault="00E9593A" w:rsidP="00E9593A">
      <w:pPr>
        <w:spacing w:line="360" w:lineRule="auto"/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čerpáním fondu investic ZŠ, Žatec, Jižní 2777, okres Louny – </w:t>
      </w:r>
    </w:p>
    <w:p w:rsidR="000F2A73" w:rsidRDefault="000F2A73" w:rsidP="000F2A7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herní prvky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čerpáním fondu investic Základní školy, Žatec, 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Jižní 2777, okres Louny ve výši 282.000,00 Kč na pořízení venkovního herního prvku včetně montáže a revize.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20.9.2019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9593A" w:rsidRDefault="00E9593A" w:rsidP="00E9593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</w:tr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</w:tr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</w:tr>
    </w:tbl>
    <w:p w:rsidR="00E9593A" w:rsidRPr="00582CF5" w:rsidRDefault="00E9593A" w:rsidP="00E9593A">
      <w:pPr>
        <w:spacing w:line="360" w:lineRule="auto"/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čerpáním fondu investic (mycí stroj) – ZŠ Žatec, Petra </w:t>
      </w:r>
    </w:p>
    <w:p w:rsidR="000F2A73" w:rsidRDefault="000F2A73" w:rsidP="000F2A7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Bezruče2000, okres Louny</w:t>
      </w:r>
    </w:p>
    <w:p w:rsidR="000F2A73" w:rsidRDefault="000F2A73" w:rsidP="00F35F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okres Louny a v návaznosti na usnesení Zastupitelstva města Žatce č. 151/19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souhlasí s čerpáním fondu investic organizace ve výši 86.000,00 Kč, a to na pořízení mycího stroje do školní kuchyně.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18.9.2019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9593A" w:rsidRDefault="00E9593A" w:rsidP="00E9593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</w:tr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</w:tr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</w:tr>
    </w:tbl>
    <w:p w:rsidR="00E9593A" w:rsidRPr="00582CF5" w:rsidRDefault="00E9593A" w:rsidP="00E9593A">
      <w:pPr>
        <w:spacing w:line="360" w:lineRule="auto"/>
      </w:pPr>
    </w:p>
    <w:p w:rsidR="000F2A73" w:rsidRDefault="000F2A73" w:rsidP="000F2A7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finančního daru účelově určeného v rámci projektu Obědy pro </w:t>
      </w:r>
    </w:p>
    <w:p w:rsidR="000F2A73" w:rsidRDefault="000F2A73" w:rsidP="000F2A7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děti – ZŠ a MŠ, Žatec, Dvořákova 24</w:t>
      </w:r>
    </w:p>
    <w:p w:rsidR="000F2A73" w:rsidRDefault="000F2A73" w:rsidP="00F35F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školy, Žatec, Dvořákova 24, okres Louny Mgr. Radky Vlčkové a dle § 27 odst. 7 písm. b) zákona č. 250/2000 Sb., o rozpočtových pravidlech územních rozpočtů, ve znění pozdějších předpisů, souhlasí s přijetím finančního daru účelově určeného, a to od společnosti WOMEN FOR WOMEN, o.p.s., Vlastislavova 152/4, 140 00 Praha, IČ: 24231509 v celkové výši 64.600,00 Kč,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který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určen na úhradu stravného ve školní jídelně provozované Základní školou Žatec, Komenského alej 749, okres Louny celkem pro 14 žáků školy ve školním roce 2019/2020, a to následovně: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v prvním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31.12.2019 bude škole po podpisu 1. darovací smlouvy zaslána první část daru ve výši 21.280,00 Kč,</w:t>
      </w:r>
    </w:p>
    <w:p w:rsidR="000F2A73" w:rsidRDefault="000F2A73" w:rsidP="000F2A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ve druhém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30.06.2020 bude po podpisu 2. darovací smlouvy zaslána druhá část daru ve výši 43.320,00 Kč.</w:t>
      </w:r>
    </w:p>
    <w:p w:rsidR="000F2A73" w:rsidRDefault="000F2A73" w:rsidP="000F2A7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18.9.2019</w:t>
      </w:r>
      <w:proofErr w:type="gramEnd"/>
    </w:p>
    <w:p w:rsidR="000F2A73" w:rsidRDefault="000F2A73" w:rsidP="000F2A7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9593A" w:rsidRDefault="00E9593A" w:rsidP="00E9593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/</w:t>
            </w:r>
          </w:p>
        </w:tc>
      </w:tr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</w:tr>
      <w:tr w:rsidR="00E9593A" w:rsidTr="00F41A79">
        <w:tc>
          <w:tcPr>
            <w:tcW w:w="1219" w:type="dxa"/>
            <w:shd w:val="clear" w:color="auto" w:fill="auto"/>
          </w:tcPr>
          <w:p w:rsidR="00E9593A" w:rsidRDefault="00E9593A" w:rsidP="00F41A79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9593A" w:rsidRDefault="00E9593A" w:rsidP="00F41A79">
            <w:pPr>
              <w:spacing w:line="360" w:lineRule="auto"/>
              <w:jc w:val="center"/>
            </w:pPr>
          </w:p>
        </w:tc>
      </w:tr>
    </w:tbl>
    <w:p w:rsidR="00E9593A" w:rsidRPr="00582CF5" w:rsidRDefault="00E9593A" w:rsidP="00E9593A">
      <w:pPr>
        <w:spacing w:line="360" w:lineRule="auto"/>
      </w:pPr>
    </w:p>
    <w:p w:rsidR="000F2A73" w:rsidRDefault="000F2A73" w:rsidP="000F2A7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0F2A73" w:rsidRDefault="000F2A73" w:rsidP="00F35FF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915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915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165D23" w:rsidRDefault="00165D23" w:rsidP="00F35FF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5D23" w:rsidRDefault="00165D23" w:rsidP="00F35FF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5D23" w:rsidRDefault="00165D23" w:rsidP="00F35FF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5D23" w:rsidRDefault="00165D23" w:rsidP="00F35FF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30CE" w:rsidRDefault="000530CE" w:rsidP="000530CE">
      <w:pPr>
        <w:pStyle w:val="Nadpis1"/>
      </w:pPr>
      <w:r>
        <w:t>Za správnost vyhotovení: Pavlína Kloučková</w:t>
      </w:r>
    </w:p>
    <w:p w:rsidR="000530CE" w:rsidRDefault="000530CE" w:rsidP="000530CE">
      <w:pPr>
        <w:jc w:val="both"/>
        <w:rPr>
          <w:sz w:val="24"/>
        </w:rPr>
      </w:pPr>
    </w:p>
    <w:p w:rsidR="000530CE" w:rsidRDefault="000530CE" w:rsidP="000530CE">
      <w:pPr>
        <w:pStyle w:val="Zkladntext"/>
      </w:pPr>
      <w:r>
        <w:t>Upravená verze dokumentu z důvodu dodržení přiměřenosti rozsahu zveřejňovaných osobních údajů podle zákona č. 110/2019 Sb., o zpracování osobních údajů.</w:t>
      </w:r>
    </w:p>
    <w:p w:rsidR="00165D23" w:rsidRDefault="00165D23" w:rsidP="00F35FF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165D23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79" w:rsidRDefault="00F41A79" w:rsidP="009D2352">
      <w:pPr>
        <w:spacing w:after="0" w:line="240" w:lineRule="auto"/>
      </w:pPr>
      <w:r>
        <w:separator/>
      </w:r>
    </w:p>
  </w:endnote>
  <w:endnote w:type="continuationSeparator" w:id="0">
    <w:p w:rsidR="00F41A79" w:rsidRDefault="00F41A79" w:rsidP="009D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63124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41A79" w:rsidRDefault="00F41A79" w:rsidP="009D235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C0E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C0E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1A79" w:rsidRDefault="00F41A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79" w:rsidRDefault="00F41A79" w:rsidP="009D2352">
      <w:pPr>
        <w:spacing w:after="0" w:line="240" w:lineRule="auto"/>
      </w:pPr>
      <w:r>
        <w:separator/>
      </w:r>
    </w:p>
  </w:footnote>
  <w:footnote w:type="continuationSeparator" w:id="0">
    <w:p w:rsidR="00F41A79" w:rsidRDefault="00F41A79" w:rsidP="009D2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73"/>
    <w:rsid w:val="0000297F"/>
    <w:rsid w:val="000530CE"/>
    <w:rsid w:val="000F2A73"/>
    <w:rsid w:val="00165D23"/>
    <w:rsid w:val="001908DC"/>
    <w:rsid w:val="0050710E"/>
    <w:rsid w:val="006D4D6B"/>
    <w:rsid w:val="006E720C"/>
    <w:rsid w:val="00731C0E"/>
    <w:rsid w:val="00897EB6"/>
    <w:rsid w:val="0091538E"/>
    <w:rsid w:val="009D2352"/>
    <w:rsid w:val="00D53921"/>
    <w:rsid w:val="00E63487"/>
    <w:rsid w:val="00E9593A"/>
    <w:rsid w:val="00ED1DD8"/>
    <w:rsid w:val="00F35FF6"/>
    <w:rsid w:val="00F41A79"/>
    <w:rsid w:val="00F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530C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352"/>
  </w:style>
  <w:style w:type="paragraph" w:styleId="Zpat">
    <w:name w:val="footer"/>
    <w:basedOn w:val="Normln"/>
    <w:link w:val="ZpatChar"/>
    <w:uiPriority w:val="99"/>
    <w:unhideWhenUsed/>
    <w:rsid w:val="009D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352"/>
  </w:style>
  <w:style w:type="paragraph" w:styleId="Textbubliny">
    <w:name w:val="Balloon Text"/>
    <w:basedOn w:val="Normln"/>
    <w:link w:val="TextbublinyChar"/>
    <w:uiPriority w:val="99"/>
    <w:semiHidden/>
    <w:unhideWhenUsed/>
    <w:rsid w:val="00D5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92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530C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530C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530C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530C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352"/>
  </w:style>
  <w:style w:type="paragraph" w:styleId="Zpat">
    <w:name w:val="footer"/>
    <w:basedOn w:val="Normln"/>
    <w:link w:val="ZpatChar"/>
    <w:uiPriority w:val="99"/>
    <w:unhideWhenUsed/>
    <w:rsid w:val="009D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352"/>
  </w:style>
  <w:style w:type="paragraph" w:styleId="Textbubliny">
    <w:name w:val="Balloon Text"/>
    <w:basedOn w:val="Normln"/>
    <w:link w:val="TextbublinyChar"/>
    <w:uiPriority w:val="99"/>
    <w:semiHidden/>
    <w:unhideWhenUsed/>
    <w:rsid w:val="00D5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92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530C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530C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530C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A0B2-B719-4CB7-8277-9799D4DB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18</Pages>
  <Words>4038</Words>
  <Characters>20339</Characters>
  <Application>Microsoft Office Word</Application>
  <DocSecurity>0</DocSecurity>
  <Lines>169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8</cp:revision>
  <cp:lastPrinted>2019-09-17T09:28:00Z</cp:lastPrinted>
  <dcterms:created xsi:type="dcterms:W3CDTF">2019-09-17T06:16:00Z</dcterms:created>
  <dcterms:modified xsi:type="dcterms:W3CDTF">2019-09-17T09:32:00Z</dcterms:modified>
</cp:coreProperties>
</file>