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C1" w:rsidRDefault="000E665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525C1" w:rsidRDefault="00683D37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C65B9D" wp14:editId="4FB56190">
            <wp:simplePos x="0" y="0"/>
            <wp:positionH relativeFrom="column">
              <wp:posOffset>2271395</wp:posOffset>
            </wp:positionH>
            <wp:positionV relativeFrom="paragraph">
              <wp:posOffset>85725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5C">
        <w:rPr>
          <w:rFonts w:ascii="Arial" w:hAnsi="Arial" w:cs="Arial"/>
          <w:sz w:val="24"/>
          <w:szCs w:val="24"/>
        </w:rPr>
        <w:tab/>
      </w:r>
      <w:r w:rsidR="000E665C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525C1" w:rsidRDefault="000E665C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525C1" w:rsidRDefault="000E665C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2.12.2019</w:t>
      </w:r>
      <w:proofErr w:type="gramEnd"/>
    </w:p>
    <w:p w:rsidR="002525C1" w:rsidRDefault="000E665C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841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890 /19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kontrole – Základní škola a Mateřská škola Žatec, Dvořákova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24, okres Louny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Základní škola Žatec, nám. 28. října 1019, okres Louny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podpory v rámci Národního programu Životní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prostředí na dofinancování Územní studie krajiny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podpory v rámci Národního programu Životní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prostředí – „Trnovany – vodovod“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opatření: „Revitalizace náměstí Svobody v Žatci“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Rozšíření rozsahu a rozpočtové opatření: „Architektonická studie pro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bývalý objekt PDA čp. 323 a čp. 584“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členů závislé poroty na akci „Architektonická soutěž –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Revitalizace Havlíčkova náměstí v Žatci“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Smlouvě o dílo na realizaci veřejné zakázky s názvem: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„Obnova Nerudova náměstí v Žatci (1. etapa)“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– „Úprava ceremoniálních ploch a okolí památníku – Památník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obětem 2. světové války z Českého Malína“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zakázka „Evakuační výtahy, Nemocnice Žatec – část 1“</w:t>
      </w:r>
    </w:p>
    <w:p w:rsidR="00683D37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683D3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854/19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scén televizního seriálu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„Božena Němcová“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části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Exekuce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9804/2009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 Wolkerova ulice –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rozšíření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sítí – splašková kanalizace a vodovod“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„LN, Žatec, Čeradická, 6164/7,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1xOM“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Čeradická,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6006/5,6,7“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Chomutovská,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6833/7“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720/8, 3x25A“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„Projekt sociální automobil“ – ZDVOP FOD Klokánek Žatec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části usnesení – uzavření nájemní smlouvy – byty v DPS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 – snížení příspěvku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zřizovatele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2020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DPH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sportovní organizace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poskytnutí účelové dotace z rozpočtu města – vzájemné finanční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vypořádání provozu bazénu u OA na rok 2020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OZV o místním poplatku ze psů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na akci „Adventní zastavení v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pasáži Galerie Sladovna“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– Městská knihovna Žatec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– LORM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MŠ Bratří Čapků 2775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SMŠ Studentská 1416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pro ZŠ P. Bezruče 2000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do výzvy č. 92 IROP – ZŠ Žatec, Petra Bezruče 2000, okres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do výzvy č. 92 IROP – ZŠ Žatec, Komenského alej, okres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ZŠ Žatec, nám. 28. října 1019, 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2019 – ZŠ Komenského alej 749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Střednědobý výhled rozpočtu Města Žatce na období 2021 – 2022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Fond pro poskytování příspěvku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ošatné</w:t>
      </w:r>
      <w:proofErr w:type="spellEnd"/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8. jednání komise pro výstavbu a regeneraci MPR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ředitelky PO Základní školy Žatec, Petra Bezruče 2000, okres</w:t>
      </w:r>
    </w:p>
    <w:p w:rsidR="002525C1" w:rsidRDefault="000E665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Dozorčí rada Nemocnice Žatec, o.p.s.</w:t>
      </w:r>
    </w:p>
    <w:p w:rsidR="002525C1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0E665C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0E665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D37" w:rsidRDefault="00683D3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83D37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0E665C" w:rsidRDefault="00683D37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6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66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E665C">
        <w:rPr>
          <w:rFonts w:ascii="Times New Roman" w:hAnsi="Times New Roman" w:cs="Times New Roman"/>
          <w:color w:val="000000"/>
          <w:sz w:val="20"/>
          <w:szCs w:val="20"/>
        </w:rPr>
        <w:t>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Rada města Žatce schvaluje opravu textu v částech usnesení rady města: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768/19: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590EA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409 v DPS Písečná 2820</w:t>
      </w:r>
      <w:r w:rsidR="00590EAC">
        <w:rPr>
          <w:rFonts w:ascii="Times New Roman" w:hAnsi="Times New Roman" w:cs="Times New Roman"/>
          <w:color w:val="000000"/>
          <w:sz w:val="24"/>
          <w:szCs w:val="24"/>
        </w:rPr>
        <w:t xml:space="preserve">) na dobu určitou do </w:t>
      </w:r>
      <w:proofErr w:type="gramStart"/>
      <w:r w:rsidR="00590EAC">
        <w:rPr>
          <w:rFonts w:ascii="Times New Roman" w:hAnsi="Times New Roman" w:cs="Times New Roman"/>
          <w:color w:val="000000"/>
          <w:sz w:val="24"/>
          <w:szCs w:val="24"/>
        </w:rPr>
        <w:t>14.11.2022</w:t>
      </w:r>
      <w:proofErr w:type="gramEnd"/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 nahrazuje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textem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590EA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409 v DPS Písečná 2820)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14.11.2022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590EA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28 v DPS U Hřiště 2820)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 nahrazuje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textem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590EAC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28 v DPS U Hřiště 2512).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798/19:</w:t>
      </w:r>
    </w:p>
    <w:p w:rsidR="00683D37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– změna závazných ukazatelů, a to tak, že v původním textu usnesení: Příspěvek na provoz: 2.638.000,00 Kč a Příspěvek na platy: 3.158.000,00 Kč</w:t>
      </w:r>
    </w:p>
    <w:p w:rsidR="00683D37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 nahrazuje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textem:</w:t>
      </w:r>
    </w:p>
    <w:p w:rsidR="00683D37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3.158.000,00 Kč a Příspěvek na platy: 2.638.000,00 Kč.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ustanovení zůstávají beze změny.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B1E91" w:rsidRDefault="00BB1E91" w:rsidP="00BB1E91">
      <w:pPr>
        <w:spacing w:line="360" w:lineRule="auto"/>
      </w:pP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kontrole – Základní škola a Mateřská škola Žatec, Dvořákova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24, okres Louny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na místě u příspěvkové organizace </w:t>
      </w:r>
    </w:p>
    <w:p w:rsidR="00683D37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a Mateřská škola Žatec, Dvořákova 24, okres Louny.</w:t>
      </w:r>
    </w:p>
    <w:p w:rsidR="00683D37" w:rsidRDefault="00683D37" w:rsidP="00683D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683D37" w:rsidP="00683D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66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E665C">
        <w:rPr>
          <w:rFonts w:ascii="Times New Roman" w:hAnsi="Times New Roman" w:cs="Times New Roman"/>
          <w:color w:val="000000"/>
          <w:sz w:val="20"/>
          <w:szCs w:val="20"/>
        </w:rPr>
        <w:t>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83D37" w:rsidRDefault="00683D37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kontrole – Základní škola Žatec, nám. 28. října 1019, okres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na místě u příspěvkové organizace </w:t>
      </w:r>
    </w:p>
    <w:p w:rsidR="00BB1E91" w:rsidRDefault="000E665C" w:rsidP="00BB1E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nám. 28. října 1019, okres Louny.</w:t>
      </w:r>
    </w:p>
    <w:p w:rsidR="00BB1E91" w:rsidRDefault="00BB1E91" w:rsidP="00BB1E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BB1E91" w:rsidP="00BB1E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66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E665C">
        <w:rPr>
          <w:rFonts w:ascii="Times New Roman" w:hAnsi="Times New Roman" w:cs="Times New Roman"/>
          <w:color w:val="000000"/>
          <w:sz w:val="20"/>
          <w:szCs w:val="20"/>
        </w:rPr>
        <w:t>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683D37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D37" w:rsidRDefault="00683D37" w:rsidP="00683D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683D37" w:rsidP="00683D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66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E665C">
        <w:rPr>
          <w:rFonts w:ascii="Times New Roman" w:hAnsi="Times New Roman" w:cs="Times New Roman"/>
          <w:color w:val="000000"/>
          <w:sz w:val="20"/>
          <w:szCs w:val="20"/>
        </w:rPr>
        <w:t>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podpory v rámci Národního programu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Životní prostředí na dofinancování Územní studie krajiny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podání žádosti o poskytnutí podpory v rámci výzvy č. 14/2016 Národního programu Životní prostředí na dofinancování Územní studie krajiny ORP Žatec.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podpory v rámci Národního programu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Životní prostředí – „Trnovany – vodovod“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podání žádosti o poskytnutí podpory v rámci Národního programu Životní prostředí na projekt „Trnovany – vodovod“.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předfinancování projektu „Trnovany – vodovod“ z Národního programu Životní prostředí, a zároveň zajištění financování projektu, tzn. zajištění spolufinancování obce ve výši minimálně 36,25 % celkových způsobilých výdajů projektu a zajištění financování nezpůsobilých výdajů projektu.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omluven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83D37" w:rsidRDefault="00683D37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opatření: „Revitalizace náměstí Svobody v Žatci“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170.000,00 Kč na uvolnění finančních prostředků z investičního fondu na financování akce „Revitalizace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náměstí Svobody v Žatci“: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</w:t>
      </w:r>
      <w:r w:rsidR="00683D37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170.000,00 Kč (IF)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708      + 170.000,00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(Revitalizace náměstí Svobody).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Rozšíření rozsahu a rozpočtové opatření: „Architektonická studie pro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bývalý objekt PDA čp. 323 a čp. 584“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rozšíření zpracování studie: „Architektonická studie pro bývalý objekt PDA čp. 323 a čp. 584“ dle zadání z jednání Rady města Žatce s možností umístění loutkového a činoherního divadla a sálu do objektu čp. 323 v kompletním rozsahu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studie včetně předběžných projednání.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100.000,00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dofinancování akce „Architektonická studie pro bývalý objekt PDA čp. 323 a čp. 584“: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- 100.000,00 Kč (IF)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346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(PDA).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83D37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83D37" w:rsidRPr="00683D37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členů závislé poroty na akci „Architektonická soutěž –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Revitalizace Havlíčkova náměstí v Žatci“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jmenování členů závislé poroty ve složení Ing. Radim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Laibl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p. Jaroslav Špička, Ing. Gabriela Becková (náhradník) na „Architektonickou soutěž – Revitalizace Havlíčkova náměstí v Žatci“.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osobu pověřenou vyhlašovatelem „Architektonické soutěže – Revitalizace Havlíčkova náměstí v Žatci“ paní Denisu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Harajdovou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Smlouvě o dílo na realizaci veřejné zakázky s názvem: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„Obnova Nerudova náměstí v Žatci (1. etapa)“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18.03.2019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„Obnova Nerudova náměstí v Žatci (1. etapa)“ a zároveň ukládá starostce města Dodatek č. 2 podepsat.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– „Úprava ceremoniálních ploch a okolí památníku –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Památník obětem 2. světové války z Českého Malína“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 „Úprava ceremoniálních ploch a okolí památníku – Památník obětem 2.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světové války z Českého Malína“ a zároveň ukládá starostce města Žatce podepsat tento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dodatek.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zakázka „Evakuační výtahy, Nemocnice Žatec – část 1“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zrušení zadávacího řízení pro část 1 k podlimitní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zakázce na dodávky, rozdělené na části, zadané ve zjednodušeném podlimitním řízení na akci „Evakuační výtahy, Nemocnice Žatec – III. vyhlášení“.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projednala a schvaluje zadání veřejné zakázky s názvem: „Evakuační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výtahy, Nemocnice Žatec – evakuační výtah Poliklinika“ formou jednacího řízení bez uveřejnění s uchazečem SCHINDLER CZ, a.s. se sídlem Walterovo náměstí 329/3, Jinonice, IČ: 271 27 010.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zadávací dokumentace veřejné zakázky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„Evakuační výtahy, Nemocnice Žatec – evakuační výtah Poliklinika“.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komise k posouzení nabídky.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natáčení scén televizního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seriálu „Božena Němcová“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České televize, IČO: 00027383, se sídlem Na hřebenech II 1132/4, 147 00 Praha 4 a schvaluje nájem pozemků p. p. č. 6769 – Chelčického nám., p. p. č. 6765/1 – ul. Dlouhá, p. p. č. 6762/1 – Žižkovo nám., p. p. č. 6763 – ul. Josefa Hory, p. p. č. 6761/1 ostatní plocha – Hošťálkovo nám.,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exteriérových scén televizního seriálu s názvem „Božena Němcová“ ve dnech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12.12.2019 za nájemné ve výši 200.000,00 Kč a dále schvaluje text nájemní smlouvy. Současně schvaluje výjimku z Pravidel Rady města Žatce na pronájem exteriérů Žatce, kterými se upravují podmínky natáčení filmových a televizních děl, seriálů a reklamních spotů ve Městě Žatec, čl. II. a odstavec 6.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Pronájem části pozemku zastavěná plocha a nádvoří st. p. č. 1190/1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výměře cca 50 m2, společnosti AGRO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Global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a.s., IČO 29141877, se sídlem Holečkova 789/49, Smíchov, 150 00 Praha 5, za účelem parkování kamiónu, na dobu neurčitou, za měsíční nájemné 1.500,00 Kč + 21 % DPH a dále schvaluje nájem části pozemku zastavěná plocha a nádvoří st. p. č. 1190/1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o výměře cca 50 m2, společnosti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C.D.O.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PRAGUE, s.r.o., IČO 27062503, se sídlem Jinonická 80/804, 158 00 Praha 5, za účelem parkování kamiónu, na dobu neurčitou, za měsíční nájemné 1.500,00 Kč + 21 % DPH.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Exekuce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 EX 9804/2009</w:t>
      </w:r>
    </w:p>
    <w:p w:rsidR="000E665C" w:rsidRDefault="000E665C" w:rsidP="00B31F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advokátem 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 xml:space="preserve">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doporučuje zastupitelstvu města žádosti nevyhovět a pokračovat v zahájeném exekučním řízení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9804/09.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830"/>
        <w:gridCol w:w="1401"/>
        <w:gridCol w:w="987"/>
        <w:gridCol w:w="1170"/>
        <w:gridCol w:w="975"/>
        <w:gridCol w:w="1004"/>
        <w:gridCol w:w="949"/>
        <w:gridCol w:w="919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48/19 a neschvaluje výměnu bytu č. 2 o velikosti 1+1 v č. p. 1603 ul. Příkrá v Žatci, nájemce 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byt o velikosti 1+2 v Žatci a dále výměnu bytu č. 5 o velikosti 1+2 v č. p. 2835 ul. Dr. Václava Kůrky v Žatci, nájemce 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byt č. 15 o velikosti 1+4 v č. p. 2837 ul. Dr. Václava Kůrky v Žatci.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49/19 a schvaluje nájem bytu č. 15 o velikosti 1+4 v domě č. p. 2837 ul. Dr. Václava Kůrky v Žatci 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58,08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50/19 a schvaluje nájem bytu č. 12 o velikosti 1+4 v domě č. p. 2837 ul. Dr. Václava Kůrky v Žatci 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58,08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51/19 a schvaluje nájem bytu č. 2 o velikosti 1+2 v domě č. p. 2836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Václava Kůrky v Žatci 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58,08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683D37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52/19 a schvaluje nájem bytu č. 16 o velikosti 1+1 v domě č. p. 1604 ul. Příkrá v Žatci 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43,20 Kč/m2 bez služeb,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683D37" w:rsidRDefault="00683D37" w:rsidP="00683D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683D37" w:rsidP="00683D3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66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E665C">
        <w:rPr>
          <w:rFonts w:ascii="Times New Roman" w:hAnsi="Times New Roman" w:cs="Times New Roman"/>
          <w:color w:val="000000"/>
          <w:sz w:val="20"/>
          <w:szCs w:val="20"/>
        </w:rPr>
        <w:t>16.12.2019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 Wolkerova ulice –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rozšíření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sítí – splašková kanalizace a vodovod“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věcného břemene pro Severočeskou vodárenskou společnost, a.s. na stavbu „Žatec Wolkerova ulice – rozšíření inženýrských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sítí – splašková kanalizace a vodovod“ na pozemcích města: p. p. č. 4507/112, p. p. č. 4515/17, p. p. č. 4578/1 a p. p. č. 4578/265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vedení vodovodu a kanalizace, právo ochranného pásma a právo oprávněné strany vyplývající ze zákona č. 274/2001 Sb., zákon o vodovodech a kanalizacích, ve znění pozdějších předpisů s tím, že odměna za služebnost IS bude dle Pravidel zřizování věcných břemen omezujících vlastnické právo města Žatec k věcem nemovitým, článku IV. odst. 2 ve výši 97.200,00 Kč + DPH.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2.1.2020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„LN, Žatec, Čeradická,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6164/7, 1xOM“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„LN, Žatec, Čeradická, 6164/7, 1xOM“ na pozemcích města: p. p. č. 6167/9, p. p. č. 6167/20, p. p. č. 6167/21 a p. p. č. 7016/2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zařízení distribuční soustavy, právo ochranného pásma a právo oprávněné strany vyplývající ze zákona č. 458/2000 Sb., energetický zákon, ve znění pozdějších předpisů.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2.1.2020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Čeradická,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6006/5,6,7“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Čeradická,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6006/5,6,7“ na pozemku města p. p. č. 6008/5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kabelové vedení, právo ochranného pásma a právo oprávněné strany vyplývající ze zákona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458/2000 Sb., energetický zákon, ve znění pozdějších předpisů.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2.1.2020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Chomutovská, č.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6833/7“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Chomutovská,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6833/7“ na pozemku města p. p. č. 6833/7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 NN a pojistková skříně, právo ochranného pásma a právo oprávněné strany vyplývající ze zákona č. 458/2000 Sb., energetický zákon, ve znění pozdějších předpisů.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2.1.2020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č.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720/8, 3x25A“</w:t>
      </w:r>
    </w:p>
    <w:p w:rsidR="000E665C" w:rsidRDefault="000E665C" w:rsidP="00683D3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ČEZ Distribuce, a.s. na stavbu „LN-Žatec, 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720/8,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3x25A“ na pozemku města p. p. č. 720/12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vedení, právo ochranného pásma a právo oprávněné strany vyplývající ze zákona č. 458/2000 Sb., energetický zákon, ve znění pozdějších předpisů.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2.1.2020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BB1E91" w:rsidRDefault="00BB1E91" w:rsidP="00BB1E91">
      <w:pPr>
        <w:spacing w:line="360" w:lineRule="auto"/>
      </w:pP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0E665C" w:rsidRDefault="000E665C" w:rsidP="00B31F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15 v U Hřiště 2513)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14.12.2022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966"/>
        <w:gridCol w:w="961"/>
        <w:gridCol w:w="1275"/>
        <w:gridCol w:w="1003"/>
        <w:gridCol w:w="931"/>
        <w:gridCol w:w="909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„Projekt sociální automobil“ – ZDVOP FOD Klokánek Žatec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nabídku společnosti Kompakt s.r.o. se sídlem Opletalova 683, PSČ 290 01 Poděbrady, IČ 49551027, zastoupené ředitelem a souhlasí s nákupem reklamní plochy s logem Města Žatce za cenu 5.000,00 Kč umístěnou na sociálním automobilu zn. Dacia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organizaci Fond ohrožených dětí, Na Poříčí 1038/6, PSČ 110 00 Praha 1, IČ 00499277 – Zařízení pro děti vyžadující okamžitou pomoc FOD Klokánek Žatec.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 tomto znění: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</w:t>
      </w:r>
      <w:r w:rsidR="0068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3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5.000,00 Kč (rezervní fond)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+ 5.000,00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(nákup reklamy).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§ 102 odst. 3 zákona č. 128/200 Sb., o obcích (obecní zřízení), ve znění pozdějších předpisů, schvaluje použití městského znaku na sociálním automobilu zn. Dacia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Dokker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organizaci Fond ohrožených dětí, Na Poříčí 1038/6, PSČ 110 00 Praha 1, IČ 00499277 – Zařízení pro děti vyžadující okamžitou pomoc FOD Klokánek Žatec.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SULÍKOVÁ,</w:t>
      </w:r>
      <w:r w:rsidR="00683D37">
        <w:rPr>
          <w:rFonts w:ascii="Times New Roman" w:hAnsi="Times New Roman" w:cs="Times New Roman"/>
          <w:color w:val="000000"/>
          <w:sz w:val="20"/>
          <w:szCs w:val="20"/>
        </w:rPr>
        <w:t xml:space="preserve"> SEDLÁKO</w:t>
      </w:r>
      <w:r w:rsidR="0033458F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683D37">
        <w:rPr>
          <w:rFonts w:ascii="Times New Roman" w:hAnsi="Times New Roman" w:cs="Times New Roman"/>
          <w:color w:val="000000"/>
          <w:sz w:val="20"/>
          <w:szCs w:val="20"/>
        </w:rPr>
        <w:t>Á</w:t>
      </w:r>
      <w:r w:rsidR="0033458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33458F" w:rsidRDefault="0033458F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SCHELLOVÁ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části usnesení – uzavření nájemní smlouvy – byty v DPS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779/18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části přidělení bytu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610 v DPS Písečná 2820, Žatec žadatelce </w:t>
      </w:r>
      <w:r w:rsidR="00B31F0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 finančnímu odboru vrátit přijatý jednorázový příspěvek na sociální účely ve výši 25 000,00 Kč na účet žadatelky.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Domov pro seniory a Pečovatelská služba v Žatci – snížení příspěvku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zřizovatele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438 01 Žatec a doporučuje Zastupitelstvu města Žatce schválit snížení příspěvku zřizovatele na rok 2019 příspěvkové organizaci Domov pro seniory a Pečovatelská služba v Žatci o 2.300.000,00 Kč.</w:t>
      </w:r>
    </w:p>
    <w:p w:rsidR="0033458F" w:rsidRDefault="0033458F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doporučuje Zastupitelstvu města Žatce schválit rozpočtové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ve výši 2.300.000,00 Kč takto: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728-4350-5331,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508       - 2.300.000,00 Kč (snížení příspěvku PO)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812      + 2.300.000,00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(DPS a PS – oprava pokojů).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snížení příspěvku zřizovatele Zastupitelstvem města Žatce schvaluje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příspěvkové organizaci Domov pro Seniory a Pečovatelská služba v Žatci změnu závazných ukazatelů: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7.000.000,00 Kč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Příspěvek na provoz: 2.895.000,00 Kč. </w:t>
      </w:r>
    </w:p>
    <w:p w:rsidR="0033458F" w:rsidRDefault="000E665C" w:rsidP="003345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33458F" w:rsidRDefault="0033458F" w:rsidP="003345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33458F" w:rsidP="003345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66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E665C"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17"/>
        <w:gridCol w:w="1389"/>
        <w:gridCol w:w="954"/>
        <w:gridCol w:w="954"/>
        <w:gridCol w:w="960"/>
        <w:gridCol w:w="1003"/>
        <w:gridCol w:w="921"/>
        <w:gridCol w:w="1275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2020</w:t>
      </w:r>
    </w:p>
    <w:p w:rsidR="000E665C" w:rsidRDefault="000E665C" w:rsidP="003345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dle ustanovení zákona č. 128/2000 Sb., o obcích (obecní zřízení), ve znění pozdějších předpisů a dle zákona č. 250/2000 Sb., o rozpočtových pravidlech územních rozpočtů, ve znění pozdějších předpisů rozpočtová pravidla pro rok 2020 a to takto: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Zastupitelstvo města Žatce uděluje pravomoc Radě města Žatce schvalovat veškeré změny rozpočtu – rozpočtová opatření, včetně změn závazných ukazatelů v rámci schváleného či upraveného rozpočtu, v jednotlivých případech, maximálně do výše 1 milion Kč včetně pro rozpočtový rok 2020.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Zastupitelstvo města Žatce uděluje pravomoc Radě města Žatce schvalovat bez omezení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veškerých účelově vázaných finančních prostředků (např. dotace, příspěvky, granty, dary přiznané v průběhu roku), poskytnutých z jiného rozpočtu.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Finančním odborem bude předkládán na vědomí Zastupitelstvu města Žatce přehled veškerých rozpočtových opatření, schválených Radou města Žatce během jednotlivých čtvrtletí roku 2020, a to vždy na nejbližší zasedání zastupitelstva města, následujícím po daném čtvrtletí.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Se schválenými rozpočtovými prostředky rozpočtového roku 2020 hospodaří v rámci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závazných ukazatelů příslušní příkazci a správci jednotlivých kapitol rozpočtu dle Směrnice k finanční kontrole. Tito jsou oprávněni bez omezení provádět během rozpočtového roku 2020 tzv. úpravy rozpisu rozpočtu, a to dle potřeb jednotlivých kapitol rozpočtu s tím, že nelze měnit či upravovat závazné ukazatele, schválené nebo upravené Zastupitelstvem města Žatce a Radou města Žatce v tomto období.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Finančním odborem bude předkládán na vědomí Radě města Žatce přehled veškerých úprav rozpisu rozpočtu, odsouhlasených příkazci a správci kapitol rozpočtu během jednotlivých čtvrtletí roku 2020, a to vždy na nejbližší zasedání rady města, následujícím po daném čtvrtletí.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5944FF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DPH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v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4.113.000,00 Kč na navýšení výdajů kapitoly 741 – platby daní a poplatků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státnímu rozpočtu, a to takto: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 w:rsidR="0033458F">
        <w:rPr>
          <w:rFonts w:ascii="Times New Roman" w:hAnsi="Times New Roman" w:cs="Times New Roman"/>
          <w:color w:val="000000"/>
          <w:sz w:val="24"/>
          <w:szCs w:val="24"/>
        </w:rPr>
        <w:t>: 741-6399-</w:t>
      </w:r>
      <w:proofErr w:type="gramStart"/>
      <w:r w:rsidR="0033458F">
        <w:rPr>
          <w:rFonts w:ascii="Times New Roman" w:hAnsi="Times New Roman" w:cs="Times New Roman"/>
          <w:color w:val="000000"/>
          <w:sz w:val="24"/>
          <w:szCs w:val="24"/>
        </w:rPr>
        <w:t xml:space="preserve">5362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+ 4.113.000,00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(platba daní SR)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100        - 2.347.000,00 Kč (rekonstrukce radnice)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7592      - 1.257.000,00 Kč (Kamenný vršek – pozemky)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811       -   509.000,00 Kč (DPS).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sportovní organizace</w:t>
      </w:r>
    </w:p>
    <w:p w:rsidR="000E665C" w:rsidRDefault="000E665C" w:rsidP="003345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komise tělovýchovy a sportu a schvaluje rozpočtové opatření ve výši 350.000,00 Kč, a to navýšení výdajů kapitoly 741 – příspěvky sportovním organizacím.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1385                 + 350.000,00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(daň z technických her)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5222      + 350.000,00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741 – sportovní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B31F0E" w:rsidRDefault="00B31F0E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 obcích (obecní zřízení), ve znění pozdějších předpisů, poskytnutí dotací sportovním organizacím pro rok 2019 do výše 50.000,00 Kč dle předloženého návrhu.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B1E91" w:rsidRDefault="00BB1E91" w:rsidP="00BB1E91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  <w:tr w:rsidR="00BB1E91" w:rsidTr="00B31F0E">
        <w:tc>
          <w:tcPr>
            <w:tcW w:w="1219" w:type="dxa"/>
            <w:shd w:val="clear" w:color="auto" w:fill="auto"/>
          </w:tcPr>
          <w:p w:rsidR="00BB1E91" w:rsidRDefault="00BB1E91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BB1E91" w:rsidRDefault="00BB1E91" w:rsidP="00B31F0E">
            <w:pPr>
              <w:spacing w:line="360" w:lineRule="auto"/>
              <w:jc w:val="center"/>
            </w:pPr>
          </w:p>
        </w:tc>
      </w:tr>
    </w:tbl>
    <w:p w:rsidR="00BB1E91" w:rsidRDefault="00BB1E91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účelové dotace z rozpočtu města – vzájemné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vypořádání provozu bazénu u OA na rok 2020</w:t>
      </w:r>
    </w:p>
    <w:p w:rsidR="000E665C" w:rsidRDefault="000E665C" w:rsidP="0033458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návrh Smlouvy o poskytnutí účelové dotace z rozpočtu města, která upravuje vzájemné finanční vypořádání provozu bazénu u Obchodní akademie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Střední odborné školy zemědělské a ekologické, Žatec, příspěvková organizace, IČ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61357294, platnou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31.12.2020 a doporučuje Zastupitelstvu města Žatce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schválit tuto smlouvu dle upravené</w:t>
      </w:r>
      <w:r w:rsidR="0033458F"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návrhu.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OZV o místním poplatku ze psů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„Obecně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závaznou vyhlášku o místním poplatků ze psů“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předloženém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na akci „Adventní zastavení v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pasáži Galerie Sladovna“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Chrám Chmele a Piva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CZ, příspěvková organizace, nám. Prokopa Velkého 1951, 438 01 Žatec a dle § 27 odst. 7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b) zákona č. 250/2000 Sb., o rozpočtových pravidlech územních rozpočtů, ve znění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souhlasí s přijetím finančního daru účelově určeného na akci „Adventní zastavení v pasáži Galerie Sladovna“ v celkové výši 10.000,00 Kč od společnosti KOITO CZECH s.r.o., sídlo Na Astře 3001, 438 01 Žatec, IČ 264 38 771.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– Městská knihovna Žatec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Žatec, nám. Svobody 52,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Mgr. Radky Filkové a dle § 27 odst. 7 písm. b) zákona č. 250/2000 Sb., o rozpočtových pravidlech územních rozpočtů, ve znění pozdějších předpisů, souhlasí s přijetím věcného daru – knih od anonymních dárců, autorů knih a uživatelů knihovny, v celkové hodnotě 930,00 Kč.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p w:rsidR="00B31F0E" w:rsidRDefault="00B31F0E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– LORM</w:t>
      </w:r>
    </w:p>
    <w:p w:rsidR="000E665C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724.000,00 Kč, a to zapojení účelové neinvestiční dotace do rozpočtu města.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13 305 – doplatek neinvestiční účelové dotace Ministerstva práce a sociálních věcí určená na poskytování sociálních služeb příspěvkovou organizací Kamarád-LORM, Zeyerova 859, Žatec ve výši 723.300,00 Kč v souladu se zákonem č. 108/2006 Sb. „o sociálních službách“, ve znění pozdějších předpisů.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MŠ Bratří Čapků 2775</w:t>
      </w:r>
    </w:p>
    <w:p w:rsidR="000E665C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710.000,00 Kč, a to zapojení účelové neinvestiční dotace do rozpočtu města.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33 063 – účelová neinvestiční dotace Ministerstva školství, mládeže a tělovýchovy ČR na realizaci projektu číslo CZ.02.3.68/0.0/0.0/18_063/0014711, poskytnutá Mateřské škole Žatec, Bratří Čapků 2775, okres Louny z Operačního programu Výzkum, vývoj a vzdělávání, oblast prioritní osy 3 Rovný přístup ke kvalitnímu předškolnímu, primárnímu a sekundárnímu vzdělávání – výzva Šablony II. ve výši 709.935,00 Kč.</w:t>
      </w:r>
    </w:p>
    <w:p w:rsidR="006B7107" w:rsidRDefault="006B7107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SMŠ Studentská 1416</w:t>
      </w:r>
    </w:p>
    <w:p w:rsidR="000E665C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397.000,00 Kč, a to zapojení účelové neinvestiční dotace do rozpočtu města.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– účelová neinvestiční dotace Ministerstva školství, mládeže a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CZ.02.3.68/0.0/0.0/18_063/0015111, poskytnutá Mateřské škole speciální, Žatec, Studentská 1416, okres Louny z Operačního programu Výzkum, vývoj a vzdělávání, oblast prioritní osy 3 Rovný přístup ke kvalitnímu předškolnímu, primárnímu a sekundárnímu vzdělávání – výzva Šablony II. ve výši 396.663,00 Kč.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pro ZŠ P. Bezruče 2000</w:t>
      </w:r>
    </w:p>
    <w:p w:rsidR="000E665C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837.000,00 Kč, a to zapojení účelové neinvestiční dotace do rozpočtu města.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– účelová neinvestiční dotace Ministerstva školství, mládeže a tělovýchovy ČR na realizaci projektu číslo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CZ.02.3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.X/0.0/0.0/18_063/0014686, poskytnutá Základní škole Žatec, Petra Bezruče 2000, okres Louny z Operačního programu Výzkum, vývoj a vzdělávání, oblast prioritní osy 3 Rovný přístup ke kvalitnímu předškolnímu, primárnímu a sekundárnímu vzdělávání – výzva Šablony II. ve výši 837.246,00 Kč.</w:t>
      </w:r>
    </w:p>
    <w:p w:rsidR="00836458" w:rsidRDefault="00836458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Arial" w:hAnsi="Arial" w:cs="Arial"/>
          <w:sz w:val="24"/>
          <w:szCs w:val="24"/>
        </w:rPr>
      </w:pP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do výzvy č. 92 IROP – ZŠ Žatec, Petra Bezruče 2000, okres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Louny</w:t>
      </w:r>
    </w:p>
    <w:p w:rsidR="000E665C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podáním žádosti Základní školy Žatec, Petra Bezruče 2000, okres Louny do výzvy č. 92 IROP „Infrastruktura základních škol pro uhelné regiony“.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technickým zhodnocením majetku (pozemků, budov a infrastruktury) v rámci realizace projektu „Infrastruktura základních škol pro uhelné regiony“ Základní školy Žatec, Petra Bezruče 2000, okres Louny při současném zachování výstupů projektu po dobu udržitelnosti, tj. nejméně 5 let od finančního ukončení projektu.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na předfinancování realizace projektů „Infrastruktura základních škol uhelných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regionů“ v maximální výši 2.700.000,00 Kč v rámci rozpočtu města na rok 2020.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na zajištění povinné finanční spoluúčasti ve výši max. 10 % rozpočtu projektu „Infrastruktura základních škol uhelných regionů“ včetně prostředků na financování případných nezpůsobilých výdajů projektu v rámci rozpočtu města na rok 2020.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do výzvy č. 92 IROP – ZŠ Žatec, Komenského alej, okres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0E665C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podáním žádosti Základní školy Žatec, Komenského alej 749, okres Louny do výzvy č. 92 IROP „Polytechnické vzdělávání ve 21. století“.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technickým zhodnocením majetku (pozemků, budov a infrastruktury) v rámci realizace projektu „Polytechnické vzdělávání ve 21. století“ Základní školy Žatec, Komenského alej 749, okres Louny při současném zachování výstupů projektu po dobu udržitelnosti, tj. nejméně 5 let od finančního ukončení projektu.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na předfinancování realizace projektů „Polytechnické vzdělávání ve 21. století“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8.575.313,12 Kč v rámci rozpočtu města na rok 2020.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uvolnění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na zajištění povinné finanční spoluúčasti ve výši max. 10 % rozpočtu projektu „Polytechnické vzdělávání ve 21. století“ včetně prostředků na financování případných nezpůsobilých výdajů projektu v rámci rozpočtu města na rok 2020.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Žatec, nám. 28. října 1019,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0E665C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okres Louny a schvaluje poskytnutí účelové neinvestiční dotace „na financování části zvýšených nezpůsobilých výdajů při realizaci projektu Přírodní vědy názorně,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CZ.06.4.59/0.0/16_075/0008567“ ve výši 50.000,00 Kč.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rozpočtové opatření ve výši 50.000,00 Kč, a to čerpání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 na poskytnutí dotace: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- 50.000,00 Kč (čerpání RF)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551         + 50.000,00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2019 – ZŠ Komenského alej 749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2019 u PO Základní škola Žatec, Komenského alej 749, okres Louny, a to ve výši 87.306,00 Kč v hlavní činnosti a ve výši 1.228.392,00 Kč v doplňkové činnosti.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Střednědobý výhled rozpočtu Města Žatce na období 2021 – 2022</w:t>
      </w:r>
    </w:p>
    <w:p w:rsidR="000E665C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předkládá Zastupitelstvu města Žatce ke schválení Střednědobý výhled rozpočtu Města Žatce na období 2021 – 2022 v předloženém návrhu.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Fond pro poskytování příspěvku 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ošatné</w:t>
      </w:r>
      <w:proofErr w:type="spellEnd"/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Fond pro </w:t>
      </w:r>
    </w:p>
    <w:p w:rsidR="006B7107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poskytování příspěvku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ošatné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dle předloženého návrhu.</w:t>
      </w:r>
    </w:p>
    <w:p w:rsidR="006B7107" w:rsidRDefault="006B7107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6B7107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66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E665C"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1"/>
        <w:gridCol w:w="1393"/>
        <w:gridCol w:w="965"/>
        <w:gridCol w:w="1275"/>
        <w:gridCol w:w="965"/>
        <w:gridCol w:w="1003"/>
        <w:gridCol w:w="930"/>
        <w:gridCol w:w="909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8. jednání komise pro výstavbu a regeneraci MPR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8. jednání komise pro výstavbu a </w:t>
      </w:r>
    </w:p>
    <w:p w:rsidR="006B7107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regeneraci MPR,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107" w:rsidRDefault="006B7107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6B7107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66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E665C">
        <w:rPr>
          <w:rFonts w:ascii="Times New Roman" w:hAnsi="Times New Roman" w:cs="Times New Roman"/>
          <w:color w:val="000000"/>
          <w:sz w:val="20"/>
          <w:szCs w:val="20"/>
        </w:rPr>
        <w:t>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32"/>
        <w:gridCol w:w="1402"/>
        <w:gridCol w:w="1170"/>
        <w:gridCol w:w="974"/>
        <w:gridCol w:w="977"/>
        <w:gridCol w:w="1004"/>
        <w:gridCol w:w="952"/>
        <w:gridCol w:w="920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6B7107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19.11.2019.</w:t>
      </w:r>
    </w:p>
    <w:p w:rsidR="006B7107" w:rsidRDefault="006B7107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6B7107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66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E665C">
        <w:rPr>
          <w:rFonts w:ascii="Times New Roman" w:hAnsi="Times New Roman" w:cs="Times New Roman"/>
          <w:color w:val="000000"/>
          <w:sz w:val="20"/>
          <w:szCs w:val="20"/>
        </w:rPr>
        <w:t>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nepřítomna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Rada města Žatce projednala a bere na vědomí zápis č. 7 z jednání dopravní komise.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31/19 a neschvaluje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zpracování projektové dokumentace na vybudování a opravu chodníku v obci Velichov.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27/19 a schvaluje odstranění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zvýšeného obrubníku v ul. Červenka.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nepřítomna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6B7107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F0E" w:rsidRDefault="00B31F0E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65C" w:rsidRDefault="006B7107" w:rsidP="006B71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6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665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0E665C">
        <w:rPr>
          <w:rFonts w:ascii="Times New Roman" w:hAnsi="Times New Roman" w:cs="Times New Roman"/>
          <w:color w:val="000000"/>
          <w:sz w:val="20"/>
          <w:szCs w:val="20"/>
        </w:rPr>
        <w:t>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ředitelky PO Základní školy Žatec, Petra Bezruče 2000, </w:t>
      </w:r>
    </w:p>
    <w:p w:rsidR="000E665C" w:rsidRDefault="000E665C" w:rsidP="000E665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0E665C" w:rsidRDefault="000E665C" w:rsidP="006B710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ředitelky Základní školy Žatec, Petra Bezruče 2000, okres Louny, v souladu se zákonem č. 262/2006 Sb., nařízením vlády č. 341/2017 Sb. a Metodickým pokynem ke vztahům Města Žatec a jeho orgánů k PO zřízených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A7D14" w:rsidRDefault="000A7D14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889/19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Dozorčí rada Nemocnice Žatec, o.p.s.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opětovně jmenovat členem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dozorčí rady Nemocnice Žatec, o.p.s.:</w:t>
      </w:r>
    </w:p>
    <w:p w:rsidR="00B31F0E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Jaroslava Špičku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5944FF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890/19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17:30 hodin (mimo stálé body programu):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Volba člena dozorčí rady Nemocnice Žatec, o.p.s.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Domov pro seniory a Pečovatelská služba v Žatci – snížení příspěvku zřizovatele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Exekuce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120 EX 9804/2009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Rozpočet Města Žatce na rok 2020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pravidla pro rok 2020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Střednědobý výhled rozpočtu Města Žatce na období 2021 – 2022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DPH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poskytnutí účelové dotace z rozpočtu města – vzájemné finanční vypořádání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provozu bazénu u OA na rok 2020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OZV o místním poplatku ze psů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č. 92 IROP – ZŠ Žatec, Petra Bezruče 2000, okres Louny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č. 92 IROP – ZŠ Žatec, Komenského alej, okres Louny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Investiční plán města Žatce na rok 2020 – návrh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Podání žádosti o poskytnutí podpory v rámci Národního programu Životní prostředí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dofinancování Územní studie krajiny ORP Žatec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Podání žádosti o poskytnutí podpory v rámci Národního programu Životní prostředí –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„Trnovany – vodovod“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Fond pro poskytování příspěvku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ošatné</w:t>
      </w:r>
      <w:proofErr w:type="spellEnd"/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části p. p. č. 5655/1, 6990/5,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5659/4, 5640/8, 5555/10, 5555/8, 5580/1, 5580/251, 5580/252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části p. p. č. 4646/6, 4646/21, 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4646/22, 4646/26, 4646/27, 4646/29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E665C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části p. p. č. 6813/1, 6813/8, </w:t>
      </w:r>
    </w:p>
    <w:p w:rsidR="00836458" w:rsidRDefault="000E665C" w:rsidP="000E66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6813/9, st. p. č. 5626 a 5627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0E665C" w:rsidRDefault="00836458" w:rsidP="008364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6458">
        <w:rPr>
          <w:rFonts w:ascii="Times New Roman" w:hAnsi="Times New Roman" w:cs="Times New Roman"/>
          <w:color w:val="000000"/>
          <w:sz w:val="24"/>
          <w:szCs w:val="24"/>
        </w:rPr>
        <w:t>zápis z jednání kontrolního výboru</w:t>
      </w:r>
      <w:r w:rsidR="000E665C" w:rsidRPr="00836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6458" w:rsidRPr="00836458" w:rsidRDefault="00836458" w:rsidP="008364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E665C" w:rsidRDefault="000E665C" w:rsidP="000E665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12.12.2019</w:t>
      </w:r>
      <w:proofErr w:type="gramEnd"/>
    </w:p>
    <w:p w:rsidR="000E665C" w:rsidRDefault="000E665C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36458" w:rsidRDefault="00836458" w:rsidP="00836458">
      <w:pPr>
        <w:spacing w:line="360" w:lineRule="auto"/>
      </w:pPr>
    </w:p>
    <w:p w:rsidR="00836458" w:rsidRDefault="00836458" w:rsidP="00836458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/</w:t>
            </w: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  <w:tr w:rsidR="00836458" w:rsidTr="00B31F0E">
        <w:tc>
          <w:tcPr>
            <w:tcW w:w="1219" w:type="dxa"/>
            <w:shd w:val="clear" w:color="auto" w:fill="auto"/>
          </w:tcPr>
          <w:p w:rsidR="00836458" w:rsidRDefault="00836458" w:rsidP="00B31F0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836458" w:rsidRDefault="00836458" w:rsidP="00B31F0E">
            <w:pPr>
              <w:spacing w:line="360" w:lineRule="auto"/>
              <w:jc w:val="center"/>
            </w:pPr>
          </w:p>
        </w:tc>
      </w:tr>
    </w:tbl>
    <w:p w:rsidR="00836458" w:rsidRDefault="00836458" w:rsidP="000E665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665C" w:rsidRDefault="000E665C" w:rsidP="000E665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0E665C" w:rsidRDefault="000E665C" w:rsidP="000A7D1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665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665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665F0E" w:rsidRDefault="00665F0E" w:rsidP="000A7D1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F0E" w:rsidRDefault="00665F0E" w:rsidP="000A7D1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F0E" w:rsidRDefault="00665F0E" w:rsidP="000A7D1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F0E" w:rsidRDefault="00665F0E" w:rsidP="000A7D1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3D451A" w:rsidRDefault="003D451A" w:rsidP="000A7D1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3D451A" w:rsidRDefault="003D451A" w:rsidP="003D451A">
      <w:pPr>
        <w:pStyle w:val="Nadpis1"/>
      </w:pPr>
      <w:r>
        <w:t>Za správnost vyhotovení: Pavlína Kloučková</w:t>
      </w:r>
    </w:p>
    <w:p w:rsidR="003D451A" w:rsidRDefault="003D451A" w:rsidP="003D451A">
      <w:pPr>
        <w:jc w:val="both"/>
        <w:rPr>
          <w:sz w:val="24"/>
        </w:rPr>
      </w:pPr>
    </w:p>
    <w:p w:rsidR="003D451A" w:rsidRDefault="003D451A" w:rsidP="003D451A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3D451A">
      <w:footerReference w:type="default" r:id="rId10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0E" w:rsidRDefault="00B31F0E" w:rsidP="00683D37">
      <w:pPr>
        <w:spacing w:after="0" w:line="240" w:lineRule="auto"/>
      </w:pPr>
      <w:r>
        <w:separator/>
      </w:r>
    </w:p>
  </w:endnote>
  <w:endnote w:type="continuationSeparator" w:id="0">
    <w:p w:rsidR="00B31F0E" w:rsidRDefault="00B31F0E" w:rsidP="0068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8584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31F0E" w:rsidRDefault="00B31F0E" w:rsidP="00683D3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CFF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CFF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1F0E" w:rsidRDefault="00B31F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0E" w:rsidRDefault="00B31F0E" w:rsidP="00683D37">
      <w:pPr>
        <w:spacing w:after="0" w:line="240" w:lineRule="auto"/>
      </w:pPr>
      <w:r>
        <w:separator/>
      </w:r>
    </w:p>
  </w:footnote>
  <w:footnote w:type="continuationSeparator" w:id="0">
    <w:p w:rsidR="00B31F0E" w:rsidRDefault="00B31F0E" w:rsidP="0068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28DF"/>
    <w:multiLevelType w:val="hybridMultilevel"/>
    <w:tmpl w:val="9F5E5E1C"/>
    <w:lvl w:ilvl="0" w:tplc="B9D255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5C"/>
    <w:rsid w:val="000A7D14"/>
    <w:rsid w:val="000E665C"/>
    <w:rsid w:val="002525C1"/>
    <w:rsid w:val="00293569"/>
    <w:rsid w:val="0033458F"/>
    <w:rsid w:val="003D451A"/>
    <w:rsid w:val="004B2CFF"/>
    <w:rsid w:val="00590EAC"/>
    <w:rsid w:val="005944FF"/>
    <w:rsid w:val="00665F0E"/>
    <w:rsid w:val="00683D37"/>
    <w:rsid w:val="006B7107"/>
    <w:rsid w:val="00836458"/>
    <w:rsid w:val="009739BA"/>
    <w:rsid w:val="009D3DA9"/>
    <w:rsid w:val="00B31F0E"/>
    <w:rsid w:val="00B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37"/>
  </w:style>
  <w:style w:type="paragraph" w:styleId="Zpat">
    <w:name w:val="footer"/>
    <w:basedOn w:val="Normln"/>
    <w:link w:val="ZpatChar"/>
    <w:uiPriority w:val="99"/>
    <w:unhideWhenUsed/>
    <w:rsid w:val="0068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37"/>
  </w:style>
  <w:style w:type="paragraph" w:styleId="Odstavecseseznamem">
    <w:name w:val="List Paragraph"/>
    <w:basedOn w:val="Normln"/>
    <w:uiPriority w:val="34"/>
    <w:qFormat/>
    <w:rsid w:val="008364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D451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D451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D451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37"/>
  </w:style>
  <w:style w:type="paragraph" w:styleId="Zpat">
    <w:name w:val="footer"/>
    <w:basedOn w:val="Normln"/>
    <w:link w:val="ZpatChar"/>
    <w:uiPriority w:val="99"/>
    <w:unhideWhenUsed/>
    <w:rsid w:val="0068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37"/>
  </w:style>
  <w:style w:type="paragraph" w:styleId="Odstavecseseznamem">
    <w:name w:val="List Paragraph"/>
    <w:basedOn w:val="Normln"/>
    <w:uiPriority w:val="34"/>
    <w:qFormat/>
    <w:rsid w:val="008364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D451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D451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D451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CAF3-1F05-47B9-A050-2F5CC083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6304</Words>
  <Characters>35527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7</cp:revision>
  <cp:lastPrinted>2019-12-03T08:30:00Z</cp:lastPrinted>
  <dcterms:created xsi:type="dcterms:W3CDTF">2019-12-03T08:04:00Z</dcterms:created>
  <dcterms:modified xsi:type="dcterms:W3CDTF">2019-12-03T08:30:00Z</dcterms:modified>
</cp:coreProperties>
</file>