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906" w:rsidRDefault="007F0906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F0906" w:rsidRDefault="00F9493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F2A46D" wp14:editId="509AB281">
            <wp:simplePos x="0" y="0"/>
            <wp:positionH relativeFrom="column">
              <wp:posOffset>2263140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906">
        <w:rPr>
          <w:rFonts w:ascii="Arial" w:hAnsi="Arial" w:cs="Arial"/>
          <w:sz w:val="24"/>
          <w:szCs w:val="24"/>
        </w:rPr>
        <w:tab/>
      </w:r>
      <w:r w:rsidR="007F0906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F0906" w:rsidRDefault="007F0906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F0906" w:rsidRDefault="007F0906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10.2.2020</w:t>
      </w:r>
      <w:proofErr w:type="gramEnd"/>
    </w:p>
    <w:p w:rsidR="007F0906" w:rsidRDefault="007F0906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64  /20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104 /20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Podání žádosti o převod silnice III/22532 Žatec – Bezděkov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Město Žatec – Bezpečnostní analýza města Žatec na rok 2020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finančních prostředků ze státního rozpočtu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„Město Žatec – Prodloužený pobyt 2020“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Likvidace majetku ze ztrát a nálezů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Zahraniční služební cesta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(Německo)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Vlajka pro Tibet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právní služby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kulturu a cestovní ruch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o poskytnutí dotace z Programu 2020 na projekt „Vybavení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JPO prostředky na lesní a polní požáry“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Dohoda o bezúplatném převodu – č. p. 13 a 9 k akci: „Projektová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dokumentace na vodovod a vodovodní přípojky Trnovany“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Restaurátorská údržba sloupu sv. Floriána, na náměstí 5. května v Žatci –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balustráda s vnitřní podestou a schodištěm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Realizace Expozice, Žatec v proměnách času akce „Obnova budovy radnice,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náměstí Svobody č. p. 1, Žatec – I. etapa“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„Rekonstrukce ulice Politických vězňů, Žatec –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1. etapa“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„Vybudování parkoviště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„Revitalizace návsi Záhoří – oprava komunikace“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zapojení finančních prostředků do rozpočtu města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opatření – projektové dokumentace na vybudování veřejného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osvětlení v Žatci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dopravní komise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vztahy k příspěvkovým organizacím Města Žatce pro rok 2020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Odpisové plány na rok 2020 – divadlo, muzeum, Chrám Chmele a Piva CZ,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knihovna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Odpisové plány na rok 2020 – ZŠ, MŠ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tělovýchovy a sportu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„TM – Žatec – Výrov“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MS Žatec – Studentská“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MS Žatec – Svatopluka Čecha – 2. etapa“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„LN-Žatec,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Libočanská,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6404/41“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správci objektů za spravované byty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8 k mandátní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uzavřené se spol.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SERVO spol. s r. o.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Nájemné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roce 2020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2 k podnájemní smlouvě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dílo na údržbu a opravu majetku ve vlastnictví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 Žatce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53 ke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provozování separovaného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sběru pevných druhotných surovin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prostor v č. p. 137 Hošťálkovo náměstí v Žatci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Dotace pro rok 2020 – podpora cílů a opatření Komunitního plánu </w:t>
      </w:r>
    </w:p>
    <w:p w:rsidR="007F0906" w:rsidRDefault="007F090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sociálních služeb a prorodinných aktivit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Podnět k prošetření – Uzavření nájemní smlouvy (byty v DPS)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Souběh pracovních poměrů</w:t>
      </w:r>
    </w:p>
    <w:p w:rsidR="007F0906" w:rsidRDefault="007F0906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 v roce 2019</w:t>
      </w: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4938" w:rsidRDefault="00F9493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F9493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Podání žádosti o převod silnice III/22532 Žatec – Bezděkov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bezúplatný převod silnice III/22532 Žatec –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Bezděkov, umístěné na p. p. č. 6959, 6956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p. p. č. 1162/5, 1167/2, 1193/2, 1201/1, 1201/2, 1203/1 a 1203/2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 z majetku Ústeckého kraje, IČ: 70892156, se sídlem Velká Hradební 3118/48, 400 01 Ústí nad Labem.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Město Žatec – Bezpečnostní analýza města Žatec na rok 2020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Bezpečnostní analýzu města Žatec na rok 2020.</w:t>
      </w: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15.2.2020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finančních prostředků ze státního rozpočtu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projekt „Město Žatec – Prodloužený pobyt 2020“</w:t>
      </w:r>
    </w:p>
    <w:p w:rsidR="00E544F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podání žádosti Města Žatec o poskytnutí finančních prostředků ze státního rozpočtu v programu „Prevence kriminality na místní úrovni 2020“ včetně minimálního podílu Města Žatec ve výši 30 % z celkové částky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Projekt: „Prodloužený pobyt 2020“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náklady na realizaci projektu činí 187.880,00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Požadovaná dotace činí 130.600,00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činí 57.280,00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Spoluúčast města Žatec v %: 30,49 %.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Spolufinancování projektů je zajištěno schváleným rozpočtem na rok 2020 výdajů kap. 719 – MP – PK.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9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KOBELČUKOVÁ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Likvidace majetku ze ztrát a nálezů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Pravidly Městského úřadu Žatec pro nakládání 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 nálezy, věcmi skrytými a opuštěnými schvaluje likvidaci majetku ze ztrát a nálezů.</w:t>
      </w:r>
    </w:p>
    <w:p w:rsidR="00F9493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Zahraniční služební cesta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(Německo)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do partnerského města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(Německo) ve dnech 14. – 15. února 2020 a současně pověřuje místostarostu města výběrem desetičlenné delegace města Žatce.</w:t>
      </w: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13.2.2020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Vlajka pro Tibet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Spolku LUNGTA a vyvěšením tibetské vlajky dne 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10.03.2020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schvaluje podporu kampaně „Vlajka pro Tibet“.</w:t>
      </w:r>
    </w:p>
    <w:p w:rsidR="00F9493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10.3.2020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právní služby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č. 900/19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16.12.2019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rozpočtové opatření ve výši 410.000,00 Kč na uvolnění finančních prostředků z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rezervního fondu na navýšení výdajů kap. 719 – poskytování právních služeb.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- 410.000,00 Kč (RF)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5166        + 410.000,00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(právní služby).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kulturu a cestovní ruch</w:t>
      </w:r>
    </w:p>
    <w:p w:rsidR="00F9493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komise pro kulturu a cestovní ruch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F8" w:rsidRDefault="00F9493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7F0906" w:rsidRDefault="00E544F8" w:rsidP="007F09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0906" w:rsidRDefault="007F0906" w:rsidP="007F09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7F0906" w:rsidP="007F09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o poskytnutí dotace z Programu 2020 na projekt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„Vybavení JPO prostředky na lesní a polní požáry“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podání žádosti o dotaci na projekt „Vybavení JPO prostředky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lesní a polní požáry“ z Programu 2020 na podporu nové techniky, výstavby požárních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zbrojnic pro jednotky Sboru dobrovolných hasičů a spolufinancování projektu v minimální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výši 10 % z celkových uznatelných nákladů akce.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Dohoda o bezúplatném převodu – č. p. 13 a 9 k akci: „Projektová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dokumentace na vodovod a vodovodní přípojky Trnovany“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Dohody o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bezúplatném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převodu k akci „Projektová dokumentace na vodovod a vodovodní přípojky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Trnovany“ pro č. p. 13 a č. p. 9.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Restaurátorská údržba sloupu sv. Floriána, na náměstí 5. května v Žatci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balustráda s vnitřní podestou a schodištěm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dílo plánované opravy a údržby akce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rok 2020: „Restaurátorská údržba sloupu sv. Floriána, stojícího na náměstí 5. května v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 – balustráda s vnitřní podestou a schodištěm“.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Realizace Expozice, Žatec v proměnách času akce „Obnova budovy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radnice, náměstí Svobody č. p. 1, Žatec – I. etapa“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Příkazní smlouvu pro výkon produkční expozice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„Obnova budovy radnice, náměstí Svobody č. p. 1 – Expozice, Žatec v proměnách času a ukládá starostce města příkazní smlouvu podepsat.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17"/>
        <w:gridCol w:w="1389"/>
        <w:gridCol w:w="954"/>
        <w:gridCol w:w="954"/>
        <w:gridCol w:w="960"/>
        <w:gridCol w:w="1003"/>
        <w:gridCol w:w="921"/>
        <w:gridCol w:w="1275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nepřítomen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„Rekonstrukce ulice Politických vězňů,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1. etapa“</w:t>
      </w:r>
    </w:p>
    <w:p w:rsidR="00E544F8" w:rsidRDefault="00E544F8" w:rsidP="00F9493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zjednodušené podlimitní řízení na stavební práce, zadané v souladu se zněním zákona č.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„Rekonstrukce ulice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Politických vězňů, Žatec – 1. etapa“.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„Vybudování parkoviště v ul.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zjednodušené podlimitní řízení na stavební práce, zadané v souladu se zněním zákona č.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134/2016 Sb., o zadávání veřejných zakázek na zhotovitele stavby „Vybudování parkoviště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Černobýla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Žatec“.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 předmětné veřejné zakázce.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„Revitalizace návsi Záhoří – oprava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komunikace“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zprávu o hodnocení nabídek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„Revitalizace návsi Záhoří – oprava komunikace“ a v souladu se Zásadami a postupy pro zadávání veřejných zakázek města Žatec rozhodla o výběru nabídky s nejnižší nabídkovou cenou uchazeče PETROM STAVBY a.s., Běchovická 701/26, 100 00 Praha, IČ: 26769611.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zapojení finančních prostředků do rozpočtu města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176.000,00 Kč, a to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finančních prostředků, připsaných na účet Města Žatce od společnosti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Severočeská stavební, a.s. – spoluúčast na obnově povrchů v ul. Politických vězňů,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 města na navýšení výdajů kap. 710 – opravy komunikací: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719-2212-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2324       + 176.000,00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(spoluúčast na obnově povrchů)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5171      + 176.000,00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(opravy komunikací).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opatření – projektové dokumentace na vybudování veřejného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osvětlení v Žatci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rozpočtová opatření v celkové výši 70.000,00 Kč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uvolnění finančních prostředků z investičního fondu na financování projektových dokumentací na vybudování veřejného osvětlení v tomto znění: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 - 70.000,00 Kč (IF)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670          + 37.000,00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v ul. Libočanská cesta)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739-3631-6121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671          + 33.000,00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(VO v ul. Čeradická – zahrádky).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966"/>
        <w:gridCol w:w="961"/>
        <w:gridCol w:w="1275"/>
        <w:gridCol w:w="1003"/>
        <w:gridCol w:w="931"/>
        <w:gridCol w:w="909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113755" w:rsidP="007F090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dopravní komise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bere na vědomí zápis č. 1 z jednání dopravní komise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konaného dne 22. ledna 2020.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4/20 a schvaluje provedení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vodorovného dopravního značení V12a v ulici Příkrá před vchodem č. p. 2415, 2416 a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2417 v Žatci.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usnesení dopravní komise č. 6/20 a schvaluje provedení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vodorovného dopravního značení A12 „Děti“ v ulici Jaroslava Vrchlického v úseku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křižovatky ul. Studentská k ul. Komenského alej.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30.6.2020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vztahy k příspěvkovým organizacím Města Žatce pro rok 2020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na základě zákona č. 250/2000 Sb., o rozpočtových pravidlech územních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rozpočtů, ve znění pozdějších předpisů, schvaluje rozpis finančních ukazatelů následujícím příspěvkovým organizacím Města Žatec na rok 2020.</w:t>
      </w:r>
    </w:p>
    <w:p w:rsidR="008860CF" w:rsidRDefault="008860CF" w:rsidP="008860CF">
      <w:pPr>
        <w:pStyle w:val="standard"/>
        <w:suppressLineNumbers/>
      </w:pPr>
    </w:p>
    <w:p w:rsidR="007F0906" w:rsidRDefault="007F0906" w:rsidP="008860CF">
      <w:pPr>
        <w:pStyle w:val="standard"/>
        <w:suppressLineNumbers/>
      </w:pPr>
    </w:p>
    <w:p w:rsidR="007F0906" w:rsidRDefault="007F0906" w:rsidP="008860CF">
      <w:pPr>
        <w:pStyle w:val="standard"/>
        <w:suppressLineNumbers/>
      </w:pPr>
    </w:p>
    <w:p w:rsidR="007F0906" w:rsidRDefault="007F0906" w:rsidP="008860CF">
      <w:pPr>
        <w:pStyle w:val="standard"/>
        <w:suppressLineNumbers/>
      </w:pPr>
    </w:p>
    <w:p w:rsidR="007F0906" w:rsidRPr="005B69D3" w:rsidRDefault="007F0906" w:rsidP="008860CF">
      <w:pPr>
        <w:pStyle w:val="standard"/>
        <w:suppressLineNumbers/>
      </w:pPr>
    </w:p>
    <w:p w:rsidR="008860CF" w:rsidRPr="0035469F" w:rsidRDefault="008860CF" w:rsidP="008860CF">
      <w:pPr>
        <w:pStyle w:val="standard"/>
        <w:widowControl/>
        <w:numPr>
          <w:ilvl w:val="0"/>
          <w:numId w:val="1"/>
        </w:numPr>
        <w:suppressLineNumbers/>
        <w:tabs>
          <w:tab w:val="num" w:pos="0"/>
        </w:tabs>
      </w:pPr>
      <w:r w:rsidRPr="0035469F">
        <w:lastRenderedPageBreak/>
        <w:t>Závazné ukazatele: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843"/>
        <w:gridCol w:w="1451"/>
        <w:gridCol w:w="250"/>
        <w:gridCol w:w="1999"/>
        <w:gridCol w:w="269"/>
      </w:tblGrid>
      <w:tr w:rsidR="008860CF" w:rsidRPr="000C2C53" w:rsidTr="007F0906">
        <w:trPr>
          <w:gridAfter w:val="1"/>
          <w:wAfter w:w="269" w:type="dxa"/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CF" w:rsidRPr="000C2C53" w:rsidRDefault="008860CF" w:rsidP="007F090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CF" w:rsidRPr="000C2C53" w:rsidRDefault="008860CF" w:rsidP="007F0906">
            <w:pPr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CF" w:rsidRPr="000C2C53" w:rsidRDefault="008860CF" w:rsidP="007F0906">
            <w:pPr>
              <w:rPr>
                <w:color w:val="000000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0CF" w:rsidRPr="000C2C53" w:rsidRDefault="008860CF" w:rsidP="007F0906">
            <w:pPr>
              <w:rPr>
                <w:color w:val="000000"/>
              </w:rPr>
            </w:pPr>
          </w:p>
        </w:tc>
      </w:tr>
      <w:tr w:rsidR="008860CF" w:rsidRPr="004F7260" w:rsidTr="007F0906">
        <w:trPr>
          <w:trHeight w:val="300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Příspěvková organizace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Příspěvek na provoz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Příspěvek na platy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Příspěvek na činnost PO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60CF" w:rsidRPr="004F7260" w:rsidRDefault="008860CF" w:rsidP="007F0906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2020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2020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jc w:val="center"/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schválený v rozpočtu 2020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MŠ speciální, Žatec, Studentská 1416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719</w:t>
            </w:r>
            <w:r>
              <w:rPr>
                <w:color w:val="000000"/>
                <w:sz w:val="20"/>
              </w:rPr>
              <w:t>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MŠ Žatec, Studentská 1230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MŠ Žatec, Fügnerova 2051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784.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MŠ Žatec, U Jezu 2903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1.870.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1.870.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 xml:space="preserve">MŠ Žatec, </w:t>
            </w:r>
            <w:proofErr w:type="spellStart"/>
            <w:r w:rsidRPr="004F7260">
              <w:rPr>
                <w:sz w:val="20"/>
              </w:rPr>
              <w:t>Ot</w:t>
            </w:r>
            <w:proofErr w:type="spellEnd"/>
            <w:r w:rsidRPr="004F7260">
              <w:rPr>
                <w:sz w:val="20"/>
              </w:rPr>
              <w:t>. Březiny 2769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891</w:t>
            </w:r>
            <w:r>
              <w:rPr>
                <w:color w:val="000000"/>
                <w:sz w:val="20"/>
              </w:rPr>
              <w:t>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891.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MŠ Žatec, Bratří Čapků 2775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1.783.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1.783.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ZŠ Žatec, P. Bezruče 2000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3.619.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3.619.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ZŠ Žatec, Komenského alej 749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5.355.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5.355.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8860CF"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</w:rPr>
            </w:pPr>
            <w:r w:rsidRPr="004F7260">
              <w:rPr>
                <w:sz w:val="20"/>
              </w:rPr>
              <w:t xml:space="preserve">doplň. </w:t>
            </w:r>
            <w:proofErr w:type="gramStart"/>
            <w:r w:rsidRPr="004F7260">
              <w:rPr>
                <w:sz w:val="20"/>
              </w:rPr>
              <w:t>činnost</w:t>
            </w:r>
            <w:proofErr w:type="gramEnd"/>
            <w:r w:rsidRPr="004F7260">
              <w:rPr>
                <w:sz w:val="20"/>
              </w:rPr>
              <w:t xml:space="preserve"> Stadion Mládí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ZŠ Žatec, nám. 28. října 1019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2.352.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2.352.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ZŠ a MŠ Žatec, Jižní 2777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5.405.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5.405.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ZŠ a MŠ Žatec, Dvořákova 24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2.407.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2.407.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Základní umělecká škola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Městská knihovna Žatec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.621.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3.313.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5.934.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 xml:space="preserve">Regionální muzeum K. A. Polánka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5.053.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4.997.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10.050.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Městské divadlo Žatec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4.280.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8.180.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Domov pro seniory a Pečovatelská služba v Žatci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3.195.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  <w:r w:rsidRPr="004F7260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12.195.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Kamarád – LORM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2.703.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7.703.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01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Technické služby města Žatec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4.600.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 xml:space="preserve">Chrám Chmele a Piva CZ, </w:t>
            </w:r>
            <w:proofErr w:type="spellStart"/>
            <w:proofErr w:type="gramStart"/>
            <w:r w:rsidRPr="004F7260">
              <w:rPr>
                <w:sz w:val="20"/>
              </w:rPr>
              <w:t>p.o</w:t>
            </w:r>
            <w:proofErr w:type="spellEnd"/>
            <w:r w:rsidRPr="004F7260">
              <w:rPr>
                <w:sz w:val="20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3.214.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4.607.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7.821.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  <w:tr w:rsidR="008860CF" w:rsidRPr="004F7260" w:rsidTr="007F0906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sz w:val="20"/>
              </w:rPr>
            </w:pPr>
            <w:r w:rsidRPr="004F7260">
              <w:rPr>
                <w:sz w:val="20"/>
              </w:rPr>
              <w:t>Městské lesy Žatec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 w:rsidRPr="004F7260">
              <w:rPr>
                <w:color w:val="000000"/>
                <w:sz w:val="20"/>
              </w:rPr>
              <w:t>0,00 Kč</w:t>
            </w:r>
          </w:p>
        </w:tc>
      </w:tr>
      <w:tr w:rsidR="008860CF" w:rsidRPr="004F7260" w:rsidTr="007F0906">
        <w:trPr>
          <w:trHeight w:val="3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60CF" w:rsidRPr="004F7260" w:rsidRDefault="008860CF" w:rsidP="007F0906">
            <w:pPr>
              <w:rPr>
                <w:b/>
                <w:bCs/>
                <w:sz w:val="20"/>
              </w:rPr>
            </w:pPr>
            <w:r w:rsidRPr="004F7260">
              <w:rPr>
                <w:b/>
                <w:bCs/>
                <w:sz w:val="20"/>
              </w:rPr>
              <w:t>Celkem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50.965.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32.617.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0CF" w:rsidRPr="004F7260" w:rsidRDefault="008860CF" w:rsidP="007F090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83.582.</w:t>
            </w:r>
            <w:r w:rsidRPr="004F7260">
              <w:rPr>
                <w:color w:val="000000"/>
                <w:sz w:val="20"/>
              </w:rPr>
              <w:t>000,00 Kč</w:t>
            </w:r>
          </w:p>
        </w:tc>
      </w:tr>
    </w:tbl>
    <w:p w:rsidR="00F94938" w:rsidRDefault="00F9493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F0906" w:rsidRDefault="007F0906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b) Stanovení objemu prostředků na platy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Příspěvkovým organizacím jsou stanoveny následující objemy prostředků na platy v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absolutní výši: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MŠ, ZŠ, ZUŠ – finanční prostředky na platy přiděluje krajský úřad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Domov pro seniory a Pečovatelská služba v Žatci 9.000.000,00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Kamarád-LORM 5.000.000,00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Technické služby města Žatec 1.800.000,00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3.313.000,00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muzeum K. A. Polánka v Žatci 4.997.000,00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3.900.000,00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4.607.000,00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lesy Žatec – finanční prostředky na platy zřizovatel nepřiděluje.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Další ukazatele: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Závazný odvod z provozu: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„Zřizovatel nestanovuje závazný odvod z provozu. V případě, překročí-li plánované výnosy plánované náklady příspěvkové organizace, může zřizovatel uložit dle § 28 odst. 9 zákona č. 250/2000 Sb., o rozpočtových pravidlech územních rozpočtů, ve znění pozdějších předpisů, během roku 2020 odvod do svého rozpočtu, a to formou usnesení.“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Odvod z odpisů: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„Odpisy hmotného a nehmotného dlouhodobého majetku si organizace ponechají a převedou do investičního fondu.“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Stanovení výsledku hospodaření:</w:t>
      </w:r>
    </w:p>
    <w:p w:rsidR="008860CF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Stanovený výsledek hospodaření je 0,00 Kč. V případě, že příspěvková organizace dosáhne zlepšeného výsledku hospodaření, bude usnesením zřizovatele přerozdělen do fondů příspěvkové organizace nebo odveden do rozpočtu města.“</w:t>
      </w:r>
    </w:p>
    <w:p w:rsidR="008860CF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60CF" w:rsidRDefault="008860CF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Odpisové plány na rok 2020 – divadlo, muzeum, Chrám Chmele a Piva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CZ,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knihovna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souladu s ustanovením § 31 odst. 1 písm. a) zákona č. 250/2000 Sb., o rozpočtových pravidlech územních rozpočtů, ve znění pozdějších předpisů, odpisové plány dlouhodobého majetku na rok 2020: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 divadlo Žatec v celkové výši 145.559,00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Regionální muzeum K. A. Polánka v Žatci v celkové výši 768.061,57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Chrám Chmele a Piva CZ, příspěvková organizace v celkové výši 5.046.096,00 Kč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Městská knihovna Žatec v celkové výši 65.455,00 Kč.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Odpisové plány na rok 2020 – ZŠ, MŠ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v souladu s ustanovením § 31 odst. 1 písm. a) zákona č. 250/2000 Sb., o rozpočtových pravidlech územních rozpočtů, ve znění pozdějších předpisů, odpisové plány dlouhodobého majetku na rok 2020: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Petra Bezruče 2000, okres Louny ve výši 53.335,00 Kč + majetek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pořízený z transferu ve výši 436.718,00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95.008,00 Kč v hlavní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činnosti,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Komenského alej 749, okres Louny ve výši 1.228.392,00 Kč v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doplňkové činnosti,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škole Žatec, nám. 28. října 1019, okres Louny ve výši 53.564,00 Kč + majetek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pořízený z transferu ve výši 195.835,00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škole, Žatec, Jižní 2777, okres Louny ve výši 146.040,00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Základní umělecké škole Žatec, okres Louny ve výši 24.150,00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Fügnerova 2051, okres Louny ve výši 43.000,00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speciální, Žatec, Studentská 1416, okres Louny ve výši 10.872,00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U Jezu 2903, okres Louny ve výši 175.947,00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Otakara Březiny 2769, okres Louny ve výši 55.417,00 Kč,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Mateřské škole Žatec, Bratří Čapků 2775, okres Louny ve výši 46.419,00 Kč.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tělovýchovy a sportu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komise tělovýchovy a sportu ze dne</w:t>
      </w:r>
    </w:p>
    <w:p w:rsidR="008860CF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0CF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60CF" w:rsidRDefault="008860CF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3" w:after="0" w:line="240" w:lineRule="auto"/>
        <w:rPr>
          <w:rFonts w:ascii="Arial" w:hAnsi="Arial" w:cs="Arial"/>
          <w:sz w:val="24"/>
          <w:szCs w:val="24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3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„TM – Žatec – Výrov“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T-mobile</w:t>
      </w:r>
      <w:proofErr w:type="spellEnd"/>
      <w:proofErr w:type="gramEnd"/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Czech Republic a.s. na stavbu „TM – Žatec – Výrov“ na pozemcích města: p. p. č. 939/1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p. p. č. 1025 pro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Trnovany u Žatce, p. p. č.  699/38 pro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 u Žatce, p. p. č. 6960/17, p. p. č. 6960/18, p. p. č. 6960/19, p. p. č. 3819/7, p. p. č. 4238/7, p. p. č. 4430/1, p. p. č. 6770/1, p. p. č. 6777/1, p. p. č. 6780/1, p. p. č. 6781/1, p. p. č. 6781/2, p. p. č. 6781/4, p. p. č. 6819/1, p. p. č. 6948/5, p. p. č. 6949/2, p. p. č. 7036/25, p. p. č. 7135/1, p. p. č. 4244/1, p. p. č. 4340/1, p. p. č. 4340/2, p. p. č. 4340/3, p. p. č. 6833/1, p. p. č. 6867/1, p. p. č. 6947/4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p. p. č. 6947/5, p. p. č. 7144/8 a p. p. č. 7144/9 pro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umístění podzemního komunikačního vedení, vyplývající ze zákona č. 127/2005 Sb., o elektronických komunikacích, ve znění pozdějších předpisů.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MS Žatec – Studentská“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MS Žatec – Studentská“ na pozemcích města: p. p. č. 5600/7, p. p. č. 5593/7, p. p. č. 7052, p. p. č. 7095/4, p. p. č. 6966/2, p. p. č. 7055, p. p. č. 6965 a p. p. č. 7058/1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stavba plynárenského zařízení, právo ochranného pásma a právo oprávněné strany vyplývající ze zákona č. 458/2000 Sb., energetický zákon, ve znění pozdějších předpisů.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„REKO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MS Žatec – Svatopluka Čecha – 2. etapa“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GasNet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s.r.o. na stavbu „REKO MS Žatec – Svatopluka Čecha – 2. etapa“ na pozemcích města: p. p. č. 7059, p. p. č. 7095/1, p. p. č. 7095/7, p. p. č. 7095/12, p. p. č. 7095/11, p. p. č. 4631/1 a p. p. č. 6966/2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stavba plynárenského zařízení, právo ochranného pásma a právo oprávněné strany vyplývající ze zákona č. 458/2000 Sb., energetický zákon, ve znění pozdějších předpisů.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Libočanská,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6404/41“</w:t>
      </w:r>
    </w:p>
    <w:p w:rsidR="00E544F8" w:rsidRDefault="008860CF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</w:t>
      </w:r>
      <w:r w:rsidR="00E544F8">
        <w:rPr>
          <w:rFonts w:ascii="Times New Roman" w:hAnsi="Times New Roman" w:cs="Times New Roman"/>
          <w:color w:val="000000"/>
          <w:sz w:val="24"/>
          <w:szCs w:val="24"/>
        </w:rPr>
        <w:t xml:space="preserve"> města Žatce projednala a schvaluje Smlouvu o uzavření budoucí smlouvy o zřízení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„LN-Žatec, Libočanská,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č.parc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6404/41“ na pozemku města p. p. č. 7025/1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kabelové vedení, právo ochranného pásma a právo oprávněné strany vyplývající ze zákona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č. 458/2000 Sb., energetický zákon, ve znění pozdějších předpisů.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správci objektů za spravované byty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mandátní smlouvou uzavřenou se spol. SERVO s.r.o., IČ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61536717, se sídlem Hájkova 890, Žatec schvaluje s ohledem na průměrnou roční míru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inflace roku 2019 úpravu odměny za správu bytů na částku 102,00 Kč měsíčně za jeden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spravovaný byt v Žatci, s účinností od března 2020.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8 k mandátní smlouvě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uzavřené se spol.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SERVO spol. s r. o.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dodatku č. 8 k mandátní smlouvě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25.04.1994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dodatků č. 1 – 7 uzavřené se společností SERVO spol. s r.o., IČ 61536717, se sídlem Hájkova 890, Žatec v předloženém znění.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Nájemné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roce 2020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využít práva pronajímatele/propachtovatele Města Žatce zvýšit v roce 2020 nájemné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pozemků, nebytových prostor, budov, umístěného zařízení na budovách města a náhrad za honitby o průměrnou roční míru inflace za rok 2018 ve výši 2,1 % a za rok 2019 ve výši 2,8 % dle návrhu odboru místního hospodářství a majetku.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2 k podnájemní smlouvě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dle návrhu nájemce nemovitostí příspěvkové organizace Technické služby města Žatec, IČ 00500593, se sídlem Čeradická 1014, Žatec, souhlasí s podnájmem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nebytových prostor a pozemků v areálu č. p. 1014 ul. Čeradická v Žatci a souhlasí s uzavřením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dodatku č. 2 ke smlouvě o podnájmu nebytových prostor a pozemků uzavřené se spol. Technická správa města Žatec, s.r.o., IČ: 22792830, se sídlem Čeradická 1014, Žatec.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smlouvě o dílo na údržbu a opravu majetku ve vlastnictví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Města Žatce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smlouvy o dílo na údržbu a opravu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ve vlastnictví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28.05.2014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společností Technická správa města Žatce, s.r.o. se sídlem na adrese Čeradická 1014, 438 01 Žatec, IČ: 22792830 a ukládá starostce města předložený dodatek č. 1 podepsat.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53 ke smlouvě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provozování separovaného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sběru pevných druhotných surovin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neschvaluje uzavření Dodatku č. 53 smlouvy o provozování</w:t>
      </w:r>
    </w:p>
    <w:p w:rsidR="008860CF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separovaného sběru pevných druhotných surovin v katastrálním území 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uzavřené mezi Městem Žatec a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 se sídlem na adrese Průběžná 1940/3, 500 09 Hradec Králové, IČ: 42194920.</w:t>
      </w:r>
    </w:p>
    <w:p w:rsidR="008860CF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44F8" w:rsidRDefault="008860CF" w:rsidP="008860C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4F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544F8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544F8"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8742F6" w:rsidP="007F0906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prostor v č. p. 137 Hošťálkovo náměstí v Žatci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prostor o ploše 82 m2, umístěných v budově č. p. 137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Hošťálkovo náměstí v Žatci, na pozemku zastavěná plocha a nádvoří st. p. č. 221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společnosti METALL QUATRO spol. s r.o., IČ 61538213, za účelem zařízení staveniště při realizaci stavebních prací na adrese nám. 5. května č. p. 127, Žatec na dobu určitou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30.09.2020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za měsíční nájemné 3.700,00 Kč.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17.2.2020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rezignaci </w:t>
      </w:r>
      <w:r w:rsidR="007D210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funkci člena sociální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zdravotní komise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LAIBL</w:t>
      </w:r>
    </w:p>
    <w:p w:rsidR="007F0906" w:rsidRDefault="007F0906" w:rsidP="007F0906">
      <w:pPr>
        <w:spacing w:line="360" w:lineRule="auto"/>
      </w:pP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Dotace pro rok 2020 – podpora cílů a opatření Komunitního plánu </w:t>
      </w:r>
    </w:p>
    <w:p w:rsidR="00E544F8" w:rsidRDefault="00E544F8" w:rsidP="00E544F8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sociálních služeb a prorodinných aktivit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102, odst. 3 zákona č. 128/2000 Sb. „o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(obecní zřízení)“, ve znění pozdějších předpisů, poskytnutí dotací do výše 50.000,00 Kč pro rok 2020 dle upraveného návrhu – oblast podpory cílů a opatření Komunitního plánu sociálních služeb a prorodinných aktivit na rok 2020.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dle § 85, písm. c) zákona č. 128/2000 Sb., o obcích (obecní zřízení), ve znění pozdějších předpisů, schválit poskytnutí dotací pro rok 2020 nad 50.000,00 Kč dle předloženého návrhu – oblast podpory cílů a opatření Komunitního plánu sociálních služeb a prorodinných aktivit na rok 2020.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finanční podpora registrovaných sociálních služeb je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poskytnuta v souladu s Rozhodnutím Evropské komise ze dne 20. prosince 2011, č.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zápisy z jednání Řídící pracovní skupiny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20.01.2020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29.01.2020.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Podnět k prošetření – Uzavření nájemní smlouvy (byty v DPS)</w:t>
      </w:r>
    </w:p>
    <w:p w:rsidR="00E544F8" w:rsidRDefault="00E544F8" w:rsidP="008860C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opakovaně projednala žádost </w:t>
      </w:r>
      <w:r w:rsidR="007D2103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přešetření je</w:t>
      </w:r>
      <w:r w:rsidR="007D2103">
        <w:rPr>
          <w:rFonts w:ascii="Times New Roman" w:hAnsi="Times New Roman" w:cs="Times New Roman"/>
          <w:color w:val="000000"/>
          <w:sz w:val="24"/>
          <w:szCs w:val="24"/>
        </w:rPr>
        <w:t>jí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žádosti o přidělení bytu v DPS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27.09.2019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potvrzuje usnesení RM č. 768/19 ze dne 04.11.2019.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2.3.2020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Souběh pracovních poměrů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souladu s Organizačním řádem Městského úřadu Žatec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bere na vědomí současné obsazení jednoho pracovního místa „stavební administrativa“ dvěma zaměstnanci Městského úřadu Žatec, a to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01.03.2020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 dobu dlouhod</w:t>
      </w:r>
      <w:r w:rsidR="007D2103">
        <w:rPr>
          <w:rFonts w:ascii="Times New Roman" w:hAnsi="Times New Roman" w:cs="Times New Roman"/>
          <w:color w:val="000000"/>
          <w:sz w:val="24"/>
          <w:szCs w:val="24"/>
        </w:rPr>
        <w:t>obé nemoci 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860CF" w:rsidRDefault="008860CF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sz w:val="24"/>
          <w:szCs w:val="24"/>
        </w:rPr>
      </w:pPr>
    </w:p>
    <w:p w:rsidR="00E544F8" w:rsidRDefault="00E544F8" w:rsidP="00E544F8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4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 v roce 2019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provedených veřejnosprávních kontrolách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místě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roce 2019 u příspěvkových organizací a společnosti s ručením omezeným,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jejichž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44F8" w:rsidRDefault="00E544F8" w:rsidP="00E544F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zřizovatelem je Město Žatec.</w:t>
      </w:r>
    </w:p>
    <w:p w:rsidR="00E544F8" w:rsidRDefault="00E544F8" w:rsidP="00E544F8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10.2.2020</w:t>
      </w:r>
      <w:proofErr w:type="gramEnd"/>
    </w:p>
    <w:p w:rsidR="00E544F8" w:rsidRDefault="00E544F8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KUTNEROVÁ</w:t>
      </w:r>
    </w:p>
    <w:p w:rsidR="007F0906" w:rsidRDefault="007F0906" w:rsidP="007F090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/</w:t>
            </w: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  <w:tr w:rsidR="007F0906" w:rsidTr="007F0906">
        <w:tc>
          <w:tcPr>
            <w:tcW w:w="1219" w:type="dxa"/>
            <w:shd w:val="clear" w:color="auto" w:fill="auto"/>
          </w:tcPr>
          <w:p w:rsidR="007F0906" w:rsidRDefault="007F0906" w:rsidP="007F0906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7F0906" w:rsidRDefault="007F0906" w:rsidP="007F0906">
            <w:pPr>
              <w:spacing w:line="360" w:lineRule="auto"/>
              <w:jc w:val="center"/>
            </w:pPr>
          </w:p>
        </w:tc>
      </w:tr>
    </w:tbl>
    <w:p w:rsidR="007F0906" w:rsidRDefault="007F0906" w:rsidP="00E544F8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544F8" w:rsidRDefault="00E544F8" w:rsidP="00E544F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E544F8" w:rsidRDefault="00E544F8" w:rsidP="008860C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7D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Radim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Laibl</w:t>
      </w:r>
      <w:proofErr w:type="spellEnd"/>
      <w:r w:rsidR="007D21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7D2103" w:rsidRDefault="007D2103" w:rsidP="008860C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103" w:rsidRDefault="007D2103" w:rsidP="008860C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2103" w:rsidRDefault="007D2103" w:rsidP="008860CF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781E" w:rsidRDefault="0089781E" w:rsidP="0089781E">
      <w:pPr>
        <w:pStyle w:val="Nadpis1"/>
      </w:pPr>
      <w:r>
        <w:t>Za správnost vyhotovení: Pavlína Kloučková</w:t>
      </w:r>
    </w:p>
    <w:p w:rsidR="0089781E" w:rsidRDefault="0089781E" w:rsidP="0089781E">
      <w:pPr>
        <w:jc w:val="both"/>
        <w:rPr>
          <w:sz w:val="24"/>
        </w:rPr>
      </w:pPr>
    </w:p>
    <w:p w:rsidR="007D2103" w:rsidRDefault="0089781E" w:rsidP="0089781E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  <w:bookmarkStart w:id="0" w:name="_GoBack"/>
      <w:bookmarkEnd w:id="0"/>
    </w:p>
    <w:sectPr w:rsidR="007D2103">
      <w:footerReference w:type="default" r:id="rId10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DB" w:rsidRDefault="002506DB" w:rsidP="00F94938">
      <w:pPr>
        <w:spacing w:after="0" w:line="240" w:lineRule="auto"/>
      </w:pPr>
      <w:r>
        <w:separator/>
      </w:r>
    </w:p>
  </w:endnote>
  <w:endnote w:type="continuationSeparator" w:id="0">
    <w:p w:rsidR="002506DB" w:rsidRDefault="002506DB" w:rsidP="00F9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53731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506DB" w:rsidRDefault="002506DB" w:rsidP="00F9493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A7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A7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06DB" w:rsidRDefault="002506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DB" w:rsidRDefault="002506DB" w:rsidP="00F94938">
      <w:pPr>
        <w:spacing w:after="0" w:line="240" w:lineRule="auto"/>
      </w:pPr>
      <w:r>
        <w:separator/>
      </w:r>
    </w:p>
  </w:footnote>
  <w:footnote w:type="continuationSeparator" w:id="0">
    <w:p w:rsidR="002506DB" w:rsidRDefault="002506DB" w:rsidP="00F94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7AAC"/>
    <w:multiLevelType w:val="hybridMultilevel"/>
    <w:tmpl w:val="B53E9EB2"/>
    <w:lvl w:ilvl="0" w:tplc="E41EF6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D2728"/>
    <w:multiLevelType w:val="hybridMultilevel"/>
    <w:tmpl w:val="C124289A"/>
    <w:lvl w:ilvl="0" w:tplc="159C56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F8"/>
    <w:rsid w:val="00113755"/>
    <w:rsid w:val="001417A7"/>
    <w:rsid w:val="002506DB"/>
    <w:rsid w:val="0033592D"/>
    <w:rsid w:val="00714397"/>
    <w:rsid w:val="007D2103"/>
    <w:rsid w:val="007F0906"/>
    <w:rsid w:val="008742F6"/>
    <w:rsid w:val="008860CF"/>
    <w:rsid w:val="0089781E"/>
    <w:rsid w:val="00E544F8"/>
    <w:rsid w:val="00F9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78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38"/>
  </w:style>
  <w:style w:type="paragraph" w:styleId="Zpat">
    <w:name w:val="footer"/>
    <w:basedOn w:val="Normln"/>
    <w:link w:val="ZpatChar"/>
    <w:uiPriority w:val="99"/>
    <w:unhideWhenUsed/>
    <w:rsid w:val="00F9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38"/>
  </w:style>
  <w:style w:type="paragraph" w:customStyle="1" w:styleId="standard">
    <w:name w:val="standard"/>
    <w:link w:val="standardChar"/>
    <w:rsid w:val="0088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8860C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9781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9781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9781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781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38"/>
  </w:style>
  <w:style w:type="paragraph" w:styleId="Zpat">
    <w:name w:val="footer"/>
    <w:basedOn w:val="Normln"/>
    <w:link w:val="ZpatChar"/>
    <w:uiPriority w:val="99"/>
    <w:unhideWhenUsed/>
    <w:rsid w:val="00F9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38"/>
  </w:style>
  <w:style w:type="paragraph" w:customStyle="1" w:styleId="standard">
    <w:name w:val="standard"/>
    <w:link w:val="standardChar"/>
    <w:rsid w:val="0088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8860C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9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89781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9781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9781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6986-259E-4C98-BEA9-E1EE2618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4803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2020-02-11T08:01:00Z</cp:lastPrinted>
  <dcterms:created xsi:type="dcterms:W3CDTF">2020-02-11T07:43:00Z</dcterms:created>
  <dcterms:modified xsi:type="dcterms:W3CDTF">2020-02-11T08:01:00Z</dcterms:modified>
</cp:coreProperties>
</file>