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506" w:leader="none"/>
        </w:tabs>
        <w:bidi w:val="0"/>
        <w:spacing w:before="28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48"/>
        </w:rPr>
        <w:t>MĚSTO ŽATEC</w:t>
      </w:r>
    </w:p>
    <w:p>
      <w:pPr>
        <w:pStyle w:val="Normal"/>
        <w:tabs>
          <w:tab w:val="clear" w:pos="720"/>
          <w:tab w:val="left" w:pos="2097" w:leader="none"/>
        </w:tabs>
        <w:bidi w:val="0"/>
        <w:spacing w:before="2405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96"/>
        </w:rPr>
        <w:t>US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2298700</wp:posOffset>
            </wp:positionH>
            <wp:positionV relativeFrom="paragraph">
              <wp:posOffset>90170</wp:posOffset>
            </wp:positionV>
            <wp:extent cx="1247775" cy="1371600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" t="-38" r="-42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 CE" w:hAnsi="Times New Roman CE"/>
          <w:b/>
          <w:color w:val="000000"/>
          <w:sz w:val="96"/>
        </w:rPr>
        <w:t>NESENÍ</w:t>
      </w:r>
    </w:p>
    <w:p>
      <w:pPr>
        <w:pStyle w:val="Normal"/>
        <w:tabs>
          <w:tab w:val="clear" w:pos="720"/>
          <w:tab w:val="right" w:pos="3086" w:leader="none"/>
          <w:tab w:val="right" w:pos="3414" w:leader="none"/>
          <w:tab w:val="left" w:pos="3504" w:leader="none"/>
        </w:tabs>
        <w:bidi w:val="0"/>
        <w:spacing w:before="334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 xml:space="preserve">z 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3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 xml:space="preserve">. jednání Rady města Žatce </w:t>
      </w:r>
    </w:p>
    <w:p>
      <w:pPr>
        <w:pStyle w:val="Normal"/>
        <w:tabs>
          <w:tab w:val="clear" w:pos="720"/>
          <w:tab w:val="left" w:pos="3231" w:leader="none"/>
          <w:tab w:val="left" w:pos="4762" w:leader="none"/>
        </w:tabs>
        <w:bidi w:val="0"/>
        <w:spacing w:before="143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konané dne</w:t>
      </w:r>
      <w:r>
        <w:rPr/>
        <w:tab/>
      </w:r>
      <w:r>
        <w:rPr>
          <w:rFonts w:ascii="Times New Roman CE" w:hAnsi="Times New Roman CE"/>
          <w:b/>
          <w:color w:val="333333"/>
          <w:sz w:val="28"/>
        </w:rPr>
        <w:t>21.02.2022</w:t>
      </w:r>
    </w:p>
    <w:p>
      <w:pPr>
        <w:pStyle w:val="Normal"/>
        <w:tabs>
          <w:tab w:val="clear" w:pos="720"/>
          <w:tab w:val="left" w:pos="90" w:leader="none"/>
          <w:tab w:val="left" w:pos="1420" w:leader="none"/>
          <w:tab w:val="left" w:pos="2607" w:leader="none"/>
          <w:tab w:val="left" w:pos="2834" w:leader="none"/>
        </w:tabs>
        <w:bidi w:val="0"/>
        <w:spacing w:before="1157" w:after="0"/>
        <w:jc w:val="left"/>
        <w:rPr/>
      </w:pPr>
      <w:r>
        <w:rPr>
          <w:rFonts w:ascii="Times New Roman CE" w:hAnsi="Times New Roman CE"/>
          <w:b/>
          <w:color w:val="000000"/>
          <w:sz w:val="28"/>
        </w:rPr>
        <w:t xml:space="preserve">Usnesení č. 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89    /22</w:t>
      </w:r>
      <w:r>
        <w:rPr/>
        <w:tab/>
      </w:r>
      <w:r>
        <w:rPr>
          <w:rFonts w:ascii="Times New Roman CE" w:hAnsi="Times New Roman CE"/>
          <w:color w:val="000000"/>
          <w:sz w:val="28"/>
        </w:rPr>
        <w:t>-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121 /22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249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89/22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Schválení programu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90/22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Kontrola usnesení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91/22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Změna odpisového plánu r. 2022 – Chrám Chmele a Piva CZ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92/22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Chrám Chmele a Piva CZ – Smlouva o nájmu prostoru sloužícího k podnikání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    93/22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Chrám Chmele a Piva CZ – odprodej drobného majetku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94/22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Zápis do MŠ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95/22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Přijetí účelově určeného finančního daru – Městská knihovna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96/22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Souhlas s čerpáním fondu investic – ZŠ Žatec, nám. 28. října 1019, okres Louny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    97/22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Náhrada škody – informace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98/22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Zápis ze zasedání Dozorčí rady společnosti Žatecká teplárenská, a.s.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    99/22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Uzavření nájemní smlouvy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100/22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Prodloužení nájemních smluv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101/22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Záměr prodat část pozemku p. p. č. 4508/44 v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102/22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Smlouva o zřízení věcného břemene – stavba „Žatec, vodovod na p.p.č. 7012/2,</w:t>
        <w:tab/>
      </w:r>
      <w:r>
        <w:rPr/>
        <w:tab/>
      </w:r>
      <w:r>
        <w:rPr>
          <w:rFonts w:ascii="Times New Roman CE" w:hAnsi="Times New Roman CE"/>
          <w:color w:val="000000"/>
          <w:sz w:val="24"/>
        </w:rPr>
        <w:t>č. stavby LN 085 204“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103/22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Pacht části pozemku p. p. č. 3696/2 v k. ú. Žatec za účelem zahrady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104/22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Pacht části pozemku p. p. č. 3696/2 a části pozemku p. p. č. 6951/3 v k. ú.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Žatec za účelem zahrady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>
          <w:rFonts w:ascii="Times New Roman CE" w:hAnsi="Times New Roman CE"/>
          <w:color w:val="000000"/>
          <w:sz w:val="24"/>
        </w:rPr>
        <w:t xml:space="preserve">      </w:t>
      </w:r>
      <w:r>
        <w:rPr>
          <w:rFonts w:ascii="Times New Roman CE" w:hAnsi="Times New Roman CE"/>
          <w:color w:val="000000"/>
          <w:sz w:val="24"/>
        </w:rPr>
        <w:t>105/22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Žádost o snížení pachtovného za užívání části pozemku p. p. č. 4010/1 a p. p. č.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4028/1 v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106/22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Nabytí pozemku p. p. č. 4640/25 v k. ú. Žatec do majetku města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107/22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Pronájem části pozemku zastavěná plocha a nádvoří st. p. č. 1190/1 v k. ú. Žatec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108/22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Pronájem nebytových prostor v budově č. p. 1043 ul. Chomutovská v Žatci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109/22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Žádost spol. SERVO spol. s r.o.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110/22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Informace o investičních akcích odboru rozvoje města v realizaci v roce 2022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</w:t>
        <w:tab/>
        <w:t>111/22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Zahájení výběrového řízení akce „Modernizace kabin – fotbalové hřiště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Bezděkov“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112/22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Zahájení výběrového řízení akce „MŠS Žatec, Studentská 1416 – rekonstrukce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elektroinstalace a výměna svítidel“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113/22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Výběr zhotovitele stavby: „Osvětlení křižovatky na silnici I/27 a ul. Husova,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Žatec“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114/22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Výběr zhotovitele stavby: „Obnova Nerudova náměstí v Žatci – 2. etapa“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115/22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Dodatek č. 1 smlouvy o realizaci překládky komunikačního vedení veřejné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komunikační sítě elektronických komunikací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53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116/22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Smlouva o nájmu pozemku VS 6508002222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117/22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Výjimka z pravidel pro zábor v rámci realizace stavby „Regenerace objektu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bývalých papíren v Žatci“ – žádost zhotovitele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118/22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Prodloužení doby plnění realizace díla „Odpočinková a relaxační zóna DPS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Písečná“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119/22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Dodatek č. 1 ke Smlouvě o dílo na realizaci veřejné zakázky s názvem: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„Generel rozvoje Nemocnice Žatec“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120/22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Zápis z komise pro kulturu a cestovní ruch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121/22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Dodatek č. 1 k Rámcové dohodě číslo O2OP/600332, O2 Czech Republic a.s.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15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89/22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Schválení programu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program jednání rady města.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21.02.2022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HAMOUSOVÁ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90/22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Kontrola usnesení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bere na vědomí kontrolu usnesení z minulých jednání rady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města.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21.02.2022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ŠMERÁKOVÁ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91/22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Změna odpisového plánu r. 2022 – Chrám Chmele a Piva CZ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změnu odpisového plánu dlouhodobého majetku na rok 2022 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příspěvkové organizace Chrám Chmele a Piva CZ, příspěvková organizace, nám. Prokopa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Velkého 1951, 438 01 Žatec, a to takto: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Hlavní činnost – celkové odpisy ve výši 2.983.455,00 Kč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Doplňková činnost – celkové odpisy ve výši 308.460,00 Kč.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92/22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Chrám Chmele a Piva CZ – Smlouva o nájmu prostoru sloužícího k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podnikání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souhlasí s uzavřením Smlouvy o nájmu prostoru sloužícího k podnikání mezi organizací Chrám Chmele a Piva CZ, příspěvková organizace, IČ 287 33 088 se sídlem nám. Prokopa Velkého 1951, 438 01 Žatec a společností Sedmý schod s.r.o. IČ 139 91 591 se sídlem Žižkovo náměstí 81, 438 01 Žatec dle přiloženého návrhu smlouvy.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7"/>
        <w:gridCol w:w="1471"/>
        <w:gridCol w:w="1300"/>
        <w:gridCol w:w="964"/>
        <w:gridCol w:w="964"/>
        <w:gridCol w:w="805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nehlasoval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93/22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Chrám Chmele a Piva CZ – odprodej drobného majetku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pověřeného ředitele Chrámu Chmele a Piva CZ,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příspěvková organizace, nám. Prokopa Velkého 1951, 438 01 Žatec, Ing. Karla Havelky, MSc.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a v souladu s § 27 odst. 8 zákona č. 250/2000 Sb., jako zřizovatel příspěvkové organizace,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nepřijímá bezúplatně majetek uvedený v Soupisu majetku ze dne 16.02.2022.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Dále Rada města Žatce souhlasí s odprodejem drobného majetku svěřeného do správy této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příspěvkové organizaci, uvedeného v Soupisu majetku ze dne 16.02.2022, firmě Sedmý schod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s.r.o., IČ 139 91 591, se sídlem Žižkovo náměstí 81, 438 01 Žatec za dohodnutou cenu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55.000,00 Kč bez DPH. Finanční prostředky získané z prodeje drobného majetku budou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příjmem příspěvkové organizace Chrámu Chmele a Piva CZ, příspěvková organizace, nám.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Prokopa Velkého 1951, 438 01 Žatec.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454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94/22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Zápis do MŠ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návrh ředitelů Mateřských škol v Žatci a dle § 34 odst. 2 zákona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č. 561/2004 Sb., o předškolním, základním, středním, vyšším odborném a jiném vzdělávání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(školský zákon), ve znění pozdějších předpisů, souhlasí s termínem pro zápis do mateřských škol v termínu od 02. května 2022 do 05. května 2022, ve dnech pondělí, úterý, čtvrtek v době od 9:00 do 12:00 hod. a ve středu v době od 13:00 do 16:00 hod.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95/22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Přijetí účelově určeného finančního daru – Městská knihovna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žádost ředitelky Městské knihovny Žatec, nám. Svobody 52 Mgr. Radky Filkové a dle § 27 odst. 7 písm. b) zákona č. 250/2000 Sb., o rozpočtových pravidlech územních rozpočtů, ve znění pozdějších předpisů, souhlasí s přijetím účelově určeného finančního daru na nákup knihovního fondu, v celkové výši 2.000,00 Kč, a to dle darovací smlouvy od fyzické osoby.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96/22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Souhlas s čerpáním fondu investic – ZŠ Žatec, nám. 28. října 1019, okres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Louny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ředitelky Základní školy Žatec, nám. 28. října 1019, okres Louny Mgr. Jany Hassmanové a souhlasí s čerpáním fondu investic organizace ve výši         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58.000,00 Kč, a to na pořízení multifunkční tiskárny do kanceláře školy.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176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97/22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Náhrada škody – informace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bere na vědomí informaci Advokátní kanceláře Těmín, s.r.o. ve věci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vymáhání náhrady škody způsobené příspěvkové organizaci Chrám Chmele a Piva CZ,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příspěvková organizace </w:t>
      </w:r>
      <w:r>
        <w:rPr>
          <w:rFonts w:ascii="Times New Roman" w:hAnsi="Times New Roman"/>
          <w:color w:val="000000"/>
          <w:sz w:val="24"/>
        </w:rPr>
        <w:t>fyzickou osobou</w:t>
      </w:r>
      <w:r>
        <w:rPr>
          <w:rFonts w:ascii="Times New Roman" w:hAnsi="Times New Roman"/>
          <w:color w:val="000000"/>
          <w:sz w:val="24"/>
        </w:rPr>
        <w:t xml:space="preserve"> a souhlasí se soudním vymáháním části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náhrady škody zahrnující různé penále, úroky z prodlení a smluvní pokuty ve výši 56.434,82 Kč, přičemž ve zbylých částech bude náhrada škody vymáhána v nezměněné výši.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7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21.02.2022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SCHELLOVÁ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98/22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Zápis ze zasedání Dozorčí rady společnosti Žatecká teplárenská, a.s.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Žatce, jako jediný akcionář při výkonu působnosti valné hromady společnosti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Žatecká teplárenská, a.s., bere na vědomí zápis ze zasedání Dozorčí rady Žatecké teplárenské,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a.s. č. 8/2021 ze dne 10.12.2021.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21.02.2022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ŽT, a.s.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    99/22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Uzavření nájemní smlouvy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nájem bytu č. 410 o velikosti 1+1 v domě č. p. 2820 ul. Písečná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Žatci </w:t>
      </w:r>
      <w:r>
        <w:rPr>
          <w:rFonts w:ascii="Times New Roman" w:hAnsi="Times New Roman"/>
          <w:color w:val="000000"/>
          <w:sz w:val="24"/>
        </w:rPr>
        <w:t>fyzickým osobám</w:t>
      </w:r>
      <w:r>
        <w:rPr>
          <w:rFonts w:ascii="Times New Roman" w:hAnsi="Times New Roman"/>
          <w:color w:val="000000"/>
          <w:sz w:val="24"/>
        </w:rPr>
        <w:t xml:space="preserve"> na dobu určitou do 31.12.2024 s podmínkou zaplacení jednorázového příspěvku na sociální účely ve výši 25.000,00 Kč.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5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15.03.2022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100/22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Prodloužení nájemních smluv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prodloužení nájmu bytu č. 309 o velikosti 1+1 v domě č. p. 2820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ul. Písečná v Žatci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na dobu určitou do 31.12.2024.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prodloužení nájmu bytu č. 802 o velikosti 1+1 v domě č. p. 2820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ul. Písečná v Žatci </w:t>
      </w:r>
      <w:r>
        <w:rPr>
          <w:rFonts w:ascii="Times New Roman" w:hAnsi="Times New Roman"/>
          <w:color w:val="000000"/>
          <w:sz w:val="24"/>
        </w:rPr>
        <w:t>fyzickým osobám</w:t>
      </w:r>
      <w:r>
        <w:rPr>
          <w:rFonts w:ascii="Times New Roman" w:hAnsi="Times New Roman"/>
          <w:color w:val="000000"/>
          <w:sz w:val="24"/>
        </w:rPr>
        <w:t xml:space="preserve"> na dobu určitou do 31.12.2024.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prodloužení nájmu bytu č. 1003 o velikosti 1+1 v domě č. p. 2820 ul. Písečná v Žatci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na dobu určitou do 31.12.2024.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70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>
          <w:rFonts w:ascii="Times New Roman CE" w:hAnsi="Times New Roman CE"/>
          <w:b/>
          <w:color w:val="000000"/>
          <w:sz w:val="20"/>
        </w:rPr>
        <w:tab/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101/22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Záměr prodat část pozemku p. p. č. 4508/44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ukládá odboru místního hospodářství a majetku zveřejnit po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dobu 15 dnů záměr města prodat část pozemku ostatní plocha p. p. č. 4508/44, dle GP č. 6977-013/2022 nově označený jako ostatní plocha p. p. č. 4508/66 o výměře 30 m2 v k. ú. Žatec za minimální kupní cenu 18.000,00 Kč + poplatky spojené s vkladem kupní smlouvy do KN.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/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102/22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Smlouva o zřízení věcného břemene – stavba „Žatec, vodovod na p.p.č.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7012/2, č. stavby LN 085 204“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Smlouvu o zřízení věcného břemene pro Severočeskou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vodárenskou společnost a.s. na stavbu „Žatec, vodovod na p.p.č. 7012/2, č. stavby LN 085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204“ na pozemcích města: p. p. č. 6223, p. p. č. 6236/2, p. p. č. 6240, p. p. č. 7012/2, p. p. č.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6224/7 v k. ú. Žatec, jejímž obsahem je vedení vodovodu, právo ochranného pásma a právo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oprávněné strany vyplývající ze zákona č. 274/2001 Sb., zákon o vodovodech a kanalizacích, ve znění pozdějších předpisů.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8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21.03.2021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103/22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Pacht části pozemku p. p. č. 3696/2 v k. ú. Žatec za účelem zahrady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pacht části pozemku p. p. č. 3696/2 trvalý travní porost 902 m2    v k. ú. Žatec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jako zahradu, na dobu určitou do 01.10.2027, za pachtovné ve výši 4,00 Kč/m2/rok.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07.03.2021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104/22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Pacht části pozemku p. p. č. 3696/2 a části pozemku p. p. č. 6951/3 v k. ú.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Žatec za účelem zahrady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pacht části pozemku p. p. č. 3696/2 trvalý travní porost o výměře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202 m2 a část pozemku p. p. č. 6951/3 ostatní plocha o výměře 23 m2 v k. ú. Žatec </w:t>
      </w:r>
      <w:r>
        <w:rPr>
          <w:rFonts w:ascii="Times New Roman" w:hAnsi="Times New Roman"/>
          <w:color w:val="000000"/>
          <w:sz w:val="24"/>
        </w:rPr>
        <w:t>fyzickým osobám</w:t>
      </w:r>
      <w:r>
        <w:rPr>
          <w:rFonts w:ascii="Times New Roman" w:hAnsi="Times New Roman"/>
          <w:color w:val="000000"/>
          <w:sz w:val="24"/>
        </w:rPr>
        <w:t xml:space="preserve"> jako zahradu, na dobu určitou do 01.10.2027, za pachtovné ve výši 4,00 Kč/m2/rok.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07.03.2021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105/22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Žádost o snížení pachtovného za užívání části pozemku p. p. č. 4010/1 a p.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p. č. 4028/1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uzavření Dodatku č. 1 ke Smlouvě o pachtu části pozemku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zahrada p. p. č. 4010/1 dle GP č. 3230-30/2005 ze dne 01.06.2005 nezapsaného v KN nově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označené jako p. p. č. 4010/11 o výměře 4.428 m2 a pozemek zahrada p. p. č. 4028/1 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výměře 730 m2 v k. ú. Žatec, a to ve věci snížení ročního pachtovného na výši 6.758,00 Kč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ročně, pachtýř </w:t>
      </w:r>
      <w:r>
        <w:rPr>
          <w:rFonts w:ascii="Times New Roman" w:hAnsi="Times New Roman"/>
          <w:color w:val="000000"/>
          <w:sz w:val="24"/>
        </w:rPr>
        <w:t>fyzická osoba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04.03.2022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106/22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Nabytí pozemku p. p. č. 4640/25 v k. ú. Žatec do majetku města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doporučuje zastupitelstvu města schválit bezúplatně nabýt do majetku města pozemek p. p. č. 4640/25 o výměře 106 m2 v k. ú. Žatec z majetku ČR – Úřadu pro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zastupování státu ve věcech majetkových a současně rada města doporučuje zastupitelstvu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města schválit text Smlouvy o bezúplatném převodu vlastnického práva k nemovité věci č.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ULN/005/2020.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107/22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Pronájem části pozemku zastavěná plocha a nádvoří st. p. č. 1190/1 v k. ú.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nájem částí pozemku zastavěná plocha a nádvoří st. p. č. 1190/1 v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k. ú. Žatec o celkové výměře cca 157 m2, společnosti DPÚK a.s., IČO 25497961, za účelem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parkování čtyř autobusů na dobu neurčitou, za měsíční nájemné 4.710,00 Kč + 21 % DPH s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tím, že bude uzavřen dodatek č. 1 ke smlouvě o nájmu ze dne 14.07.2017.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6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108/22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Pronájem nebytových prostor v budově č. p. 1043 ul. Chomutovská v Žatci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ukončení nájmu nebytového prostoru o ploše 123,76 m2,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umístěného v budově č. p. 1043 ul. Chomutovská v Žatci, umístěné na pozemku zastavěná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plocha a nádvoří st. p. č. 1191 v k. ú. Žatec dohodou k 28.02.2022, nájemce společnost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REwind s.r.o., IČO 05244951.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nájem nebytového prostoru o ploše 123,76 m2, umístěného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budově č. p. 1043 ul. Chomutovská v Žatci, umístěné na pozemku zastavěná plocha a nádvoří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st. p. č. 1191 v k. ú. Žatec, společnosti TIM Euro Logistic s.r.o., IČO 27316165, se sídlem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Plzeňská 1270/97, Košíře, 150 00 Praha 5, za účelem uskladnění movitých věcí, na dobu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neurčitou s dvouměsíční výpovědní dobou, za měsíční nájemné 6.630,00 Kč bez služeb a energií s podmínkou zaplacení peněžité jistoty ve výši dvou měsíčních nájmů.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254" w:after="0"/>
        <w:jc w:val="left"/>
        <w:rPr/>
      </w:pPr>
      <w:r>
        <w:rPr>
          <w:rFonts w:ascii="Times New Roman CE" w:hAnsi="Times New Roman CE"/>
          <w:b/>
          <w:color w:val="000000"/>
          <w:sz w:val="20"/>
        </w:rPr>
        <w:tab/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109/22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Žádost spol. SERVO spol. s r.o.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spol. SERVO spol. s r.o., IČO 61536717, zastoupené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jednatelem a ukládá odboru místního hospodářství a majetku předložit návrh dodatku č. 10 k mandátní smlouvě ze dne 25.04.1994, ve znění dodatků č.1-9, uzavřené se společností SERVO spol. s r.o., IČO 61536717.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110/22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Informace o investičních akcích odboru rozvoje města v realizaci v roce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2022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bere na vědomí aktuální přehled investičních akcí odboru rozvoje města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Žatce k 15.02.2022.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21.02.2022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111/22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Zahájení výběrového řízení akce „Modernizace kabin – fotbalové hřiště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Bezděkov“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zahájení výběrového řízení a výzvu k podání nabídek k veřejné zakázce malého rozsahu na stavební práce a zhotovitele stavby „Modernizace kabin – fotbalové hřiště Bezděkov“.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návrh SoD k předmětné veřejné zakázce.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členy hodnotící komise, která zároveň plní funkci komise pro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otevírání nabídek.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40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112/22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Zahájení výběrového řízení akce „MŠS Žatec, Studentská 1416 –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rekonstrukce elektroinstalace a výměna svítidel“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zahájení opětovného vyhlášení výběrového řízení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výzvu k podání nabídek na veřejnou zakázku malého rozsahu na stavební práce zadané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souladu se Zásadami a postupy pro zadávání zakázek města Žatce na zhotovitele stavby „MŠS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Žatec, Studentská 1416 – rekonstrukce elektroinstalace a výměna svítidel“.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návrh Smlouvy o dílo k předmětné zakázce.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členy hodnotící komise, která zároveň plní funkci komise pro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otevírání obálek.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46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113/22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Výběr zhotovitele stavby: „Osvětlení křižovatky na silnici I/27 a ul.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Husova, Žatec“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zprávu o hodnocení nabídek ze dne 02.02.2022 na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zhotovitele stavby „Osvětlení křižovatky na silnici I/27 a ul. Husova, Žatec“ a v souladu se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Směrnicí pro zadávání veřejných zakázek města Žatec rozhodla o výběru nabídky s nejnižší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nabídkovou cenou uchazeče HANZL ELEKTROMONTÁŽE s. r. o., Trmická 848/8, 190 00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Praha, IČ: 27301010.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výsledek hodnocení a posouzení nabídek stanovené hodnotící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komisí.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ukládá starostce města Žatce podepsat smlouvu o dílo s vybraným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uchazečem.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450.000,00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uvolnění finančních prostředků z investičního fondu na financování akce „Osvětlení křižovatky na silnici I/27 a ul. Husova, Žatec“ v tomto znění: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     - 450.000,00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739-3631-6121 org. 672          + 450.000,00 Kč (osvětlení křižovatky v ul. Husova).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524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07.03.2022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18"/>
          <w:szCs w:val="18"/>
        </w:rPr>
        <w:t>p.</w:t>
      </w:r>
      <w:r>
        <w:rPr>
          <w:sz w:val="18"/>
          <w:szCs w:val="18"/>
        </w:rPr>
        <w:tab/>
      </w:r>
      <w:r>
        <w:rPr>
          <w:rFonts w:ascii="Times New Roman CE" w:hAnsi="Times New Roman CE"/>
          <w:color w:val="000000"/>
          <w:sz w:val="18"/>
          <w:szCs w:val="18"/>
        </w:rPr>
        <w:t>MAZÁNKOVÁ, 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18"/>
          <w:szCs w:val="18"/>
        </w:rPr>
      </w:pPr>
      <w:r>
        <w:rPr>
          <w:rFonts w:ascii="Times New Roman CE" w:hAnsi="Times New Roman CE"/>
          <w:color w:val="000000"/>
          <w:sz w:val="18"/>
          <w:szCs w:val="18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114/22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Výběr zhotovitele stavby: „Obnova Nerudova náměstí v Žatci – 2. etapa“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zprávu o hodnocení nabídek ze dne 16.02.2022 na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podlimitní veřejnou zakázku na stavební práce rozdělenou dle § 35 zákona č. 136/2016 Sb., 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zadávání veřejných zakázek do 3 samostatných částí na zhotovitele stavby „Obnova Nerudova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náměstí v Žatci – 2. etapa“ a rozhodla o výběru nabídky s nejnižší nabídkovou cenou takto: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část „A“: ERKA Žatec s.r.o., Lounská 3022, 438 01 Žatec, IČ: 27326764,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část „B1“: EKOSTAVBY Louny s.r.o., Václava Majera 573, 440 01 Louny, IČ: 10442481,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část „B2“: ERKA Žatec s.r.o., Lounská 3022, 438 01 Žatec, IČ: 27326764.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výsledek hodnocení a posouzení nabídek stanovené hodnotící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komisí.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ukládá starostce města Žatce podepsat smlouvu o dílo s vítěznými uchazeči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za podmínky schválení rozpočtového opatření na zajištění financování veřejné zakázky „Obnova Nerudova náměstí v Žatci – 2. etapa“ Zastupitelstvem města Žatce.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schválit rozpočtové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opatření ve výši 14.800.000,00 Kč – uvolnění finančních prostředků z investičního fondu na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financování akce „Obnova Nerudova náměstí v Žatci – 2. etapa“ v tomto znění: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/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                  - 14.800.000,00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710-2212-6121 org. 648                      + 14.800.000,00 Kč (Nerudovo náměstí).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115/22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Dodatek č. 1 smlouvy o realizaci překládky komunikačního vedení veřejné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dodatek č. 1 smlouvy o realizaci překládky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komunikačního vedení veřejné komunikační sítě elektronických komunikací č. 4102254673 s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Telco Pro Services, a.s., IČ: 29148278 a ukládá starostce města dodatek č. 1 podepsat.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5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116/22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Smlouva o nájmu pozemku VS 6508002222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Smlouvu o nájmu pozemku VS 6508002222 se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Správou železnic, státní organizací se sídlem Dlážděná 1003/7, 110 00 Praha 1, IČO: 70994234 na část pozemku p. č. 2844/77 v k. ú. Žatec o výměře 108 m2 a část pozemku p. č. 1702/3 v k. ú. Žatec o výměře 135 m2 v rámci akce „Páteřní cyklostezka Ohře“.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117/22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Výjimka z pravidel pro zábor v rámci realizace stavby „Regenerace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objektu bývalých papíren v Žatci“ – žádost zhotovitele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neschvaluje udělení výjimky z Pravidel pro zábor – zvláštního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užívání veřejného prostranství schválených usnesením Rady města Žatce č. 346/20 ze dne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25.05.2020 pro stavební a výkopové práce v rámci realizace stavby „Regenerace objektu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bývalých papíren v Žatci – Vybudování a vybavení městského archivu a kuželny“ – osvobození od nájemného za zvláštní užívání veřejného prostranství.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25.02.2022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118/22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Prodloužení doby plnění realizace díla „Odpočinková a relaxační zóna DPS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Písečná“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prodloužení doby plnění realizace díla „Odpočinková a relaxační zóna DPS Písečná“ do 29.04.2022.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82"/>
        <w:gridCol w:w="915"/>
        <w:gridCol w:w="963"/>
        <w:gridCol w:w="963"/>
        <w:gridCol w:w="844"/>
        <w:gridCol w:w="1362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nepřítomen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119/22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Dodatek č. 1 ke Smlouvě o dílo na realizaci veřejné zakázky s názvem: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„Generel rozvoje Nemocnice Žatec“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Dodatek č. 1 ke Smlouvě o dílo ze dne 25.10.2021 na realizaci veřejné zakázky s názvem: „Generel rozvoje Nemocnice Žatec“ a zároveň ukládá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starostce města Dodatek č. 1 podepsat.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28.02.2022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120/22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Zápis z komise pro kulturu a cestovní ruch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bere na vědomí zápis z komise pro kulturu a cestovní ruch ze dne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02.02.2022.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911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21.02.2022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ŠPIČKA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121/22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Dodatek č. 1 k Rámcové dohodě číslo O2OP/600332, O2 Czech Republic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a.s.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Dodatek č. 1 k Rámcové dohodě číslo O2OP/600332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uzavřené mezi městem Žatec a O2 Czech Republic a.s., IČ 60193336 a ukládá starostce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města tento dodatek podepsat.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21.02.2022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ŠMERÁKOVÁ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991"/>
        <w:gridCol w:w="1004"/>
        <w:gridCol w:w="981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spacing w:before="105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Starostka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Místostarosta</w:t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 CE" w:hAnsi="Times New Roman CE"/>
          <w:color w:val="000000"/>
          <w:sz w:val="16"/>
        </w:rPr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Mgr. Zdeňka Hamousová </w:t>
      </w:r>
      <w:r>
        <w:rPr>
          <w:rFonts w:ascii="Times New Roman CE" w:hAnsi="Times New Roman CE"/>
          <w:b/>
          <w:color w:val="000000"/>
          <w:sz w:val="24"/>
        </w:rPr>
        <w:t>v. r.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Ing. Radim Laibl </w:t>
      </w:r>
      <w:r>
        <w:rPr>
          <w:rFonts w:ascii="Times New Roman CE" w:hAnsi="Times New Roman CE"/>
          <w:b/>
          <w:color w:val="000000"/>
          <w:sz w:val="24"/>
        </w:rPr>
        <w:t>v. r.</w:t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 CE" w:hAnsi="Times New Roman CE"/>
          <w:color w:val="000000"/>
          <w:sz w:val="16"/>
        </w:rPr>
      </w:pPr>
      <w:r>
        <w:rPr/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 CE" w:hAnsi="Times New Roman CE"/>
          <w:color w:val="000000"/>
          <w:sz w:val="16"/>
        </w:rPr>
      </w:pPr>
      <w:r>
        <w:rPr/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adpis1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Za správnost vyhotovení: Pavlína Kloučková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</w:r>
    </w:p>
    <w:p>
      <w:pPr>
        <w:pStyle w:val="Tlotextu"/>
        <w:tabs>
          <w:tab w:val="clear" w:pos="720"/>
          <w:tab w:val="left" w:pos="630" w:leader="none"/>
          <w:tab w:val="left" w:pos="5669" w:leader="none"/>
        </w:tabs>
        <w:bidi w:val="0"/>
        <w:spacing w:before="0" w:after="14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4"/>
        </w:rPr>
        <w:t>Upravená verze dokumentu z důvodu dodržení přiměřenosti rozsahu zveřejňovaných osobních údajů podle zákona č. 110/2019 Sb., o zpracování osobních údajů.</w:t>
      </w:r>
    </w:p>
    <w:sectPr>
      <w:footerReference w:type="default" r:id="rId3"/>
      <w:type w:val="nextPage"/>
      <w:pgSz w:w="11906" w:h="16838"/>
      <w:pgMar w:left="1417" w:right="1417" w:gutter="0" w:header="0" w:top="1417" w:footer="1417" w:bottom="197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 CE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Zhlavazpat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LibreOffice/7.2.5.2$Windows_X86_64 LibreOffice_project/499f9727c189e6ef3471021d6132d4c694f357e5</Application>
  <AppVersion>15.0000</AppVersion>
  <Pages>15</Pages>
  <Words>3659</Words>
  <Characters>17974</Characters>
  <CharactersWithSpaces>21275</CharactersWithSpaces>
  <Paragraphs>986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2022-02-21T15:03:52Z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