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7" w:rsidRPr="00586029" w:rsidRDefault="00A62C30">
      <w:pPr>
        <w:jc w:val="center"/>
        <w:rPr>
          <w:rFonts w:asciiTheme="majorHAnsi" w:hAnsiTheme="majorHAnsi"/>
          <w:b/>
          <w:sz w:val="36"/>
          <w:szCs w:val="36"/>
        </w:rPr>
      </w:pPr>
      <w:r w:rsidRPr="00586029">
        <w:rPr>
          <w:rFonts w:asciiTheme="majorHAnsi" w:hAnsiTheme="majorHAnsi"/>
          <w:b/>
          <w:sz w:val="36"/>
          <w:szCs w:val="36"/>
        </w:rPr>
        <w:t>ZÁPIS</w:t>
      </w:r>
    </w:p>
    <w:p w:rsidR="001D6617" w:rsidRPr="00586029" w:rsidRDefault="00586029">
      <w:pPr>
        <w:jc w:val="center"/>
        <w:rPr>
          <w:rFonts w:asciiTheme="majorHAnsi" w:hAnsiTheme="majorHAnsi"/>
          <w:b/>
          <w:sz w:val="28"/>
          <w:szCs w:val="28"/>
        </w:rPr>
      </w:pPr>
      <w:r w:rsidRPr="00586029">
        <w:rPr>
          <w:rFonts w:asciiTheme="majorHAnsi" w:hAnsiTheme="majorHAnsi"/>
          <w:b/>
          <w:sz w:val="28"/>
          <w:szCs w:val="28"/>
        </w:rPr>
        <w:t>z</w:t>
      </w:r>
      <w:r w:rsidR="00A62C30" w:rsidRPr="00586029">
        <w:rPr>
          <w:rFonts w:asciiTheme="majorHAnsi" w:hAnsiTheme="majorHAnsi"/>
          <w:b/>
          <w:sz w:val="28"/>
          <w:szCs w:val="28"/>
        </w:rPr>
        <w:t> jednání pracovní skupiny komunitního plánování SLUŽBY SOCIÁLNÍ PÉČE konané dne 10.06.2020</w:t>
      </w:r>
    </w:p>
    <w:p w:rsidR="001D6617" w:rsidRPr="00586029" w:rsidRDefault="001D6617">
      <w:pPr>
        <w:jc w:val="center"/>
        <w:rPr>
          <w:rFonts w:asciiTheme="majorHAnsi" w:hAnsiTheme="majorHAnsi"/>
          <w:b/>
          <w:sz w:val="24"/>
          <w:szCs w:val="24"/>
        </w:rPr>
      </w:pPr>
    </w:p>
    <w:p w:rsidR="001D6617" w:rsidRPr="00586029" w:rsidRDefault="00A62C30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 xml:space="preserve">Přítomni: 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Miroslav Černý, Lenka </w:t>
      </w:r>
      <w:proofErr w:type="spellStart"/>
      <w:r w:rsidRPr="00586029">
        <w:rPr>
          <w:rFonts w:asciiTheme="majorHAnsi" w:hAnsiTheme="majorHAnsi"/>
          <w:sz w:val="24"/>
          <w:szCs w:val="24"/>
        </w:rPr>
        <w:t>Jendrísková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Renata </w:t>
      </w:r>
      <w:proofErr w:type="spellStart"/>
      <w:r w:rsidRPr="00586029">
        <w:rPr>
          <w:rFonts w:asciiTheme="majorHAnsi" w:hAnsiTheme="majorHAnsi"/>
          <w:sz w:val="24"/>
          <w:szCs w:val="24"/>
        </w:rPr>
        <w:t>Kubínková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Bc. Martina Kadlecová,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., Roman </w:t>
      </w:r>
      <w:proofErr w:type="spellStart"/>
      <w:r w:rsidRPr="00586029">
        <w:rPr>
          <w:rFonts w:asciiTheme="majorHAnsi" w:hAnsiTheme="majorHAnsi"/>
          <w:sz w:val="24"/>
          <w:szCs w:val="24"/>
        </w:rPr>
        <w:t>Kotvas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86029">
        <w:rPr>
          <w:rFonts w:asciiTheme="majorHAnsi" w:hAnsiTheme="majorHAnsi"/>
          <w:sz w:val="24"/>
          <w:szCs w:val="24"/>
        </w:rPr>
        <w:t>RsDr.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Mgr. Zuzana </w:t>
      </w:r>
      <w:proofErr w:type="spellStart"/>
      <w:r w:rsidRPr="00586029">
        <w:rPr>
          <w:rFonts w:asciiTheme="majorHAnsi" w:hAnsiTheme="majorHAnsi"/>
          <w:sz w:val="24"/>
          <w:szCs w:val="24"/>
        </w:rPr>
        <w:t>N</w:t>
      </w:r>
      <w:r w:rsidR="00743CAB" w:rsidRPr="00586029">
        <w:rPr>
          <w:rFonts w:asciiTheme="majorHAnsi" w:hAnsiTheme="majorHAnsi"/>
          <w:sz w:val="24"/>
          <w:szCs w:val="24"/>
        </w:rPr>
        <w:t>e</w:t>
      </w:r>
      <w:r w:rsidRPr="00586029">
        <w:rPr>
          <w:rFonts w:asciiTheme="majorHAnsi" w:hAnsiTheme="majorHAnsi"/>
          <w:sz w:val="24"/>
          <w:szCs w:val="24"/>
        </w:rPr>
        <w:t>mčíková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Kamila Nováková,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., Bc. Tereza </w:t>
      </w:r>
      <w:proofErr w:type="spellStart"/>
      <w:r w:rsidRPr="00586029">
        <w:rPr>
          <w:rFonts w:asciiTheme="majorHAnsi" w:hAnsiTheme="majorHAnsi"/>
          <w:sz w:val="24"/>
          <w:szCs w:val="24"/>
        </w:rPr>
        <w:t>Vrábíková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.,  Ing. Andrea Rábová, Martin </w:t>
      </w:r>
      <w:proofErr w:type="spellStart"/>
      <w:r w:rsidRPr="00586029">
        <w:rPr>
          <w:rFonts w:asciiTheme="majorHAnsi" w:hAnsiTheme="majorHAnsi"/>
          <w:sz w:val="24"/>
          <w:szCs w:val="24"/>
        </w:rPr>
        <w:t>Štíbr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Stanislava Žitníková, Bc. Lucie Zahradníčková,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.,  Mgr. Klára Kopecká, Nikola Orságová,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>., Irena Komárková,</w:t>
      </w:r>
    </w:p>
    <w:p w:rsidR="001D6617" w:rsidRPr="00586029" w:rsidRDefault="00A62C30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>Omluveni: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Mgr. Petr Antoni, Mgr. Eva </w:t>
      </w:r>
      <w:proofErr w:type="spellStart"/>
      <w:r w:rsidRPr="00586029">
        <w:rPr>
          <w:rFonts w:asciiTheme="majorHAnsi" w:hAnsiTheme="majorHAnsi"/>
          <w:sz w:val="24"/>
          <w:szCs w:val="24"/>
        </w:rPr>
        <w:t>Kapicová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Jarmila Vosyková,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., Kuželová Jitka, Bc. Iva </w:t>
      </w:r>
      <w:proofErr w:type="spellStart"/>
      <w:r w:rsidRPr="00586029">
        <w:rPr>
          <w:rFonts w:asciiTheme="majorHAnsi" w:hAnsiTheme="majorHAnsi"/>
          <w:sz w:val="24"/>
          <w:szCs w:val="24"/>
        </w:rPr>
        <w:t>Winkelhöferová</w:t>
      </w:r>
      <w:proofErr w:type="spellEnd"/>
      <w:r w:rsidRPr="00586029">
        <w:rPr>
          <w:rFonts w:asciiTheme="majorHAnsi" w:hAnsiTheme="majorHAnsi"/>
          <w:sz w:val="24"/>
          <w:szCs w:val="24"/>
        </w:rPr>
        <w:t>, Jana Koubková, Jaroslava Vostrá,</w:t>
      </w:r>
      <w:r w:rsidR="00743CAB" w:rsidRPr="00586029">
        <w:rPr>
          <w:rFonts w:asciiTheme="majorHAnsi" w:hAnsiTheme="majorHAnsi"/>
          <w:sz w:val="24"/>
          <w:szCs w:val="24"/>
        </w:rPr>
        <w:t xml:space="preserve"> Jaroslava Panská</w:t>
      </w:r>
    </w:p>
    <w:p w:rsidR="001D6617" w:rsidRPr="00586029" w:rsidRDefault="00A62C30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>Nepřítomni: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Mgr. Blanka Hodanová, Alena Krátká, Jindřiška Navrátilová, Ing. Radim </w:t>
      </w:r>
      <w:proofErr w:type="spellStart"/>
      <w:r w:rsidRPr="00586029">
        <w:rPr>
          <w:rFonts w:asciiTheme="majorHAnsi" w:hAnsiTheme="majorHAnsi"/>
          <w:sz w:val="24"/>
          <w:szCs w:val="24"/>
        </w:rPr>
        <w:t>Laibl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Helena </w:t>
      </w:r>
      <w:proofErr w:type="spellStart"/>
      <w:r w:rsidRPr="00586029">
        <w:rPr>
          <w:rFonts w:asciiTheme="majorHAnsi" w:hAnsiTheme="majorHAnsi"/>
          <w:sz w:val="24"/>
          <w:szCs w:val="24"/>
        </w:rPr>
        <w:t>Stadlerová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Karla </w:t>
      </w:r>
      <w:proofErr w:type="spellStart"/>
      <w:r w:rsidRPr="00586029">
        <w:rPr>
          <w:rFonts w:asciiTheme="majorHAnsi" w:hAnsiTheme="majorHAnsi"/>
          <w:sz w:val="24"/>
          <w:szCs w:val="24"/>
        </w:rPr>
        <w:t>Kolertová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Hana </w:t>
      </w:r>
      <w:proofErr w:type="spellStart"/>
      <w:r w:rsidRPr="00586029">
        <w:rPr>
          <w:rFonts w:asciiTheme="majorHAnsi" w:hAnsiTheme="majorHAnsi"/>
          <w:sz w:val="24"/>
          <w:szCs w:val="24"/>
        </w:rPr>
        <w:t>Bulnová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, </w:t>
      </w:r>
    </w:p>
    <w:p w:rsidR="001D6617" w:rsidRPr="00586029" w:rsidRDefault="00A62C30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>Hosté: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– koordinátorka KP, David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– Státní zdravotní ústav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2E5505" w:rsidRPr="00586029" w:rsidRDefault="00A62C30">
      <w:p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b/>
          <w:sz w:val="24"/>
          <w:szCs w:val="24"/>
        </w:rPr>
        <w:t>Program:</w:t>
      </w:r>
    </w:p>
    <w:p w:rsidR="002E5505" w:rsidRPr="00586029" w:rsidRDefault="00A62C30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Úvod</w:t>
      </w:r>
    </w:p>
    <w:p w:rsidR="002E5505" w:rsidRPr="00586029" w:rsidRDefault="00A62C30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Představení projektu Efektivní podpora zdr</w:t>
      </w:r>
      <w:r w:rsidR="00743CAB" w:rsidRPr="00586029">
        <w:rPr>
          <w:rFonts w:asciiTheme="majorHAnsi" w:hAnsiTheme="majorHAnsi"/>
          <w:sz w:val="24"/>
          <w:szCs w:val="24"/>
        </w:rPr>
        <w:t>a</w:t>
      </w:r>
      <w:r w:rsidRPr="00586029">
        <w:rPr>
          <w:rFonts w:asciiTheme="majorHAnsi" w:hAnsiTheme="majorHAnsi"/>
          <w:sz w:val="24"/>
          <w:szCs w:val="24"/>
        </w:rPr>
        <w:t>ví osob ohrožených chudobou a sociálním vyloučením – Státní zdravotní ústav</w:t>
      </w:r>
    </w:p>
    <w:p w:rsidR="001D6617" w:rsidRPr="00586029" w:rsidRDefault="00A62C30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Informace k novému organizačnímu a jednacímu řádu</w:t>
      </w:r>
    </w:p>
    <w:p w:rsidR="001D6617" w:rsidRPr="00586029" w:rsidRDefault="00A62C30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Řešení aktuálních problémů vzniklých v souvislosti s </w:t>
      </w:r>
      <w:proofErr w:type="spellStart"/>
      <w:r w:rsidRPr="00586029">
        <w:rPr>
          <w:rFonts w:asciiTheme="majorHAnsi" w:hAnsiTheme="majorHAnsi"/>
          <w:sz w:val="24"/>
          <w:szCs w:val="24"/>
        </w:rPr>
        <w:t>koronavirovou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situací</w:t>
      </w:r>
    </w:p>
    <w:p w:rsidR="00A62C30" w:rsidRPr="00586029" w:rsidRDefault="00A62C30" w:rsidP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1D6617" w:rsidRPr="00586029" w:rsidRDefault="00A62C30">
      <w:pPr>
        <w:jc w:val="both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586029">
        <w:rPr>
          <w:rFonts w:asciiTheme="majorHAnsi" w:hAnsiTheme="majorHAnsi"/>
          <w:b/>
          <w:bCs/>
          <w:sz w:val="24"/>
          <w:szCs w:val="24"/>
        </w:rPr>
        <w:t>add</w:t>
      </w:r>
      <w:proofErr w:type="spellEnd"/>
      <w:r w:rsidRPr="00586029">
        <w:rPr>
          <w:rFonts w:asciiTheme="majorHAnsi" w:hAnsiTheme="majorHAnsi"/>
          <w:b/>
          <w:bCs/>
          <w:sz w:val="24"/>
          <w:szCs w:val="24"/>
        </w:rPr>
        <w:t xml:space="preserve"> 1)</w:t>
      </w:r>
    </w:p>
    <w:p w:rsidR="001D6617" w:rsidRPr="00586029" w:rsidRDefault="00A62C30">
      <w:pPr>
        <w:pStyle w:val="Odstavecseseznamem"/>
        <w:ind w:left="0" w:firstLine="708"/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přivítala přítomné v prostorách Mateřského centra Sedmikráska v kreativní dílně. Ing. Lucie Kořánová – přítomné seznámila s programem. Členové PS Služby sociální péče hned na úvod kritizovali neúčast alespoň jednoho zástupce z vedení Města Žatec.   </w:t>
      </w:r>
    </w:p>
    <w:p w:rsidR="001D6617" w:rsidRPr="00586029" w:rsidRDefault="00A62C30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586029">
        <w:rPr>
          <w:rFonts w:asciiTheme="majorHAnsi" w:hAnsiTheme="majorHAnsi"/>
          <w:b/>
          <w:bCs/>
          <w:sz w:val="24"/>
          <w:szCs w:val="24"/>
        </w:rPr>
        <w:t>add</w:t>
      </w:r>
      <w:proofErr w:type="spellEnd"/>
      <w:r w:rsidRPr="00586029">
        <w:rPr>
          <w:rFonts w:asciiTheme="majorHAnsi" w:hAnsiTheme="majorHAnsi"/>
          <w:b/>
          <w:bCs/>
          <w:sz w:val="24"/>
          <w:szCs w:val="24"/>
        </w:rPr>
        <w:t xml:space="preserve"> 2)</w:t>
      </w:r>
    </w:p>
    <w:p w:rsidR="001D6617" w:rsidRPr="00586029" w:rsidRDefault="00A62C3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přivítala pana </w:t>
      </w:r>
      <w:r w:rsidR="00743CAB" w:rsidRPr="00586029">
        <w:rPr>
          <w:rFonts w:asciiTheme="majorHAnsi" w:hAnsiTheme="majorHAnsi"/>
          <w:sz w:val="24"/>
          <w:szCs w:val="24"/>
        </w:rPr>
        <w:t xml:space="preserve">Davida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Kuchára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ze Státního zdravotního ústavu a předala mu slovo. 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Pan David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představil projekt Efektivní podpora zdraví osob ohrožených chudobou a sociálním vyloučením. Pan David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je mediátor podpory zdraví Chomutov. Nyní má na starosti i lokalitu Žatec. Pan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David uvedl, že projekt již funguje půl roku ve 12 lokalitách Ústeckého kraje. Na základě žádosti vedení Města Žatec byla zahrnuta i lokalita Žatec. Mediátor podpory zdraví představil cíl projektu, aktivity projektu, cílové skupiny projektu, vytvoření a realizace intervenčních preventivních programů, které zahrnují např. tyto témata – Osobní hygiena, Zdravé bydlení, Výživa, Duševní zdraví a další.  Mediátor podpory zdraví zároveň nabídl </w:t>
      </w:r>
      <w:r w:rsidRPr="00586029">
        <w:rPr>
          <w:rFonts w:asciiTheme="majorHAnsi" w:hAnsiTheme="majorHAnsi"/>
          <w:sz w:val="24"/>
          <w:szCs w:val="24"/>
        </w:rPr>
        <w:lastRenderedPageBreak/>
        <w:t>spolupráci přítomným neziskovým organizacím a Městskému úřadu Žatec, odboru sociálních věcí.</w:t>
      </w:r>
    </w:p>
    <w:p w:rsidR="001D6617" w:rsidRPr="00586029" w:rsidRDefault="00A62C30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86029">
        <w:rPr>
          <w:rFonts w:asciiTheme="majorHAnsi" w:hAnsiTheme="majorHAnsi"/>
          <w:b/>
          <w:bCs/>
          <w:sz w:val="24"/>
          <w:szCs w:val="24"/>
        </w:rPr>
        <w:t>add3)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předložila k přečtení nový organizační a jednací řád. </w:t>
      </w:r>
      <w:r w:rsidR="00286374" w:rsidRPr="00586029">
        <w:rPr>
          <w:rFonts w:asciiTheme="majorHAnsi" w:hAnsiTheme="majorHAnsi"/>
          <w:sz w:val="24"/>
          <w:szCs w:val="24"/>
        </w:rPr>
        <w:t xml:space="preserve">Po schválení Sociální a zdravotní komisí bude předložen </w:t>
      </w:r>
      <w:r w:rsidRPr="00586029">
        <w:rPr>
          <w:rFonts w:asciiTheme="majorHAnsi" w:hAnsiTheme="majorHAnsi"/>
          <w:sz w:val="24"/>
          <w:szCs w:val="24"/>
        </w:rPr>
        <w:t>Rad</w:t>
      </w:r>
      <w:r w:rsidR="00286374" w:rsidRPr="00586029">
        <w:rPr>
          <w:rFonts w:asciiTheme="majorHAnsi" w:hAnsiTheme="majorHAnsi"/>
          <w:sz w:val="24"/>
          <w:szCs w:val="24"/>
        </w:rPr>
        <w:t>ě</w:t>
      </w:r>
      <w:r w:rsidRPr="00586029">
        <w:rPr>
          <w:rFonts w:asciiTheme="majorHAnsi" w:hAnsiTheme="majorHAnsi"/>
          <w:sz w:val="24"/>
          <w:szCs w:val="24"/>
        </w:rPr>
        <w:t xml:space="preserve"> města Žatc</w:t>
      </w:r>
      <w:r w:rsidR="00286374" w:rsidRPr="00586029">
        <w:rPr>
          <w:rFonts w:asciiTheme="majorHAnsi" w:hAnsiTheme="majorHAnsi"/>
          <w:sz w:val="24"/>
          <w:szCs w:val="24"/>
        </w:rPr>
        <w:t>e</w:t>
      </w:r>
      <w:r w:rsidRPr="00586029">
        <w:rPr>
          <w:rFonts w:asciiTheme="majorHAnsi" w:hAnsiTheme="majorHAnsi"/>
          <w:sz w:val="24"/>
          <w:szCs w:val="24"/>
        </w:rPr>
        <w:t xml:space="preserve">. </w:t>
      </w:r>
      <w:r w:rsidR="00286374" w:rsidRPr="00586029">
        <w:rPr>
          <w:rFonts w:asciiTheme="majorHAnsi" w:hAnsiTheme="majorHAnsi"/>
          <w:sz w:val="24"/>
          <w:szCs w:val="24"/>
        </w:rPr>
        <w:t>Po schválení RM bude zveřejněn na www Města žatce v sekci komunitního plánování.</w:t>
      </w:r>
    </w:p>
    <w:p w:rsidR="001D6617" w:rsidRPr="00586029" w:rsidRDefault="00A62C30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86029">
        <w:rPr>
          <w:rFonts w:asciiTheme="majorHAnsi" w:hAnsiTheme="majorHAnsi"/>
          <w:b/>
          <w:bCs/>
          <w:sz w:val="24"/>
          <w:szCs w:val="24"/>
        </w:rPr>
        <w:t>add4)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Neziskové organizace přítomné seznámily s fungováním a se vzniklými problémy jejich organizace v souvislosti s </w:t>
      </w:r>
      <w:proofErr w:type="spellStart"/>
      <w:r w:rsidRPr="00586029">
        <w:rPr>
          <w:rFonts w:asciiTheme="majorHAnsi" w:hAnsiTheme="majorHAnsi"/>
          <w:sz w:val="24"/>
          <w:szCs w:val="24"/>
        </w:rPr>
        <w:t>koronavirovou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situací.</w:t>
      </w:r>
    </w:p>
    <w:p w:rsidR="001D6617" w:rsidRPr="00586029" w:rsidRDefault="00A62C30">
      <w:pPr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b/>
          <w:sz w:val="24"/>
          <w:szCs w:val="24"/>
        </w:rPr>
        <w:t>Fokus Labe</w:t>
      </w:r>
      <w:r w:rsidRPr="00586029">
        <w:rPr>
          <w:rFonts w:asciiTheme="majorHAnsi" w:hAnsiTheme="majorHAnsi"/>
          <w:sz w:val="24"/>
          <w:szCs w:val="24"/>
        </w:rPr>
        <w:t xml:space="preserve"> – Tým duševního zdraví Žatec – organizace měla omezený provoz. Klienty vyřizovali telefonicky. Od 25.05.2020 provoz funguje normálně. </w:t>
      </w:r>
    </w:p>
    <w:p w:rsidR="006C3B64" w:rsidRDefault="006C3B64" w:rsidP="006C3B6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Žatecký spolek Handicap, </w:t>
      </w:r>
      <w:proofErr w:type="spellStart"/>
      <w:r>
        <w:rPr>
          <w:rFonts w:asciiTheme="majorHAnsi" w:hAnsiTheme="majorHAnsi"/>
          <w:b/>
          <w:sz w:val="24"/>
          <w:szCs w:val="24"/>
        </w:rPr>
        <w:t>z.s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– v</w:t>
      </w:r>
      <w:r w:rsidRPr="006B7748">
        <w:rPr>
          <w:rFonts w:asciiTheme="majorHAnsi" w:hAnsiTheme="majorHAnsi"/>
          <w:sz w:val="24"/>
          <w:szCs w:val="24"/>
        </w:rPr>
        <w:t xml:space="preserve"> rámci služby OP a TP nedošlo k žádnému krácení služby. U služby TP byly poskytovány nákupy, vyzvedávání léků, roznos roušek a informačních materiálů o pandemii. U služby SAS došlo k útlumu dle nařízení vlády s tím, že služba nyní již funguje pro uživatele do 50 let a od 22. 6. 2020 pak pro ostatní uživatele.</w:t>
      </w:r>
    </w:p>
    <w:p w:rsidR="006C3B64" w:rsidRPr="0038359F" w:rsidRDefault="006C3B64" w:rsidP="006C3B64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38359F">
        <w:rPr>
          <w:rFonts w:asciiTheme="majorHAnsi" w:hAnsiTheme="majorHAnsi"/>
          <w:i/>
          <w:iCs/>
          <w:sz w:val="24"/>
          <w:szCs w:val="24"/>
        </w:rPr>
        <w:t>Doplnění zápisu – komentář ředitelky spolku</w:t>
      </w:r>
    </w:p>
    <w:p w:rsidR="006C3B64" w:rsidRPr="0038359F" w:rsidRDefault="006C3B64" w:rsidP="006C3B64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38359F">
        <w:rPr>
          <w:rFonts w:asciiTheme="majorHAnsi" w:hAnsiTheme="majorHAnsi"/>
          <w:i/>
          <w:iCs/>
          <w:sz w:val="24"/>
          <w:szCs w:val="24"/>
        </w:rPr>
        <w:t>Spolek by chtěl poděkovat Městu Žatec, místostarostovi Špičkovi a jedné z MŠ, za ušití potřebných roušek – spolek dodal látky a oni potřebný počet roušek ušili. Roušky byly nejen pro zaměstnance a členy spolku, ale i pro obyvatele města, kdy je pracovníci služby TP po městě roznášeli. Spolek si zajistil štíty a další materiál, jako dezinfekci, jednorázové roušky atd. Má výhrady k tomu, že se nikdo z Města Žatec nezajímal, zda něco nepotřebujeme, jak si stojíme atd., ale to ani ze sociálního odboru, od kterého by to ředitelka spolku očekávala.</w:t>
      </w:r>
    </w:p>
    <w:p w:rsidR="001D6617" w:rsidRPr="00586029" w:rsidRDefault="00A62C30">
      <w:pPr>
        <w:jc w:val="both"/>
        <w:rPr>
          <w:rFonts w:asciiTheme="majorHAnsi" w:hAnsiTheme="majorHAnsi"/>
        </w:rPr>
      </w:pPr>
      <w:bookmarkStart w:id="0" w:name="_GoBack"/>
      <w:bookmarkEnd w:id="0"/>
      <w:proofErr w:type="spellStart"/>
      <w:r w:rsidRPr="00586029">
        <w:rPr>
          <w:rFonts w:asciiTheme="majorHAnsi" w:hAnsiTheme="majorHAnsi"/>
          <w:b/>
          <w:sz w:val="24"/>
          <w:szCs w:val="24"/>
        </w:rPr>
        <w:t>Revenium</w:t>
      </w:r>
      <w:proofErr w:type="spellEnd"/>
      <w:r w:rsidRPr="00586029">
        <w:rPr>
          <w:rFonts w:asciiTheme="majorHAnsi" w:hAnsiTheme="majorHAnsi"/>
          <w:b/>
          <w:sz w:val="24"/>
          <w:szCs w:val="24"/>
        </w:rPr>
        <w:t xml:space="preserve"> </w:t>
      </w:r>
      <w:r w:rsidRPr="00586029">
        <w:rPr>
          <w:rFonts w:asciiTheme="majorHAnsi" w:hAnsiTheme="majorHAnsi"/>
          <w:sz w:val="24"/>
          <w:szCs w:val="24"/>
        </w:rPr>
        <w:t xml:space="preserve">– provoz byl omezený. </w:t>
      </w:r>
      <w:proofErr w:type="spellStart"/>
      <w:r w:rsidRPr="00586029">
        <w:rPr>
          <w:rFonts w:asciiTheme="majorHAnsi" w:hAnsiTheme="majorHAnsi"/>
          <w:sz w:val="24"/>
          <w:szCs w:val="24"/>
        </w:rPr>
        <w:t>RsDr.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Mgr. Zuzana </w:t>
      </w:r>
      <w:proofErr w:type="spellStart"/>
      <w:r w:rsidRPr="00586029">
        <w:rPr>
          <w:rFonts w:asciiTheme="majorHAnsi" w:hAnsiTheme="majorHAnsi"/>
          <w:sz w:val="24"/>
          <w:szCs w:val="24"/>
        </w:rPr>
        <w:t>N</w:t>
      </w:r>
      <w:r w:rsidR="00AE43A0" w:rsidRPr="00586029">
        <w:rPr>
          <w:rFonts w:asciiTheme="majorHAnsi" w:hAnsiTheme="majorHAnsi"/>
          <w:sz w:val="24"/>
          <w:szCs w:val="24"/>
        </w:rPr>
        <w:t>e</w:t>
      </w:r>
      <w:r w:rsidRPr="00586029">
        <w:rPr>
          <w:rFonts w:asciiTheme="majorHAnsi" w:hAnsiTheme="majorHAnsi"/>
          <w:sz w:val="24"/>
          <w:szCs w:val="24"/>
        </w:rPr>
        <w:t>mčíková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provozovala telefonickou krizovou intervenci. Své klienty odkazovala na své články, kterými pravidelně přispívá do </w:t>
      </w:r>
      <w:r w:rsidR="00AE43A0" w:rsidRPr="00586029">
        <w:rPr>
          <w:rFonts w:asciiTheme="majorHAnsi" w:hAnsiTheme="majorHAnsi"/>
          <w:sz w:val="24"/>
          <w:szCs w:val="24"/>
        </w:rPr>
        <w:br/>
      </w:r>
      <w:r w:rsidRPr="00586029">
        <w:rPr>
          <w:rFonts w:asciiTheme="majorHAnsi" w:hAnsiTheme="majorHAnsi"/>
          <w:sz w:val="24"/>
          <w:szCs w:val="24"/>
        </w:rPr>
        <w:t>on- line magazínu inspirante.cz. Potřeby v souvislosti s </w:t>
      </w:r>
      <w:proofErr w:type="spellStart"/>
      <w:r w:rsidRPr="00586029">
        <w:rPr>
          <w:rFonts w:asciiTheme="majorHAnsi" w:hAnsiTheme="majorHAnsi"/>
          <w:sz w:val="24"/>
          <w:szCs w:val="24"/>
        </w:rPr>
        <w:t>koronavirovou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situací neměla žádné. Nakonec přítomné pozvala do Knihovny Žatec na povídání se spisovatelkou své knihy </w:t>
      </w:r>
      <w:proofErr w:type="spellStart"/>
      <w:r w:rsidRPr="00586029">
        <w:rPr>
          <w:rFonts w:asciiTheme="majorHAnsi" w:hAnsiTheme="majorHAnsi"/>
          <w:sz w:val="24"/>
          <w:szCs w:val="24"/>
        </w:rPr>
        <w:t>ABCD</w:t>
      </w:r>
      <w:r w:rsidR="00AE43A0" w:rsidRPr="00586029">
        <w:rPr>
          <w:rFonts w:asciiTheme="majorHAnsi" w:hAnsiTheme="majorHAnsi"/>
          <w:sz w:val="24"/>
          <w:szCs w:val="24"/>
        </w:rPr>
        <w:t>a</w:t>
      </w:r>
      <w:proofErr w:type="spellEnd"/>
      <w:r w:rsidRPr="00586029">
        <w:rPr>
          <w:rFonts w:asciiTheme="majorHAnsi" w:hAnsiTheme="majorHAnsi"/>
          <w:sz w:val="24"/>
          <w:szCs w:val="24"/>
        </w:rPr>
        <w:t>, zvládání rakoviny, opakovaných recidiv a metastáz na 24.06.2020.</w:t>
      </w:r>
    </w:p>
    <w:p w:rsidR="001D6617" w:rsidRPr="00586029" w:rsidRDefault="00A62C30">
      <w:pPr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b/>
          <w:sz w:val="24"/>
          <w:szCs w:val="24"/>
        </w:rPr>
        <w:t xml:space="preserve">Kamarád </w:t>
      </w:r>
      <w:proofErr w:type="spellStart"/>
      <w:r w:rsidRPr="00586029">
        <w:rPr>
          <w:rFonts w:asciiTheme="majorHAnsi" w:hAnsiTheme="majorHAnsi"/>
          <w:b/>
          <w:sz w:val="24"/>
          <w:szCs w:val="24"/>
        </w:rPr>
        <w:t>Lorm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– paní ředitelka uvedla, že jeli podle krizového plánu. Někteří zaměstnanci byli ubytováni v zařízení společně s klienty. Paní ředitelce se podařilo otestovat všechny </w:t>
      </w:r>
      <w:r w:rsidR="00592351">
        <w:rPr>
          <w:rFonts w:asciiTheme="majorHAnsi" w:hAnsiTheme="majorHAnsi"/>
          <w:sz w:val="24"/>
          <w:szCs w:val="24"/>
        </w:rPr>
        <w:t>zaměstnance nastupující na 14-ti denní pobyt</w:t>
      </w:r>
      <w:r w:rsidRPr="00586029">
        <w:rPr>
          <w:rFonts w:asciiTheme="majorHAnsi" w:hAnsiTheme="majorHAnsi"/>
          <w:sz w:val="24"/>
          <w:szCs w:val="24"/>
        </w:rPr>
        <w:t>. Zároveň šili roušky, které poté rozváželi. Spolupracovali s řediteli jiných organizací, s Domovem pro seniory Žatec, s</w:t>
      </w:r>
      <w:r w:rsidR="00AE43A0" w:rsidRPr="00586029">
        <w:rPr>
          <w:rFonts w:asciiTheme="majorHAnsi" w:hAnsiTheme="majorHAnsi"/>
          <w:sz w:val="24"/>
          <w:szCs w:val="24"/>
        </w:rPr>
        <w:t>e</w:t>
      </w:r>
      <w:r w:rsidRPr="00586029">
        <w:rPr>
          <w:rFonts w:asciiTheme="majorHAnsi" w:hAnsiTheme="majorHAnsi"/>
          <w:sz w:val="24"/>
          <w:szCs w:val="24"/>
        </w:rPr>
        <w:t> kterými si sdělovali své zkušenosti a rady. Paní ředitelce chyběla v souvislosti s </w:t>
      </w:r>
      <w:proofErr w:type="spellStart"/>
      <w:r w:rsidRPr="00586029">
        <w:rPr>
          <w:rFonts w:asciiTheme="majorHAnsi" w:hAnsiTheme="majorHAnsi"/>
          <w:sz w:val="24"/>
          <w:szCs w:val="24"/>
        </w:rPr>
        <w:t>koronavirovou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krizí komunikace a podpora vedení Města Žatec. V současné době veškeré poskytované služby fungují normálně. </w:t>
      </w:r>
    </w:p>
    <w:p w:rsidR="001D6617" w:rsidRPr="00586029" w:rsidRDefault="00A62C30">
      <w:pPr>
        <w:jc w:val="both"/>
        <w:rPr>
          <w:rFonts w:asciiTheme="majorHAnsi" w:hAnsiTheme="majorHAnsi"/>
        </w:rPr>
      </w:pPr>
      <w:proofErr w:type="spellStart"/>
      <w:r w:rsidRPr="00586029">
        <w:rPr>
          <w:rFonts w:asciiTheme="majorHAnsi" w:hAnsiTheme="majorHAnsi"/>
          <w:b/>
          <w:sz w:val="24"/>
          <w:szCs w:val="24"/>
        </w:rPr>
        <w:t>Seniorcentrum</w:t>
      </w:r>
      <w:proofErr w:type="spellEnd"/>
      <w:r w:rsidRPr="00586029">
        <w:rPr>
          <w:rFonts w:asciiTheme="majorHAnsi" w:hAnsiTheme="majorHAnsi"/>
          <w:b/>
          <w:sz w:val="24"/>
          <w:szCs w:val="24"/>
        </w:rPr>
        <w:t xml:space="preserve"> Žatec, </w:t>
      </w:r>
      <w:proofErr w:type="spellStart"/>
      <w:r w:rsidRPr="00586029">
        <w:rPr>
          <w:rFonts w:asciiTheme="majorHAnsi" w:hAnsiTheme="majorHAnsi"/>
          <w:b/>
          <w:sz w:val="24"/>
          <w:szCs w:val="24"/>
        </w:rPr>
        <w:t>z.s</w:t>
      </w:r>
      <w:proofErr w:type="spellEnd"/>
      <w:r w:rsidRPr="00586029">
        <w:rPr>
          <w:rFonts w:asciiTheme="majorHAnsi" w:hAnsiTheme="majorHAnsi"/>
          <w:sz w:val="24"/>
          <w:szCs w:val="24"/>
        </w:rPr>
        <w:t>. – paní Žitníková uvedla, že zajišťovala pro své klienty respirátory a psychickou podporu.</w:t>
      </w:r>
    </w:p>
    <w:p w:rsidR="001D6617" w:rsidRPr="00586029" w:rsidRDefault="00A62C30">
      <w:pPr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b/>
          <w:sz w:val="24"/>
          <w:szCs w:val="24"/>
        </w:rPr>
        <w:t>Maltézská pomoc, o.p.s</w:t>
      </w:r>
      <w:r w:rsidRPr="00586029">
        <w:rPr>
          <w:rFonts w:asciiTheme="majorHAnsi" w:hAnsiTheme="majorHAnsi"/>
          <w:sz w:val="24"/>
          <w:szCs w:val="24"/>
        </w:rPr>
        <w:t xml:space="preserve">.- paní </w:t>
      </w:r>
      <w:proofErr w:type="spellStart"/>
      <w:r w:rsidRPr="00586029">
        <w:rPr>
          <w:rFonts w:asciiTheme="majorHAnsi" w:hAnsiTheme="majorHAnsi"/>
          <w:sz w:val="24"/>
          <w:szCs w:val="24"/>
        </w:rPr>
        <w:t>Kubínková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uvedla, že jejich organizace provoz vůbec neomezila, naopak se ještě rozšířili. Spolupracovali s organizacemi Kamarád LORM a Domov pro seniory Žatec. Jako problém související s </w:t>
      </w:r>
      <w:proofErr w:type="spellStart"/>
      <w:r w:rsidRPr="00586029">
        <w:rPr>
          <w:rFonts w:asciiTheme="majorHAnsi" w:hAnsiTheme="majorHAnsi"/>
          <w:sz w:val="24"/>
          <w:szCs w:val="24"/>
        </w:rPr>
        <w:t>koronavirovou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situací uvádí nedostatek ochranných pomůcek a nezájem Města Žatec, jak vše zvládají v prvopočátcích této situace.</w:t>
      </w:r>
    </w:p>
    <w:p w:rsidR="001D6617" w:rsidRPr="00586029" w:rsidRDefault="00A62C30">
      <w:pPr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b/>
          <w:sz w:val="24"/>
          <w:szCs w:val="24"/>
        </w:rPr>
        <w:t>Náhradní rodiny ÚK, o.p.s</w:t>
      </w:r>
      <w:r w:rsidRPr="00586029">
        <w:rPr>
          <w:rFonts w:asciiTheme="majorHAnsi" w:hAnsiTheme="majorHAnsi"/>
          <w:sz w:val="24"/>
          <w:szCs w:val="24"/>
        </w:rPr>
        <w:t>. – kanceláře měli uzavřeny. S klienty komunikovali po telefonu nebo přes Skipe. Běžný provoz od 18.05.2020.</w:t>
      </w:r>
    </w:p>
    <w:p w:rsidR="001D6617" w:rsidRPr="00586029" w:rsidRDefault="00A62C30">
      <w:pPr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b/>
          <w:sz w:val="24"/>
          <w:szCs w:val="24"/>
        </w:rPr>
        <w:t>Spektra, p. Černý</w:t>
      </w:r>
      <w:r w:rsidRPr="00586029">
        <w:rPr>
          <w:rFonts w:asciiTheme="majorHAnsi" w:hAnsiTheme="majorHAnsi"/>
          <w:sz w:val="24"/>
          <w:szCs w:val="24"/>
        </w:rPr>
        <w:t xml:space="preserve"> – provoz byl uzavřen, pracovali z domova. Nyní již provoz otevřen.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lastRenderedPageBreak/>
        <w:t>Pan Černý zároveň upozornil na bariéry ve městě, například u obchodu drogerie DM, cukrárna- Mlsná koza – zde chybí nájezdy, KB – schody.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V závěru jednání Ing. Kořánová přítomné seznámila s projektem Integrace cizinců Žatec 2020, který započal od dubna 2020. Město Žatec je realizátorem projektu, jehož cílem je zajištění koordinačních, vzdělávacích, preventivních a osvětových aktivit v oblasti integrace cizinců v Žatci. Projekt by měl přispět ke snadnější integraci, k práci s veřejností a tím i k předcházení problémovému soužití místních obyvatel s příchozími cizinci, ale i těmi, kteří již v Žatci dlouhodobě žijí. V projektu bude mimo jiné zajištěno doučování českého jazyka a příměstský česko-jazyčný tábor pro děti s odlišným mateřským jazykem, bude zajištěna činnost tlumočníků a koordinátora pro integraci cizinců. Projekt je spolufinancován Ministerstvem vnitra ČR a Městem Žatec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Přítomné také pozvala na akci: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Mobilní advokátní poradny, která proběhne dne 26.06.2020.</w:t>
      </w: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 </w:t>
      </w: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A62C30">
      <w:pPr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sz w:val="24"/>
          <w:szCs w:val="24"/>
        </w:rPr>
        <w:t xml:space="preserve">Zápis vyhotovila: Nováková Kamila,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. </w:t>
      </w:r>
    </w:p>
    <w:sectPr w:rsidR="001D6617" w:rsidRPr="00586029" w:rsidSect="00586029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0D" w:rsidRDefault="00A62C30">
      <w:pPr>
        <w:spacing w:after="0"/>
      </w:pPr>
      <w:r>
        <w:separator/>
      </w:r>
    </w:p>
  </w:endnote>
  <w:endnote w:type="continuationSeparator" w:id="0">
    <w:p w:rsidR="00154D0D" w:rsidRDefault="00A62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0D" w:rsidRDefault="00A62C3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54D0D" w:rsidRDefault="00A62C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9C5"/>
    <w:multiLevelType w:val="hybridMultilevel"/>
    <w:tmpl w:val="A0568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17"/>
    <w:rsid w:val="00154D0D"/>
    <w:rsid w:val="001D6617"/>
    <w:rsid w:val="00286374"/>
    <w:rsid w:val="002E5505"/>
    <w:rsid w:val="00586029"/>
    <w:rsid w:val="00592351"/>
    <w:rsid w:val="006C3B64"/>
    <w:rsid w:val="00743CAB"/>
    <w:rsid w:val="00A62C30"/>
    <w:rsid w:val="00A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43DC-CAB0-46C5-8A72-781989E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rPr>
      <w:b/>
      <w:bCs/>
    </w:rPr>
  </w:style>
  <w:style w:type="paragraph" w:styleId="Normlnweb">
    <w:name w:val="Normal (Web)"/>
    <w:basedOn w:val="Normln"/>
    <w:pPr>
      <w:suppressAutoHyphens w:val="0"/>
      <w:spacing w:after="100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tresult2">
    <w:name w:val="ftresult2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Kamila, DiS.</dc:creator>
  <dc:description/>
  <cp:lastModifiedBy>Kořánová Lucie, Ing.</cp:lastModifiedBy>
  <cp:revision>4</cp:revision>
  <cp:lastPrinted>2020-06-16T07:13:00Z</cp:lastPrinted>
  <dcterms:created xsi:type="dcterms:W3CDTF">2020-06-16T07:16:00Z</dcterms:created>
  <dcterms:modified xsi:type="dcterms:W3CDTF">2020-06-23T10:52:00Z</dcterms:modified>
</cp:coreProperties>
</file>