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2980" w14:textId="77777777" w:rsidR="006A164A" w:rsidRDefault="00003D92">
      <w:pPr>
        <w:spacing w:after="150"/>
        <w:jc w:val="center"/>
      </w:pPr>
      <w:r>
        <w:rPr>
          <w:b/>
          <w:sz w:val="28"/>
          <w:szCs w:val="28"/>
        </w:rPr>
        <w:t>Usnesení z jednání rady č. 10/2025</w:t>
      </w:r>
    </w:p>
    <w:p w14:paraId="153BDDE8" w14:textId="77777777" w:rsidR="006A164A" w:rsidRDefault="00003D92">
      <w:pPr>
        <w:spacing w:after="150"/>
        <w:jc w:val="center"/>
      </w:pPr>
      <w:r>
        <w:rPr>
          <w:b/>
          <w:sz w:val="28"/>
          <w:szCs w:val="28"/>
        </w:rPr>
        <w:t>města Žatec, které se uskutečnilo dne 17. 4. 2025</w:t>
      </w:r>
    </w:p>
    <w:p w14:paraId="34BCCEEB" w14:textId="77777777" w:rsidR="006A164A" w:rsidRDefault="00003D92">
      <w:r>
        <w:rPr>
          <w:sz w:val="22"/>
          <w:szCs w:val="22"/>
        </w:rPr>
        <w:t xml:space="preserve"> </w:t>
      </w:r>
    </w:p>
    <w:p w14:paraId="4A5AEBB5" w14:textId="77777777" w:rsidR="006A164A" w:rsidRDefault="00003D92">
      <w:pPr>
        <w:spacing w:before="150" w:after="50"/>
      </w:pPr>
      <w:r>
        <w:rPr>
          <w:b/>
          <w:sz w:val="22"/>
          <w:szCs w:val="22"/>
        </w:rPr>
        <w:t>usnesení č. 320/2025</w:t>
      </w:r>
    </w:p>
    <w:p w14:paraId="1D114C88" w14:textId="77777777" w:rsidR="006A164A" w:rsidRPr="00F3210F" w:rsidRDefault="00003D92">
      <w:pPr>
        <w:rPr>
          <w:b/>
          <w:bCs/>
        </w:rPr>
      </w:pPr>
      <w:r w:rsidRPr="00F3210F">
        <w:rPr>
          <w:b/>
          <w:bCs/>
          <w:sz w:val="22"/>
          <w:szCs w:val="22"/>
        </w:rPr>
        <w:t>Schválení programu</w:t>
      </w:r>
    </w:p>
    <w:p w14:paraId="3BB1C5B6" w14:textId="77777777" w:rsidR="006A164A" w:rsidRDefault="00003D92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2DFABBD2" w14:textId="77777777" w:rsidR="006A164A" w:rsidRDefault="00003D9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70445ED" w14:textId="77777777" w:rsidR="006A164A" w:rsidRDefault="00003D9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FB5862" w14:textId="77777777" w:rsidR="006A164A" w:rsidRDefault="00003D92">
      <w:r>
        <w:rPr>
          <w:sz w:val="22"/>
          <w:szCs w:val="22"/>
        </w:rPr>
        <w:t xml:space="preserve"> </w:t>
      </w:r>
    </w:p>
    <w:p w14:paraId="4A7A85C9" w14:textId="77777777" w:rsidR="006A164A" w:rsidRDefault="00003D92">
      <w:pPr>
        <w:spacing w:before="150" w:after="50"/>
      </w:pPr>
      <w:r>
        <w:rPr>
          <w:b/>
          <w:sz w:val="22"/>
          <w:szCs w:val="22"/>
        </w:rPr>
        <w:t>usnesení č. 321/2025</w:t>
      </w:r>
    </w:p>
    <w:p w14:paraId="596B5638" w14:textId="77777777" w:rsidR="006A164A" w:rsidRPr="00F3210F" w:rsidRDefault="00003D92">
      <w:pPr>
        <w:rPr>
          <w:b/>
          <w:bCs/>
        </w:rPr>
      </w:pPr>
      <w:r w:rsidRPr="00F3210F">
        <w:rPr>
          <w:b/>
          <w:bCs/>
          <w:sz w:val="22"/>
          <w:szCs w:val="22"/>
        </w:rPr>
        <w:t xml:space="preserve">Nájem části pozemku 575/1 v </w:t>
      </w:r>
      <w:proofErr w:type="spellStart"/>
      <w:r w:rsidRPr="00F3210F">
        <w:rPr>
          <w:b/>
          <w:bCs/>
          <w:sz w:val="22"/>
          <w:szCs w:val="22"/>
        </w:rPr>
        <w:t>k.ú</w:t>
      </w:r>
      <w:proofErr w:type="spellEnd"/>
      <w:r w:rsidRPr="00F3210F">
        <w:rPr>
          <w:b/>
          <w:bCs/>
          <w:sz w:val="22"/>
          <w:szCs w:val="22"/>
        </w:rPr>
        <w:t>. Žatec za účelem umístění a provozování mobilního prodejního zařízení</w:t>
      </w:r>
    </w:p>
    <w:p w14:paraId="05D79942" w14:textId="77777777" w:rsidR="006A164A" w:rsidRDefault="00003D92">
      <w:pPr>
        <w:spacing w:before="150" w:after="50"/>
      </w:pPr>
      <w:r>
        <w:rPr>
          <w:sz w:val="22"/>
          <w:szCs w:val="22"/>
        </w:rPr>
        <w:t xml:space="preserve">Rada města Žatce schvaluje nájem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575/1 ostatní plocha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 výměře 50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umístění mobilního prodejního zařízení, odpočinkové zóny s posezením a mobilní toalety Ireně Richterové,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</w:t>
      </w:r>
      <w:proofErr w:type="spellEnd"/>
      <w:r>
        <w:rPr>
          <w:sz w:val="22"/>
          <w:szCs w:val="22"/>
        </w:rPr>
        <w:t xml:space="preserve">, IČ: 117 524 483 na dobu určitou od 1.5.2025 do 30.9.2025 za měsíční nájemné ve výši 1.642 Kč. </w:t>
      </w:r>
    </w:p>
    <w:p w14:paraId="3B1F3691" w14:textId="77777777" w:rsidR="006A164A" w:rsidRDefault="00003D9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7D3E5B" w14:textId="77777777" w:rsidR="006A164A" w:rsidRDefault="00003D9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ACDEF31" w14:textId="77777777" w:rsidR="006A164A" w:rsidRDefault="00003D92">
      <w:r>
        <w:rPr>
          <w:sz w:val="22"/>
          <w:szCs w:val="22"/>
        </w:rPr>
        <w:t xml:space="preserve"> </w:t>
      </w:r>
    </w:p>
    <w:p w14:paraId="295E053E" w14:textId="77777777" w:rsidR="006A164A" w:rsidRDefault="00003D92">
      <w:pPr>
        <w:spacing w:before="150" w:after="50"/>
      </w:pPr>
      <w:r>
        <w:rPr>
          <w:b/>
          <w:sz w:val="22"/>
          <w:szCs w:val="22"/>
        </w:rPr>
        <w:t>usnesení č. 322/2025</w:t>
      </w:r>
    </w:p>
    <w:p w14:paraId="16FBD838" w14:textId="77777777" w:rsidR="006A164A" w:rsidRPr="00F3210F" w:rsidRDefault="00003D92">
      <w:pPr>
        <w:rPr>
          <w:b/>
          <w:bCs/>
        </w:rPr>
      </w:pPr>
      <w:r w:rsidRPr="00F3210F">
        <w:rPr>
          <w:b/>
          <w:bCs/>
          <w:sz w:val="22"/>
          <w:szCs w:val="22"/>
        </w:rPr>
        <w:t>Rekonstrukce sportovišť při 5. ZŠ</w:t>
      </w:r>
    </w:p>
    <w:p w14:paraId="56A294C4" w14:textId="77777777" w:rsidR="006A164A" w:rsidRDefault="00003D92">
      <w:pPr>
        <w:spacing w:before="150" w:after="50"/>
      </w:pPr>
      <w:r>
        <w:rPr>
          <w:sz w:val="22"/>
          <w:szCs w:val="22"/>
        </w:rPr>
        <w:t xml:space="preserve">Rada města Žatce projednala a schvaluje zrušení zadávacího řízení na stavební práce na </w:t>
      </w:r>
      <w:r w:rsidRPr="00F3210F">
        <w:rPr>
          <w:sz w:val="22"/>
          <w:szCs w:val="22"/>
        </w:rPr>
        <w:t>akci „Rekonstrukce sportovišť při 5. ZŠ“</w:t>
      </w:r>
      <w:r>
        <w:rPr>
          <w:sz w:val="22"/>
          <w:szCs w:val="22"/>
        </w:rPr>
        <w:t xml:space="preserve"> zadané jako podlimitní veřejná zakázka v otevřeném řízení dle § 3 písm. b) zákona 134/2016 Sb., o zadávání veřejných zakázek, ve znění pozdějších předpisů.</w:t>
      </w:r>
    </w:p>
    <w:p w14:paraId="3631F46D" w14:textId="77777777" w:rsidR="006A164A" w:rsidRDefault="00003D9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57ACF8B" w14:textId="77777777" w:rsidR="006A164A" w:rsidRDefault="00003D9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378C816" w14:textId="77777777" w:rsidR="006A164A" w:rsidRDefault="00003D92">
      <w:r>
        <w:rPr>
          <w:sz w:val="22"/>
          <w:szCs w:val="22"/>
        </w:rPr>
        <w:t xml:space="preserve"> </w:t>
      </w:r>
    </w:p>
    <w:p w14:paraId="0BA0BD80" w14:textId="77777777" w:rsidR="006A164A" w:rsidRDefault="00003D92">
      <w:pPr>
        <w:spacing w:before="150" w:after="50"/>
      </w:pPr>
      <w:r>
        <w:rPr>
          <w:b/>
          <w:sz w:val="22"/>
          <w:szCs w:val="22"/>
        </w:rPr>
        <w:t>usnesení č. 323/2025</w:t>
      </w:r>
    </w:p>
    <w:p w14:paraId="3092923F" w14:textId="77777777" w:rsidR="006A164A" w:rsidRPr="00F3210F" w:rsidRDefault="00003D92">
      <w:pPr>
        <w:rPr>
          <w:b/>
          <w:bCs/>
        </w:rPr>
      </w:pPr>
      <w:r w:rsidRPr="00F3210F">
        <w:rPr>
          <w:b/>
          <w:bCs/>
          <w:sz w:val="22"/>
          <w:szCs w:val="22"/>
        </w:rPr>
        <w:t>Rekonstrukce sportovišť při 5. ZŠ</w:t>
      </w:r>
    </w:p>
    <w:p w14:paraId="02013DF4" w14:textId="7F1AEF42" w:rsidR="006A164A" w:rsidRDefault="00003D92">
      <w:pPr>
        <w:spacing w:before="150" w:after="50"/>
      </w:pPr>
      <w:r>
        <w:rPr>
          <w:sz w:val="22"/>
          <w:szCs w:val="22"/>
        </w:rPr>
        <w:t xml:space="preserve">Rada města Žatce projednala a schvaluje opětovné zahájení podlimitního výběrového řízení </w:t>
      </w:r>
      <w:r w:rsidRPr="00F3210F">
        <w:rPr>
          <w:sz w:val="22"/>
          <w:szCs w:val="22"/>
        </w:rPr>
        <w:t xml:space="preserve">na akci „Rekonstrukce sportovišť při 5. </w:t>
      </w:r>
      <w:r w:rsidR="00F3210F" w:rsidRPr="00F3210F">
        <w:rPr>
          <w:sz w:val="22"/>
          <w:szCs w:val="22"/>
        </w:rPr>
        <w:t>ZŠ – II</w:t>
      </w:r>
      <w:r w:rsidRPr="00F3210F">
        <w:rPr>
          <w:sz w:val="22"/>
          <w:szCs w:val="22"/>
        </w:rPr>
        <w:t>. vyhlášení“ - podlimitní</w:t>
      </w:r>
      <w:r>
        <w:rPr>
          <w:sz w:val="22"/>
          <w:szCs w:val="22"/>
        </w:rPr>
        <w:t xml:space="preserve"> veřejnou zakázku na stavební práce zadanou v otevřeném řízení dle § 3 písm. b) zákona 134/2016 Sb., o </w:t>
      </w:r>
      <w:r>
        <w:rPr>
          <w:sz w:val="22"/>
          <w:szCs w:val="22"/>
        </w:rPr>
        <w:lastRenderedPageBreak/>
        <w:t>zadávání veřejných zakázek, v platném znění a dle Zásad a postupů pro zadávání zakázek města Žatce, a to v podobě předložení Zadávací dokumentace a Smlouvy o dílo.</w:t>
      </w:r>
    </w:p>
    <w:p w14:paraId="04B25C90" w14:textId="77777777" w:rsidR="006A164A" w:rsidRDefault="00003D92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4995A627" w14:textId="77777777" w:rsidR="006A164A" w:rsidRDefault="00003D92">
      <w:pPr>
        <w:spacing w:before="150" w:after="50"/>
      </w:pPr>
      <w:r>
        <w:rPr>
          <w:sz w:val="22"/>
          <w:szCs w:val="22"/>
        </w:rPr>
        <w:t>Dále Rada města Žatce ukládá vedoucí odboru rozvoje města zajistit úkony spojené se zahájením výběrového řízení v termínu do 22.05.2025.</w:t>
      </w:r>
    </w:p>
    <w:p w14:paraId="0D140C97" w14:textId="77777777" w:rsidR="006A164A" w:rsidRDefault="00003D9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33ACA9" w14:textId="77777777" w:rsidR="006A164A" w:rsidRDefault="00003D9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A73A4E3" w14:textId="77777777" w:rsidR="006A164A" w:rsidRDefault="00003D92">
      <w:r>
        <w:rPr>
          <w:sz w:val="22"/>
          <w:szCs w:val="22"/>
        </w:rPr>
        <w:t xml:space="preserve"> </w:t>
      </w:r>
    </w:p>
    <w:p w14:paraId="01897BF9" w14:textId="77777777" w:rsidR="006A164A" w:rsidRDefault="00003D92">
      <w:pPr>
        <w:spacing w:before="150" w:after="50"/>
      </w:pPr>
      <w:r>
        <w:rPr>
          <w:b/>
          <w:sz w:val="22"/>
          <w:szCs w:val="22"/>
        </w:rPr>
        <w:t>usnesení č. 324/2025</w:t>
      </w:r>
    </w:p>
    <w:p w14:paraId="1265BB54" w14:textId="578D54C4" w:rsidR="006A164A" w:rsidRPr="00F3210F" w:rsidRDefault="00003D92">
      <w:pPr>
        <w:rPr>
          <w:b/>
          <w:bCs/>
        </w:rPr>
      </w:pPr>
      <w:r w:rsidRPr="00F3210F">
        <w:rPr>
          <w:b/>
          <w:bCs/>
          <w:sz w:val="22"/>
          <w:szCs w:val="22"/>
        </w:rPr>
        <w:t>R</w:t>
      </w:r>
      <w:r w:rsidR="00F3210F">
        <w:rPr>
          <w:b/>
          <w:bCs/>
          <w:sz w:val="22"/>
          <w:szCs w:val="22"/>
        </w:rPr>
        <w:t>O</w:t>
      </w:r>
      <w:r w:rsidRPr="00F3210F">
        <w:rPr>
          <w:b/>
          <w:bCs/>
          <w:sz w:val="22"/>
          <w:szCs w:val="22"/>
        </w:rPr>
        <w:t xml:space="preserve"> + Projektová příprava "Stabilizace hradební stěny"</w:t>
      </w:r>
    </w:p>
    <w:p w14:paraId="63D03E03" w14:textId="77777777" w:rsidR="006A164A" w:rsidRDefault="00003D92">
      <w:pPr>
        <w:spacing w:before="150" w:after="50"/>
      </w:pPr>
      <w:r>
        <w:rPr>
          <w:sz w:val="22"/>
          <w:szCs w:val="22"/>
        </w:rPr>
        <w:t xml:space="preserve">Rada města Žatce projednala a schvaluje rozpočtové </w:t>
      </w:r>
      <w:r w:rsidRPr="00F3210F">
        <w:rPr>
          <w:sz w:val="22"/>
          <w:szCs w:val="22"/>
        </w:rPr>
        <w:t>opatření ve výši 200.000,00 Kč, a</w:t>
      </w:r>
      <w:r>
        <w:rPr>
          <w:sz w:val="22"/>
          <w:szCs w:val="22"/>
        </w:rPr>
        <w:t xml:space="preserve"> to čerpání investičního fondu na financování výdajů spojených se zajištěním přípravy projektové dokumentace - „Stabilizace hradební stěny“ v rámci realizace akce – Hradby v Žatci I. etapa v tomto znění:</w:t>
      </w:r>
    </w:p>
    <w:p w14:paraId="480DC52A" w14:textId="4B8BE4EE" w:rsidR="006A164A" w:rsidRDefault="00003D92">
      <w:r>
        <w:rPr>
          <w:sz w:val="22"/>
          <w:szCs w:val="22"/>
        </w:rPr>
        <w:t xml:space="preserve">Výdaje: 741-6171-6901 </w:t>
      </w:r>
      <w:r w:rsidR="00F3210F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- 200.000,00 Kč (investiční fond)</w:t>
      </w:r>
    </w:p>
    <w:p w14:paraId="5351B44C" w14:textId="2DED2FE0" w:rsidR="006A164A" w:rsidRDefault="00003D92">
      <w:r>
        <w:rPr>
          <w:sz w:val="22"/>
          <w:szCs w:val="22"/>
        </w:rPr>
        <w:t xml:space="preserve">Výdaje: 716-3322-6121 org.658 </w:t>
      </w:r>
      <w:r w:rsidR="00F3210F">
        <w:rPr>
          <w:sz w:val="22"/>
          <w:szCs w:val="22"/>
        </w:rPr>
        <w:t xml:space="preserve">   </w:t>
      </w:r>
      <w:r>
        <w:rPr>
          <w:sz w:val="22"/>
          <w:szCs w:val="22"/>
        </w:rPr>
        <w:t>+ 200.000,00 Kč (PD – stabilizace hradební stěny)</w:t>
      </w:r>
    </w:p>
    <w:p w14:paraId="007EB1DD" w14:textId="77777777" w:rsidR="006A164A" w:rsidRDefault="00003D92">
      <w:pPr>
        <w:spacing w:before="150" w:after="50"/>
      </w:pPr>
      <w:r>
        <w:rPr>
          <w:sz w:val="22"/>
          <w:szCs w:val="22"/>
        </w:rPr>
        <w:t>Rada města Žatce ukládá vedoucí odboru rozvoje města zajistit podpis objednávky v termínu do 26. 5. 2025.</w:t>
      </w:r>
    </w:p>
    <w:p w14:paraId="177A0E21" w14:textId="77777777" w:rsidR="006A164A" w:rsidRDefault="00003D9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07CCD39" w14:textId="77777777" w:rsidR="006A164A" w:rsidRDefault="00003D9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D9E2C2" w14:textId="77777777" w:rsidR="006A164A" w:rsidRDefault="006A164A"/>
    <w:p w14:paraId="57DCDC94" w14:textId="77777777" w:rsidR="006A164A" w:rsidRDefault="00003D92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6A164A" w14:paraId="554A9A8F" w14:textId="77777777" w:rsidTr="00DF4A42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070B22" w14:textId="7D30F534" w:rsidR="006A164A" w:rsidRDefault="00003D92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F3210F">
              <w:rPr>
                <w:sz w:val="22"/>
                <w:szCs w:val="22"/>
              </w:rPr>
              <w:t xml:space="preserve"> v. r.</w:t>
            </w:r>
          </w:p>
          <w:p w14:paraId="5C42EA5F" w14:textId="77777777" w:rsidR="006A164A" w:rsidRDefault="00003D92">
            <w:r>
              <w:rPr>
                <w:sz w:val="22"/>
                <w:szCs w:val="22"/>
              </w:rPr>
              <w:t>starosta</w:t>
            </w:r>
          </w:p>
          <w:p w14:paraId="0E26223F" w14:textId="77777777" w:rsidR="006A164A" w:rsidRDefault="006A164A"/>
          <w:p w14:paraId="67FC754B" w14:textId="77777777" w:rsidR="006A164A" w:rsidRDefault="006A164A"/>
          <w:p w14:paraId="5B2CB71B" w14:textId="77777777" w:rsidR="006A164A" w:rsidRDefault="006A164A"/>
          <w:p w14:paraId="5D79601F" w14:textId="77777777" w:rsidR="006A164A" w:rsidRDefault="00003D9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6972E3" w14:textId="32DAF66E" w:rsidR="006A164A" w:rsidRDefault="00003D92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F3210F">
              <w:rPr>
                <w:sz w:val="22"/>
                <w:szCs w:val="22"/>
              </w:rPr>
              <w:t xml:space="preserve"> v. r.</w:t>
            </w:r>
          </w:p>
          <w:p w14:paraId="2C6917FA" w14:textId="77777777" w:rsidR="006A164A" w:rsidRDefault="00003D92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56C99D6C" w14:textId="77777777" w:rsidR="006A164A" w:rsidRDefault="006A164A">
            <w:pPr>
              <w:jc w:val="right"/>
            </w:pPr>
          </w:p>
          <w:p w14:paraId="0FA91CA4" w14:textId="77777777" w:rsidR="006A164A" w:rsidRDefault="006A164A">
            <w:pPr>
              <w:jc w:val="right"/>
            </w:pPr>
          </w:p>
          <w:p w14:paraId="65BC8256" w14:textId="77777777" w:rsidR="006A164A" w:rsidRDefault="006A164A">
            <w:pPr>
              <w:jc w:val="right"/>
            </w:pPr>
          </w:p>
          <w:p w14:paraId="0BE11761" w14:textId="77777777" w:rsidR="006A164A" w:rsidRDefault="00003D92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F1A0642" w14:textId="77777777" w:rsidR="00DF4A42" w:rsidRPr="00834238" w:rsidRDefault="00DF4A42" w:rsidP="00DF4A42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46F067E" w14:textId="77777777" w:rsidR="00DF4A42" w:rsidRPr="00834238" w:rsidRDefault="00DF4A42" w:rsidP="00DF4A42">
      <w:pPr>
        <w:jc w:val="both"/>
        <w:rPr>
          <w:rFonts w:ascii="Calibri" w:hAnsi="Calibri" w:cs="Calibri"/>
          <w:sz w:val="24"/>
          <w:szCs w:val="24"/>
        </w:rPr>
      </w:pPr>
    </w:p>
    <w:p w14:paraId="3258D48F" w14:textId="77777777" w:rsidR="00DF4A42" w:rsidRPr="00834238" w:rsidRDefault="00DF4A42" w:rsidP="00DF4A42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2A18543D" w14:textId="77777777" w:rsidR="006A164A" w:rsidRDefault="006A164A"/>
    <w:sectPr w:rsidR="006A164A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C014" w14:textId="77777777" w:rsidR="00003D92" w:rsidRDefault="00003D92">
      <w:pPr>
        <w:spacing w:after="0" w:line="240" w:lineRule="auto"/>
      </w:pPr>
      <w:r>
        <w:separator/>
      </w:r>
    </w:p>
  </w:endnote>
  <w:endnote w:type="continuationSeparator" w:id="0">
    <w:p w14:paraId="4CCB854F" w14:textId="77777777" w:rsidR="00003D92" w:rsidRDefault="0000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49AA" w14:textId="77777777" w:rsidR="006A164A" w:rsidRDefault="00003D92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11E1" w14:textId="77777777" w:rsidR="00003D92" w:rsidRDefault="00003D92">
      <w:pPr>
        <w:spacing w:after="0" w:line="240" w:lineRule="auto"/>
      </w:pPr>
      <w:r>
        <w:separator/>
      </w:r>
    </w:p>
  </w:footnote>
  <w:footnote w:type="continuationSeparator" w:id="0">
    <w:p w14:paraId="6F64D2DE" w14:textId="77777777" w:rsidR="00003D92" w:rsidRDefault="0000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9085975">
    <w:abstractNumId w:val="6"/>
  </w:num>
  <w:num w:numId="2" w16cid:durableId="1163593172">
    <w:abstractNumId w:val="4"/>
  </w:num>
  <w:num w:numId="3" w16cid:durableId="457917660">
    <w:abstractNumId w:val="3"/>
  </w:num>
  <w:num w:numId="4" w16cid:durableId="1327393425">
    <w:abstractNumId w:val="7"/>
  </w:num>
  <w:num w:numId="5" w16cid:durableId="783228108">
    <w:abstractNumId w:val="5"/>
  </w:num>
  <w:num w:numId="6" w16cid:durableId="1504778575">
    <w:abstractNumId w:val="8"/>
  </w:num>
  <w:num w:numId="7" w16cid:durableId="1276138767">
    <w:abstractNumId w:val="1"/>
  </w:num>
  <w:num w:numId="8" w16cid:durableId="593317554">
    <w:abstractNumId w:val="2"/>
  </w:num>
  <w:num w:numId="9" w16cid:durableId="82925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4A"/>
    <w:rsid w:val="00003D92"/>
    <w:rsid w:val="00275B4C"/>
    <w:rsid w:val="00622A01"/>
    <w:rsid w:val="006A164A"/>
    <w:rsid w:val="00DF4A42"/>
    <w:rsid w:val="00F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767EA"/>
  <w15:docId w15:val="{F36CFFA4-BB1B-4960-934B-DBCAE6D9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2025-04-17T14:08:00Z</dcterms:created>
  <dcterms:modified xsi:type="dcterms:W3CDTF">2025-04-22T05:12:00Z</dcterms:modified>
  <cp:category/>
</cp:coreProperties>
</file>