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506" w:leader="none"/>
        </w:tabs>
        <w:bidi w:val="0"/>
        <w:spacing w:before="288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48"/>
        </w:rPr>
        <w:t>MĚSTO ŽATEC</w:t>
      </w:r>
    </w:p>
    <w:p>
      <w:pPr>
        <w:pStyle w:val="Normal"/>
        <w:tabs>
          <w:tab w:val="clear" w:pos="720"/>
          <w:tab w:val="left" w:pos="2097" w:leader="none"/>
        </w:tabs>
        <w:bidi w:val="0"/>
        <w:spacing w:before="2405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96"/>
        </w:rPr>
        <w:t>US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2330450</wp:posOffset>
            </wp:positionH>
            <wp:positionV relativeFrom="paragraph">
              <wp:posOffset>109855</wp:posOffset>
            </wp:positionV>
            <wp:extent cx="1247775" cy="1371600"/>
            <wp:effectExtent l="0" t="0" r="0" b="0"/>
            <wp:wrapNone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2" t="-38" r="-42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 CE" w:hAnsi="Times New Roman CE"/>
          <w:b/>
          <w:color w:val="000000"/>
          <w:sz w:val="96"/>
        </w:rPr>
        <w:t>NESENÍ</w:t>
      </w:r>
    </w:p>
    <w:p>
      <w:pPr>
        <w:pStyle w:val="Normal"/>
        <w:tabs>
          <w:tab w:val="clear" w:pos="720"/>
          <w:tab w:val="right" w:pos="3086" w:leader="none"/>
          <w:tab w:val="right" w:pos="3414" w:leader="none"/>
          <w:tab w:val="left" w:pos="3504" w:leader="none"/>
        </w:tabs>
        <w:bidi w:val="0"/>
        <w:spacing w:before="334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8"/>
        </w:rPr>
        <w:t xml:space="preserve">z </w:t>
      </w:r>
      <w:r>
        <w:rPr/>
        <w:tab/>
      </w:r>
      <w:r>
        <w:rPr>
          <w:rFonts w:ascii="Times New Roman CE" w:hAnsi="Times New Roman CE"/>
          <w:b/>
          <w:color w:val="000000"/>
          <w:sz w:val="28"/>
        </w:rPr>
        <w:t>5</w:t>
      </w:r>
      <w:r>
        <w:rPr/>
        <w:tab/>
      </w:r>
      <w:r>
        <w:rPr>
          <w:rFonts w:ascii="Times New Roman CE" w:hAnsi="Times New Roman CE"/>
          <w:b/>
          <w:color w:val="000000"/>
          <w:sz w:val="28"/>
        </w:rPr>
        <w:t xml:space="preserve">. jednání Rady města Žatce </w:t>
      </w:r>
    </w:p>
    <w:p>
      <w:pPr>
        <w:pStyle w:val="Normal"/>
        <w:tabs>
          <w:tab w:val="clear" w:pos="720"/>
          <w:tab w:val="left" w:pos="3231" w:leader="none"/>
          <w:tab w:val="left" w:pos="4762" w:leader="none"/>
        </w:tabs>
        <w:bidi w:val="0"/>
        <w:spacing w:before="143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8"/>
        </w:rPr>
        <w:t>konané dne</w:t>
      </w:r>
      <w:r>
        <w:rPr/>
        <w:tab/>
      </w:r>
      <w:r>
        <w:rPr>
          <w:rFonts w:ascii="Times New Roman CE" w:hAnsi="Times New Roman CE"/>
          <w:b/>
          <w:color w:val="333333"/>
          <w:sz w:val="28"/>
        </w:rPr>
        <w:t>28.03.2022</w:t>
      </w:r>
    </w:p>
    <w:p>
      <w:pPr>
        <w:pStyle w:val="Normal"/>
        <w:tabs>
          <w:tab w:val="clear" w:pos="720"/>
          <w:tab w:val="left" w:pos="90" w:leader="none"/>
          <w:tab w:val="left" w:pos="1420" w:leader="none"/>
          <w:tab w:val="left" w:pos="2607" w:leader="none"/>
          <w:tab w:val="left" w:pos="2834" w:leader="none"/>
        </w:tabs>
        <w:bidi w:val="0"/>
        <w:spacing w:before="1157" w:after="0"/>
        <w:jc w:val="left"/>
        <w:rPr/>
      </w:pPr>
      <w:r>
        <w:rPr>
          <w:rFonts w:ascii="Times New Roman CE" w:hAnsi="Times New Roman CE"/>
          <w:b/>
          <w:color w:val="000000"/>
          <w:sz w:val="28"/>
        </w:rPr>
        <w:t xml:space="preserve">Usnesení č. </w:t>
      </w:r>
      <w:r>
        <w:rPr/>
        <w:tab/>
      </w:r>
      <w:r>
        <w:rPr>
          <w:rFonts w:ascii="Times New Roman CE" w:hAnsi="Times New Roman CE"/>
          <w:b/>
          <w:color w:val="000000"/>
          <w:sz w:val="28"/>
        </w:rPr>
        <w:t>198 /22</w:t>
      </w:r>
      <w:r>
        <w:rPr/>
        <w:tab/>
      </w:r>
      <w:r>
        <w:rPr>
          <w:rFonts w:ascii="Times New Roman CE" w:hAnsi="Times New Roman CE"/>
          <w:color w:val="000000"/>
          <w:sz w:val="28"/>
        </w:rPr>
        <w:t>-</w:t>
      </w:r>
      <w:r>
        <w:rPr/>
        <w:tab/>
      </w:r>
      <w:r>
        <w:rPr>
          <w:rFonts w:ascii="Times New Roman CE" w:hAnsi="Times New Roman CE"/>
          <w:b/>
          <w:color w:val="000000"/>
          <w:sz w:val="28"/>
        </w:rPr>
        <w:t>241 /22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spacing w:before="249" w:after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198/22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Schválení programu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199/22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Kontrola usnesení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200/22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Kamarád-LORM – ubytování uprchlíků z Ukrajiny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201/22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BESIP – cena do okresního kola dopravní soutěže mladých cyklistů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202/22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Prodej vozidla MP Žatec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203/22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Strategie prevence kriminality města Žatec na roky 2017-2022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204/22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Bezpečnostní analýza města Žatec na rok 2022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205/22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Podání žádosti o poskytnutí finančních prostředků ze státního rozpočtu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206/22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Podání žádosti o poskytnutí finančních prostředků ze státního rozpočtu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207/22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Informace o investičních akcích odboru rozvoje města v realizaci v roce 2022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</w:t>
        <w:tab/>
        <w:t>208/22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Technický klub Žatec – Dohoda o spolupráci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209/22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Rozpočtové opatření – „PD – Výměna technologie chlóru – koupaliště Žatec“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</w:t>
        <w:tab/>
        <w:t>210/22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Rozpočtové opatření – „Studie využití brownfieldu Dreherův pivovar“ – </w:t>
      </w:r>
    </w:p>
    <w:p>
      <w:pPr>
        <w:pStyle w:val="Normal"/>
        <w:tabs>
          <w:tab w:val="clear" w:pos="720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podklady ke studii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spacing w:before="38" w:after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211/22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Rozpočtové opatření – uvolnění finančních prostředků na pořízení </w:t>
      </w:r>
    </w:p>
    <w:p>
      <w:pPr>
        <w:pStyle w:val="Normal"/>
        <w:tabs>
          <w:tab w:val="clear" w:pos="720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kontejnerových přístřešků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spacing w:before="38" w:after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212/22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Výjimka z pravidel pro zábor v rámci realizace stavby „Oprava chodníků v ul. </w:t>
      </w:r>
    </w:p>
    <w:p>
      <w:pPr>
        <w:pStyle w:val="Normal"/>
        <w:tabs>
          <w:tab w:val="clear" w:pos="720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Jaroslava Vrchlického a Z. Nejedlého, Žatec“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213/22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Dodatek č. 1 ke Smlouvě o dílo na realizaci veřejné zakázky s názvem: „Oprava</w:t>
      </w:r>
    </w:p>
    <w:p>
      <w:pPr>
        <w:pStyle w:val="Normal"/>
        <w:tabs>
          <w:tab w:val="clear" w:pos="720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chodníků v ul. Bratří Čapků v Žatci“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spacing w:before="38" w:after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214/22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Smlouva o smlouvě budoucí o zřízení věcného břemene – služebnosti a smlouva </w:t>
      </w:r>
    </w:p>
    <w:p>
      <w:pPr>
        <w:pStyle w:val="Normal"/>
        <w:tabs>
          <w:tab w:val="clear" w:pos="720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nájemní SML-00007-2022-182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spacing w:before="38" w:after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215/22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Zahájení zadávacího řízení – „Změna otopné soustavy v č.p. 1603 a 1604 v </w:t>
      </w:r>
    </w:p>
    <w:p>
      <w:pPr>
        <w:pStyle w:val="Normal"/>
        <w:tabs>
          <w:tab w:val="clear" w:pos="720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Příkré ulici v Žatci s napojením na ŽT, a.s.“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spacing w:before="38" w:after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216/22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Vybudování kontejnerového stání na směsný komunální odpad v ulici </w:t>
      </w:r>
    </w:p>
    <w:p>
      <w:pPr>
        <w:pStyle w:val="Normal"/>
        <w:tabs>
          <w:tab w:val="clear" w:pos="720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Svatováclavská v Žatci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spacing w:before="38" w:after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217/22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Záměr prodat pozemek st. p. č. 2198 v k. ú. Žatec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218/22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Záměr města směnit část pozemku v k. ú. Žatec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219/22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Smlouva o zřízení věcného břemene – stavba „Žatec, Chomutovská – vodovod </w:t>
      </w:r>
    </w:p>
    <w:p>
      <w:pPr>
        <w:pStyle w:val="Normal"/>
        <w:tabs>
          <w:tab w:val="clear" w:pos="720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na p.p.č. 6850/4, č. stavby LN 085 213“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spacing w:before="38" w:after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220/22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Prodej vozidla tovární zn. LADOG typ G 129 včetně výměnných nástaveb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221/22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Bytové otázky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222/22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Uzavření nájemní smlouvy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223/22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Revokace usnesení Rady města Žatce č. 147/22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224/22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Pacht pozemků v k. ú. Žatec – výpověď ze smluvního vztahu ze strany </w:t>
      </w:r>
    </w:p>
    <w:p>
      <w:pPr>
        <w:pStyle w:val="Normal"/>
        <w:tabs>
          <w:tab w:val="clear" w:pos="720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propachtovatele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spacing w:before="38" w:after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225/22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Pacht pozemků v k. ú. Žatec za účelem zahrady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226/22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Pacht pozemku p. p. č. 2759/2 (díl č. 1) v k. ú. Žatec za účelem zahrady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227/22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Pacht pozemku p. p. č. 1546/1 orná půda v k. ú. Žatec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228/22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Žádost o ukončení pachtu pozemku v k. ú. Žatec dohodou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229/22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Nájem pozemků v k. ú. Žatec, nám. Svobody v Žatci za účelem natáčení </w:t>
      </w:r>
    </w:p>
    <w:p>
      <w:pPr>
        <w:pStyle w:val="Normal"/>
        <w:tabs>
          <w:tab w:val="clear" w:pos="720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reklamního spotu na pivo zn. „Kozel“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spacing w:before="38" w:after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230/22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Cash pooling – Dodatek č. 1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231/22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Mateřská škola Žatec, Fügnerova 2051 – posílení fondu investic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232/22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Domov pro seniory a Pečovatelská služba v Žatci – změna závazných ukazatelů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233/22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ZUŠ – úplata za vzdělávání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234/22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Žádost o povolení výjimky z nejvyššího počtu dětí ve dvou přípravných třídách –</w:t>
      </w:r>
    </w:p>
    <w:p>
      <w:pPr>
        <w:pStyle w:val="Normal"/>
        <w:tabs>
          <w:tab w:val="clear" w:pos="720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ZŠ a MŠ, Žatec, Dvořákova 24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spacing w:before="38" w:after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235/22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Poskytnutí účelové neinvestiční dotace na úhradu nákladů na stravování pro děti</w:t>
      </w:r>
    </w:p>
    <w:p>
      <w:pPr>
        <w:pStyle w:val="Normal"/>
        <w:tabs>
          <w:tab w:val="clear" w:pos="720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>uprchlíků z Ukrajiny postižené válkou v ZŠ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spacing w:before="38" w:after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236/22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Rozpočtové opatření – zapojení dotace – ZŠ Komenského alej 749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237/22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Účelová neinv. dotace – sportovní organizace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238/22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Rozpočtové opatření – krizové řízení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239/22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Dotace pro rok 2022 – ostatní organizace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240/22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Likvidace majetku ze ztrát a nálezů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color w:val="000000"/>
          <w:sz w:val="24"/>
        </w:rPr>
        <w:t xml:space="preserve"> 241/22</w:t>
      </w:r>
      <w:r>
        <w:rPr/>
        <w:tab/>
      </w:r>
      <w:r>
        <w:rPr>
          <w:rFonts w:ascii="Times New Roman CE" w:hAnsi="Times New Roman CE"/>
          <w:color w:val="000000"/>
          <w:sz w:val="24"/>
        </w:rPr>
        <w:t>Smlouva o výpůjčce – BENEDOMUS, s. r. o.</w:t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>
          <w:rFonts w:ascii="Times New Roman CE" w:hAnsi="Times New Roman CE"/>
          <w:color w:val="000000"/>
          <w:sz w:val="24"/>
        </w:rPr>
      </w:pPr>
      <w:r>
        <w:rPr>
          <w:rFonts w:ascii="Times New Roman CE" w:hAnsi="Times New Roman CE"/>
          <w:color w:val="000000"/>
          <w:sz w:val="24"/>
        </w:rPr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>
          <w:rFonts w:ascii="Times New Roman CE" w:hAnsi="Times New Roman CE"/>
          <w:color w:val="000000"/>
          <w:sz w:val="24"/>
        </w:rPr>
      </w:pPr>
      <w:r>
        <w:rPr>
          <w:rFonts w:ascii="Times New Roman CE" w:hAnsi="Times New Roman CE"/>
          <w:color w:val="000000"/>
          <w:sz w:val="24"/>
        </w:rPr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>
          <w:rFonts w:ascii="Times New Roman CE" w:hAnsi="Times New Roman CE"/>
          <w:color w:val="000000"/>
          <w:sz w:val="24"/>
        </w:rPr>
      </w:pPr>
      <w:r>
        <w:rPr>
          <w:rFonts w:ascii="Times New Roman CE" w:hAnsi="Times New Roman CE"/>
          <w:color w:val="000000"/>
          <w:sz w:val="24"/>
        </w:rPr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>
          <w:rFonts w:ascii="Times New Roman CE" w:hAnsi="Times New Roman CE"/>
          <w:color w:val="000000"/>
          <w:sz w:val="24"/>
        </w:rPr>
      </w:pPr>
      <w:r>
        <w:rPr>
          <w:rFonts w:ascii="Times New Roman CE" w:hAnsi="Times New Roman CE"/>
          <w:color w:val="000000"/>
          <w:sz w:val="24"/>
        </w:rPr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>
          <w:rFonts w:ascii="Times New Roman CE" w:hAnsi="Times New Roman CE"/>
          <w:color w:val="000000"/>
          <w:sz w:val="24"/>
        </w:rPr>
      </w:pPr>
      <w:r>
        <w:rPr>
          <w:rFonts w:ascii="Times New Roman CE" w:hAnsi="Times New Roman CE"/>
          <w:color w:val="000000"/>
          <w:sz w:val="24"/>
        </w:rPr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>
          <w:rFonts w:ascii="Times New Roman CE" w:hAnsi="Times New Roman CE"/>
          <w:color w:val="000000"/>
          <w:sz w:val="24"/>
        </w:rPr>
      </w:pPr>
      <w:r>
        <w:rPr>
          <w:rFonts w:ascii="Times New Roman CE" w:hAnsi="Times New Roman CE"/>
          <w:color w:val="000000"/>
          <w:sz w:val="24"/>
        </w:rPr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>
          <w:rFonts w:ascii="Times New Roman CE" w:hAnsi="Times New Roman CE"/>
          <w:color w:val="000000"/>
          <w:sz w:val="24"/>
        </w:rPr>
      </w:pPr>
      <w:r>
        <w:rPr>
          <w:rFonts w:ascii="Times New Roman CE" w:hAnsi="Times New Roman CE"/>
          <w:color w:val="000000"/>
          <w:sz w:val="24"/>
        </w:rPr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>
          <w:rFonts w:ascii="Times New Roman CE" w:hAnsi="Times New Roman CE"/>
          <w:color w:val="000000"/>
          <w:sz w:val="24"/>
        </w:rPr>
      </w:pPr>
      <w:r>
        <w:rPr>
          <w:rFonts w:ascii="Times New Roman CE" w:hAnsi="Times New Roman CE"/>
          <w:color w:val="000000"/>
          <w:sz w:val="24"/>
        </w:rPr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>
          <w:rFonts w:ascii="Times New Roman CE" w:hAnsi="Times New Roman CE"/>
          <w:color w:val="000000"/>
          <w:sz w:val="24"/>
        </w:rPr>
      </w:pPr>
      <w:r>
        <w:rPr>
          <w:rFonts w:ascii="Times New Roman CE" w:hAnsi="Times New Roman CE"/>
          <w:color w:val="000000"/>
          <w:sz w:val="24"/>
        </w:rPr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>
          <w:rFonts w:ascii="Times New Roman CE" w:hAnsi="Times New Roman CE"/>
          <w:color w:val="000000"/>
          <w:sz w:val="24"/>
        </w:rPr>
      </w:pPr>
      <w:r>
        <w:rPr>
          <w:rFonts w:ascii="Times New Roman CE" w:hAnsi="Times New Roman CE"/>
          <w:color w:val="000000"/>
          <w:sz w:val="24"/>
        </w:rPr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>
          <w:rFonts w:ascii="Times New Roman CE" w:hAnsi="Times New Roman CE"/>
          <w:color w:val="000000"/>
          <w:sz w:val="24"/>
        </w:rPr>
      </w:pPr>
      <w:r>
        <w:rPr>
          <w:rFonts w:ascii="Times New Roman CE" w:hAnsi="Times New Roman CE"/>
          <w:color w:val="000000"/>
          <w:sz w:val="24"/>
        </w:rPr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>
          <w:rFonts w:ascii="Times New Roman CE" w:hAnsi="Times New Roman CE"/>
          <w:color w:val="000000"/>
          <w:sz w:val="24"/>
        </w:rPr>
      </w:pPr>
      <w:r>
        <w:rPr>
          <w:rFonts w:ascii="Times New Roman CE" w:hAnsi="Times New Roman CE"/>
          <w:color w:val="000000"/>
          <w:sz w:val="24"/>
        </w:rPr>
      </w:r>
    </w:p>
    <w:p>
      <w:pPr>
        <w:pStyle w:val="Normal"/>
        <w:tabs>
          <w:tab w:val="clear" w:pos="720"/>
          <w:tab w:val="right" w:pos="1022" w:leader="none"/>
          <w:tab w:val="left" w:pos="1138" w:leader="none"/>
        </w:tabs>
        <w:bidi w:val="0"/>
        <w:jc w:val="left"/>
        <w:rPr>
          <w:rFonts w:ascii="Times New Roman CE" w:hAnsi="Times New Roman CE"/>
          <w:color w:val="000000"/>
          <w:sz w:val="24"/>
        </w:rPr>
      </w:pPr>
      <w:r>
        <w:rPr>
          <w:rFonts w:ascii="Times New Roman CE" w:hAnsi="Times New Roman CE"/>
          <w:color w:val="000000"/>
          <w:sz w:val="24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15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198/22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Schválení programu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>Rada města Žatce projednala a schvaluje program jednání rady města.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</w:r>
      <w:r>
        <w:rPr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 </w:t>
      </w:r>
      <w:r>
        <w:rPr>
          <w:rFonts w:ascii="Times New Roman CE" w:hAnsi="Times New Roman CE"/>
          <w:color w:val="000000"/>
          <w:sz w:val="20"/>
        </w:rPr>
        <w:t>28.03.2022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HAMOUSOVÁ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199/22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Kontrola usnesení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bere na vědomí kontrolu usnesení z minulých jednání rady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města.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</w:r>
      <w:r>
        <w:rPr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 </w:t>
      </w:r>
      <w:r>
        <w:rPr>
          <w:rFonts w:ascii="Times New Roman CE" w:hAnsi="Times New Roman CE"/>
          <w:color w:val="000000"/>
          <w:sz w:val="20"/>
        </w:rPr>
        <w:t>28.03.2022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ŠMERÁKOVÁ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200/22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Kamarád-LORM – ubytování uprchlíků z Ukrajiny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žádost ředitelky příspěvkové organizace Kamarád-LORM a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schvaluje bezplatné využití bytové jednotky č. 11 na adrese Dr. Kůrky 2836, 438 01 Žatec, pro ubytování uprchlíků z Ukrajiny postižené válkou na dobu nezbytně nutnou, nejdéle však na šest měsíců od data ubytování, a to za podmínky prodloužení nájemní smlouvy s městem Žatec.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</w:r>
      <w:r>
        <w:rPr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 </w:t>
      </w:r>
      <w:r>
        <w:rPr>
          <w:rFonts w:ascii="Times New Roman CE" w:hAnsi="Times New Roman CE"/>
          <w:color w:val="000000"/>
          <w:sz w:val="20"/>
        </w:rPr>
        <w:t>31.05.2022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SULÍKOVÁ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201/22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BESIP – cena do okresního kola dopravní soutěže mladých cyklistů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schvaluje poskytnutí daru – jízdního kola s příslušenstvím v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ceně do 10.000,00 Kč vč. DPH, jako hlavní ceny vítězi (nejlepšímu jednotlivci) dopravní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soutěže mladých cyklistů vyhlášené Ministerstvem dopravy – BESIP a pořádané odborem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dopravně správních agend MěÚ Žatec.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369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06.05.2022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DOBRUSKÝ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202/22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Prodej vozidla MP Žatec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schvaluje prodej vozidla tovární značky Škoda Fabia, rz: 9U7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9936, za nabídkovou kupní cenu 18.000,00 Kč </w:t>
      </w:r>
      <w:r>
        <w:rPr>
          <w:rFonts w:ascii="Times New Roman" w:hAnsi="Times New Roman"/>
          <w:color w:val="000000"/>
          <w:sz w:val="24"/>
        </w:rPr>
        <w:t xml:space="preserve">fyzické osobě a </w:t>
      </w:r>
      <w:r>
        <w:rPr>
          <w:rFonts w:ascii="Times New Roman" w:hAnsi="Times New Roman"/>
          <w:color w:val="000000"/>
          <w:sz w:val="24"/>
        </w:rPr>
        <w:t>ukládá starostce města podepsat kupní smlouvu s kupujícím.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</w:r>
      <w:r>
        <w:rPr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 </w:t>
      </w:r>
      <w:r>
        <w:rPr>
          <w:rFonts w:ascii="Times New Roman CE" w:hAnsi="Times New Roman CE"/>
          <w:color w:val="000000"/>
          <w:sz w:val="20"/>
        </w:rPr>
        <w:t>31.03.2022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SOLAR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203/22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Strategie prevence kriminality města Žatec na roky 2017-2022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schvaluje prodloužení Strategie prevence kriminality města Žatec pro roky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2017-2022.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</w:r>
      <w:r>
        <w:rPr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 </w:t>
      </w:r>
      <w:r>
        <w:rPr>
          <w:rFonts w:ascii="Times New Roman CE" w:hAnsi="Times New Roman CE"/>
          <w:color w:val="000000"/>
          <w:sz w:val="20"/>
        </w:rPr>
        <w:t>31.03.2022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KOBELČUKOVÁ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204/22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Bezpečnostní analýza města Žatec na rok 2022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>Rada města Žatce bere na vědomí Bezpečnostní analýzu města Žatec na rok 2022.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</w:r>
      <w:r>
        <w:rPr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 </w:t>
      </w:r>
      <w:r>
        <w:rPr>
          <w:rFonts w:ascii="Times New Roman CE" w:hAnsi="Times New Roman CE"/>
          <w:color w:val="000000"/>
          <w:sz w:val="20"/>
        </w:rPr>
        <w:t>31.03.2022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KOBELČUKOVÁ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205/22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Podání žádosti o poskytnutí finančních prostředků ze státního rozpočtu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>Rada města Žatce projednala a schvaluje podání žádosti o poskytnutí dotace na projekt „Město Žatec – Veřejné osvětlení Libočanská cesta 2022“ realizovaný v rámci dotačního titulu MV ČR v programu „Prevence kriminality na místní úrovni 2022“, včetně povinné spoluúčasti Města Žatec.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369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31.03.2022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KOBELČUKOVÁ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206/22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Podání žádosti o poskytnutí finančních prostředků ze státního rozpočtu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schvaluje podání žádosti Města Žatec o poskytnutí finančních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prostředků ze státního rozpočtu v programu „Prevence kriminality na místní úrovni 2022“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včetně minimálního podílu Města Žatec ve výši 30 % z celkové částky na: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Projekt: „Město Žatec – Prodloužený pobyt 2022“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Celkové náklady na realizaci projektu činí 187.880,00 Kč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Požadovaná dotace činí 130.600,00 Kč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Spoluúčast města Žatec činí 57.280,00 Kč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Spoluúčast města Žatec v %: 30,49 %.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Spolufinancování projektů je zajištěno schváleným rozpočtem na rok 2022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Výdajů kap. 719 – MP – PK.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40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31.03.2022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KOBELČUKOVÁ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207/22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Informace o investičních akcích odboru rozvoje města v realizaci v roce 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2022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55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bere na vědomí aktuální přehled investičních akcí odboru rozvoje města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Žatce k 21.03.2022.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</w:r>
      <w:r>
        <w:rPr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 </w:t>
      </w:r>
      <w:r>
        <w:rPr>
          <w:rFonts w:ascii="Times New Roman CE" w:hAnsi="Times New Roman CE"/>
          <w:color w:val="000000"/>
          <w:sz w:val="20"/>
        </w:rPr>
        <w:t>28.03.2022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MAZÁNKOVÁ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208/22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Technický klub Žatec – Dohoda o spolupráci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schvaluje návrh Dohody o spolupráci v předloženém znění a svěřuje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uzavírání těchto dohod prvnímu místostarostovi s tím, že je oprávněn tyto dohody za město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Žatec podepsat.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</w:r>
      <w:r>
        <w:rPr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 </w:t>
      </w:r>
      <w:r>
        <w:rPr>
          <w:rFonts w:ascii="Times New Roman CE" w:hAnsi="Times New Roman CE"/>
          <w:color w:val="000000"/>
          <w:sz w:val="20"/>
        </w:rPr>
        <w:t>28.03.2022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MAZÁNKOVÁ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209/22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Rozpočtové opatření – „PD – Výměna technologie chlóru – koupaliště 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Žatec“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55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schvaluje rozpočtové opatření ve výši 128.000,00 Kč, a to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čerpání finančních prostředků z investičního fondu na financování PD pro územní řízení a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stavební povolení, inženýrskou činnost územního řízení a stavebního povolení včetně rozpočtu a výkaz výměr pro akci „Výměna technologie chlóru – koupaliště Žatec“ v tomto znění: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Výdaje: 741-6171-6901                         - 128.000,00 Kč (IF)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Výdaje: 739-3412-6121, org. 783      + 128.000,00 Kč (Výměna technologie chlóru – koupaliště).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</w:r>
      <w:r>
        <w:rPr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 </w:t>
      </w:r>
      <w:r>
        <w:rPr>
          <w:rFonts w:ascii="Times New Roman CE" w:hAnsi="Times New Roman CE"/>
          <w:color w:val="000000"/>
          <w:sz w:val="20"/>
        </w:rPr>
        <w:t>01.04.2022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SEDLÁKOVÁ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210/22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Rozpočtové opatření – „Studie využití brownfieldu Dreherův pivovar“ – 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podklady ke studii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55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schvaluje rozpočtové opatření ve výši 400.000,00 Kč, a to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čerpání investičního fondu na zpracování podkladů pro „Studie využití brownfieldu Dreherův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pivovar“ v tomto znění: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Výdaje: 741-6171-6901                            - 400.000,00 Kč (IF)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Výdaje: 716-3322-5166 org. 2501        + 400.000,00 Kč („Studie využití brownfieldu Dreherův pivovar“).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399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31.03.2022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SEDLÁKOVÁ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211/22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Rozpočtové opatření – uvolnění finančních prostředků na pořízení 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kontejnerových přístřešků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55" w:after="0"/>
        <w:jc w:val="left"/>
        <w:rPr/>
      </w:pPr>
      <w:r>
        <w:rPr>
          <w:rFonts w:ascii="Times New Roman" w:hAnsi="Times New Roman"/>
          <w:color w:val="000000"/>
          <w:sz w:val="24"/>
        </w:rPr>
        <w:t>Rada města Žatce projednala a schvaluje rozpočtové opatření ve výši 360.000,00 Kč – uvolnění finančních prostředků z investičního fondu na pořízení kontejnerových přístřešků.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Výdaje: 741-6171-6901                                     - 360.000,00 Kč (IF)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Výdaje: 739-3639-6121 org. 5225                + 360.000,00 Kč (kontejnerové přístřešky).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 </w:t>
      </w:r>
      <w:r>
        <w:rPr>
          <w:rFonts w:ascii="Times New Roman CE" w:hAnsi="Times New Roman CE"/>
          <w:color w:val="000000"/>
          <w:sz w:val="20"/>
        </w:rPr>
        <w:t>11.04.2022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SEDLÁKOVÁ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212/22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Výjimka z pravidel pro zábor v rámci realizace stavby „Oprava chodníků v 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ul. Jaroslava Vrchlického a Z. Nejedlého, Žatec“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55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schvaluje udělení výjimky z Pravidel pro zábor – zvláštního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užívání veřejného prostranství schválených usnesením Rady města Žatce č. 346/20 ze dne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25.05.2020 pro stavební a výkopové práce v rámci realizace stavby „Oprava chodníků v ul.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Jaroslava Vrchlického a Z. Nejedlého, Žatec“ – osvobození od nájemného za zvláštní užívání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veřejného prostranství.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379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31.05.2022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MAZÁNKOVÁ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213/22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Dodatek č. 1 ke Smlouvě o dílo na realizaci veřejné zakázky s názvem: 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„Oprava chodníků v ul. Bratří Čapků v Žatci“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55" w:after="0"/>
        <w:jc w:val="left"/>
        <w:rPr/>
      </w:pPr>
      <w:r>
        <w:rPr>
          <w:rFonts w:ascii="Times New Roman" w:hAnsi="Times New Roman"/>
          <w:color w:val="000000"/>
          <w:sz w:val="24"/>
        </w:rPr>
        <w:t>Rada města Žatce projednala a schvaluje Dodatek č. 1 ke Smlouvě o dílo ze dne 25.11.2021 na realizaci veřejné zakázky s názvem: „Oprava chodníků v ul. Bratří Čapků v Žatci“ a zároveň ukládá starostce města Dodatek č. 1 podepsat.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55" w:after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</w:r>
      <w:r>
        <w:rPr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 </w:t>
      </w:r>
      <w:r>
        <w:rPr>
          <w:rFonts w:ascii="Times New Roman CE" w:hAnsi="Times New Roman CE"/>
          <w:color w:val="000000"/>
          <w:sz w:val="20"/>
        </w:rPr>
        <w:t>04.04.2022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MAZÁNKOVÁ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214/22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Smlouva o smlouvě budoucí o zřízení věcného břemene – služebnosti a 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smlouva nájemní SML-00007-2022-182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55" w:after="0"/>
        <w:jc w:val="left"/>
        <w:rPr/>
      </w:pPr>
      <w:r>
        <w:rPr>
          <w:rFonts w:ascii="Times New Roman" w:hAnsi="Times New Roman"/>
          <w:color w:val="000000"/>
          <w:sz w:val="24"/>
        </w:rPr>
        <w:t>Rada města Žatce projednala a schvaluje Smlouvu o smlouvě budoucí o zřízení věcného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břemene – služebnosti a smlouvu nájemní SML-00007-2022-182 pro Město Žatec, náměstí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Svobody 1, 438 01 Žatec, IČ: 00265781 na stavbu „Páteřní cyklostezka Ohře, trasa –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Litoměřice – Boč – Perštejn, úsek č. 2 v k. ú. Žatec“ na pozemku p. č. 4215/6 v k. ú. Žatec.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 </w:t>
      </w:r>
      <w:r>
        <w:rPr>
          <w:rFonts w:ascii="Times New Roman CE" w:hAnsi="Times New Roman CE"/>
          <w:color w:val="000000"/>
          <w:sz w:val="20"/>
        </w:rPr>
        <w:t>08.04.2022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MAZÁNKOVÁ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215/22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Zahájení zadávacího řízení – „Změna otopné soustavy v č.p. 1603 a 1604 v 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Příkré ulici v Žatci s napojením na ŽT, a.s.“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55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schvaluje zadávací dokumentaci veřejné zakázky malého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rozsahu na stavební práce v souladu se Směrnicí pro zadávání veřejných zakázek malého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rozsahu města Žatce na zhotovitele investiční akce: „Změna otopné soustavy v č.p. 1603 a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1604 v Příkré ulici v Žatci s napojením na ŽT, a.s.“ schválené usnesením Zastupitelstva města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Žatce č. 194/21 ze dne 16.12.2021 v Investičním plánu města Žatce na rok 2022.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dále schvaluje text závazného návrhu Smlouvy o dílo a schvaluje členy a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náhradníky hodnotící komise, která zároveň plní funkci komise pro otevírání obálek.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409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01.04.2022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MAZÁNKOVÁ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216/22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Vybudování kontejnerového stání na směsný komunální odpad v ulici 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Svatováclavská v Žatci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55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schvaluje vybudování kontejnerového stání v ulici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Svatováclavská na pozemku p. p. č. 6824/63, zeleň v k. ú. Žatec.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 </w:t>
      </w:r>
      <w:r>
        <w:rPr>
          <w:rFonts w:ascii="Times New Roman CE" w:hAnsi="Times New Roman CE"/>
          <w:color w:val="000000"/>
          <w:sz w:val="20"/>
        </w:rPr>
        <w:t>30.06.2022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DONÍNOVÁ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217/22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Záměr prodat pozemek st. p. č. 2198 v k. ú. Žatec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ukládá odboru místního hospodářství a majetku zveřejnit po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dobu 15 dnů záměr města prodat pozemek zastavěná plocha a nádvoří st. p. č. 2198 o výměře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8 m2 v k. ú. Žatec za minimální kupní cenu 12.000,00 Kč + poplatky spojené s vkladem kupní smlouvy do KN.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369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05.04.2022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DONÍNOVÁ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218/22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Záměr města směnit část pozemku v k. ú. Žatec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ukládá odboru místního hospodářství a majetku zveřejnit po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dobu 15 dnů záměr města směnit pozemky: pozemek ostatní plocha p. p. č. 6770/12 o výměře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83 m2 a ostatní plocha p. p. č. 7444 o výměře 142 m2 v k. ú. Žatec v majetku společnosti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RENT POINT KGS a.s., IČ 28424450, za část pozemku ostatní plocha p. p. č. 6770/9, dle GP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č.    6907 – 56/2021 nově označený pozemek ostatní plocha p. p. č. 6770/16 o výměře 171 m2 v k. ú. Žatec v majetku Města Žatce.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389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15.04.2022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DONÍNOVÁ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219/22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Smlouva o zřízení věcného břemene – stavba „Žatec, Chomutovská – 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vodovod na p.p.č. 6850/4, č. stavby LN 085 213“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55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schvaluje Smlouvu o zřízení věcného břemene pro Severočeskou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vodárenskou společnost a.s. na stavbu „Žatec, vodovod na p.p.č. 6850/4, č. stavby LN 085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213“. Konkrétně se jedná o vedení vodovodu na pozemcích města: p. p. č. 803/5, p. p. č. 803/6, p. p. č. 809/4 a p. p. č.    809/5, v k. ú. Žatec, jejímž obsahem je vedení vodovodu, právo ochranného pásma a právo oprávněné strany vyplývající ze zákona č. 274/2001 Sb., zákon o vodovodech a kanalizacích, ve znění pozdějších předpisů.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389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28.04.2022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DONÍNOVÁ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220/22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Prodej vozidla tovární zn. LADOG typ G 129 včetně výměnných nástaveb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schvaluje prodej pracovního stroje samojízdného tovární zn. LADOG typ G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129, včetně zametací nástavby, čelního válcového kartáče, sypací nástavby a kropící nástavby,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spol. Flexibus s.r.o., IČO 08753636, za kupní cenu 115.300,00 Kč + 21 % DPH.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</w:r>
      <w:r>
        <w:rPr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 </w:t>
      </w:r>
      <w:r>
        <w:rPr>
          <w:rFonts w:ascii="Times New Roman CE" w:hAnsi="Times New Roman CE"/>
          <w:color w:val="000000"/>
          <w:sz w:val="20"/>
        </w:rPr>
        <w:t>11.04.2022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DONÍNOVÁ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221/22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Bytové otázky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doporučení bytové komise č. 1/22 a schvaluje podporu spolku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Vavřinec, z. s., IČO 01539353 v rámci projektu Housing Led (pokračování projektu Housing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First) formou poskytnutí dalších dvou bytů v majetku města Žatce.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/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doporučení bytové komise č. 2/22 a schvaluje skončení nájmu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bytu č. 4 v domě č. p. 149 náměstí Svobody v Žatci dohodou k 30.04.2022.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doporučení bytové komise č. 4/22 a neschvaluje žádosti o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výměnu bytů žadatelů: </w:t>
      </w:r>
      <w:r>
        <w:rPr>
          <w:rFonts w:ascii="Times New Roman" w:hAnsi="Times New Roman"/>
          <w:color w:val="000000"/>
          <w:sz w:val="24"/>
        </w:rPr>
        <w:t>fyzických osob</w:t>
      </w:r>
      <w:r>
        <w:rPr>
          <w:rFonts w:ascii="Times New Roman" w:hAnsi="Times New Roman"/>
          <w:color w:val="000000"/>
          <w:sz w:val="24"/>
        </w:rPr>
        <w:t>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doporučení bytové komise č. 5/22 a schvaluje nájem bytu č.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2835/2 o velikosti 1+2 v domě č. p. 2835, 2836, 2837 ul. Dr. Václava Kůrky v Žatci </w:t>
      </w:r>
      <w:r>
        <w:rPr>
          <w:rFonts w:ascii="Times New Roman" w:hAnsi="Times New Roman"/>
          <w:color w:val="000000"/>
          <w:sz w:val="24"/>
        </w:rPr>
        <w:t>fyzické osobě</w:t>
      </w:r>
      <w:r>
        <w:rPr>
          <w:rFonts w:ascii="Times New Roman" w:hAnsi="Times New Roman"/>
          <w:color w:val="000000"/>
          <w:sz w:val="24"/>
        </w:rPr>
        <w:t xml:space="preserve"> za měsíční nájemné 75,00 Kč/m2 bez služeb, na dobu určitou do 31.12.2022 s podmínkou uhrazení vratné peněžité jistoty ve výši trojnásobku měsíčního nájemného.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</w:r>
      <w:r>
        <w:rPr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 </w:t>
      </w:r>
      <w:r>
        <w:rPr>
          <w:rFonts w:ascii="Times New Roman CE" w:hAnsi="Times New Roman CE"/>
          <w:color w:val="000000"/>
          <w:sz w:val="20"/>
        </w:rPr>
        <w:t>13.04.2022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DONÍNOVÁ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222/22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Uzavření nájemní smlouvy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schvaluje nájem bytu č. 508 o velikosti 1+1 v domě č. p. 2820 ul. Písečná v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Žatci </w:t>
      </w:r>
      <w:r>
        <w:rPr>
          <w:rFonts w:ascii="Times New Roman" w:hAnsi="Times New Roman"/>
          <w:color w:val="000000"/>
          <w:sz w:val="24"/>
        </w:rPr>
        <w:t>fyzické osobě</w:t>
      </w:r>
      <w:r>
        <w:rPr>
          <w:rFonts w:ascii="Times New Roman" w:hAnsi="Times New Roman"/>
          <w:color w:val="000000"/>
          <w:sz w:val="24"/>
        </w:rPr>
        <w:t xml:space="preserve"> na dobu určitou do 30.06.2025 s podmínkou zaplacení jednorázového příspěvku na sociální účely ve výši 40.000,00 Kč.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schvaluje nájem bytu č. 509 o velikosti 1+1 v domě č. p. 2820 ul. Písečná v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Žatci </w:t>
      </w:r>
      <w:r>
        <w:rPr>
          <w:rFonts w:ascii="Times New Roman" w:hAnsi="Times New Roman"/>
          <w:color w:val="000000"/>
          <w:sz w:val="24"/>
        </w:rPr>
        <w:t>fyzické osobě</w:t>
      </w:r>
      <w:r>
        <w:rPr>
          <w:rFonts w:ascii="Times New Roman" w:hAnsi="Times New Roman"/>
          <w:color w:val="000000"/>
          <w:sz w:val="24"/>
        </w:rPr>
        <w:t xml:space="preserve"> na dobu určitou do 30.06.2025 s podmínkou zaplacení jednorázového příspěvku na sociální účely ve výši 40.000,00 Kč.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399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30.04.2022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DONÍNOVÁ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44"/>
        <w:gridCol w:w="1410"/>
        <w:gridCol w:w="1362"/>
        <w:gridCol w:w="913"/>
        <w:gridCol w:w="904"/>
        <w:gridCol w:w="1074"/>
        <w:gridCol w:w="1083"/>
        <w:gridCol w:w="844"/>
      </w:tblGrid>
      <w:tr>
        <w:trPr/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nepřítomen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</w:tr>
      <w:tr>
        <w:trPr/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223/22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Revokace usnesení Rady města Žatce č. 147/22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revokuje své usnesení č. 147/22 ze dne 14.03.2022 ve věci schválení nájmu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bytu č. 22 o velikosti 0+1 v domě č. p. 2512 ul. U Hřiště v Žatci </w:t>
      </w:r>
      <w:r>
        <w:rPr>
          <w:rFonts w:ascii="Times New Roman" w:hAnsi="Times New Roman"/>
          <w:color w:val="000000"/>
          <w:sz w:val="24"/>
        </w:rPr>
        <w:t>fyzické osobě</w:t>
      </w:r>
      <w:r>
        <w:rPr>
          <w:rFonts w:ascii="Times New Roman" w:hAnsi="Times New Roman"/>
          <w:color w:val="000000"/>
          <w:sz w:val="24"/>
        </w:rPr>
        <w:t>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/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</w:r>
      <w:r>
        <w:rPr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 </w:t>
      </w:r>
      <w:r>
        <w:rPr>
          <w:rFonts w:ascii="Times New Roman CE" w:hAnsi="Times New Roman CE"/>
          <w:color w:val="000000"/>
          <w:sz w:val="20"/>
        </w:rPr>
        <w:t>31.03.2022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DONÍNOVÁ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44"/>
        <w:gridCol w:w="1410"/>
        <w:gridCol w:w="1362"/>
        <w:gridCol w:w="913"/>
        <w:gridCol w:w="904"/>
        <w:gridCol w:w="1074"/>
        <w:gridCol w:w="1083"/>
        <w:gridCol w:w="844"/>
      </w:tblGrid>
      <w:tr>
        <w:trPr/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nepřítomen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</w:tr>
      <w:tr>
        <w:trPr/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224/22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Pacht pozemků v k. ú. Žatec – výpověď ze smluvního vztahu ze strany 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propachtovatele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55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schvaluje výpověď pachtu části pozemku p. p. č. 7205 (díl č. 1) zahrada o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výměře 58 m2 v k. ú. Žatec, pachtýř </w:t>
      </w:r>
      <w:r>
        <w:rPr>
          <w:rFonts w:ascii="Times New Roman" w:hAnsi="Times New Roman"/>
          <w:color w:val="000000"/>
          <w:sz w:val="24"/>
        </w:rPr>
        <w:t>fyzická osoba</w:t>
      </w:r>
      <w:r>
        <w:rPr>
          <w:rFonts w:ascii="Times New Roman" w:hAnsi="Times New Roman"/>
          <w:color w:val="000000"/>
          <w:sz w:val="24"/>
        </w:rPr>
        <w:t>, z důvodu závažného porušení smlouvy o pachtu pozemku ze dne 31.10.2018.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schvaluje výpověď pachtu části pozemku p. p. č. 7204 (díl č. 1) zahrada o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výměře 60 m2 v k. ú. Žatec, pachtýř </w:t>
      </w:r>
      <w:r>
        <w:rPr>
          <w:rFonts w:ascii="Times New Roman" w:hAnsi="Times New Roman"/>
          <w:color w:val="000000"/>
          <w:sz w:val="24"/>
        </w:rPr>
        <w:t>fyzická osoba,</w:t>
      </w:r>
      <w:r>
        <w:rPr>
          <w:rFonts w:ascii="Times New Roman" w:hAnsi="Times New Roman"/>
          <w:color w:val="000000"/>
          <w:sz w:val="24"/>
        </w:rPr>
        <w:t xml:space="preserve"> z důvodu závažného porušení smlouvy o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pachtu pozemku ze dne 20.10.2018.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schvaluje výpověď pachtu pozemku p. p. č. 3929/6 zahrada o výměře 448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m2 a p. p. č. 3929/5 zahrada o výměře 455 m2 v k. ú. Žatec, pachtýř </w:t>
      </w:r>
      <w:r>
        <w:rPr>
          <w:rFonts w:ascii="Times New Roman" w:hAnsi="Times New Roman"/>
          <w:color w:val="000000"/>
          <w:sz w:val="24"/>
        </w:rPr>
        <w:t>fyzická osoba</w:t>
      </w:r>
      <w:r>
        <w:rPr>
          <w:rFonts w:ascii="Times New Roman" w:hAnsi="Times New Roman"/>
          <w:color w:val="000000"/>
          <w:sz w:val="24"/>
        </w:rPr>
        <w:t xml:space="preserve">, z důvodu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závažného porušení smlouvy o pachtu pozemku ze dne 20.11.2017.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176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15.04.2022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DONÍNOVÁ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44"/>
        <w:gridCol w:w="1410"/>
        <w:gridCol w:w="1362"/>
        <w:gridCol w:w="913"/>
        <w:gridCol w:w="904"/>
        <w:gridCol w:w="1074"/>
        <w:gridCol w:w="1083"/>
        <w:gridCol w:w="844"/>
      </w:tblGrid>
      <w:tr>
        <w:trPr/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nepřítomen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</w:tr>
      <w:tr>
        <w:trPr/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225/22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Pacht pozemků v k. ú. Žatec za účelem zahrady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schvaluje pacht pozemků zahrada p. p. č. 4269/5 o výměře 101 m2, p. p. č.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4269/6 o výměře 469 m2, p. p. č. 4269/9 o výměře 48 m2 a zastavěná plocha a nádvoří st. p. č. 2161 o výměře 229 m2 vše v k. ú. Žatec </w:t>
      </w:r>
      <w:r>
        <w:rPr>
          <w:rFonts w:ascii="Times New Roman" w:hAnsi="Times New Roman"/>
          <w:color w:val="000000"/>
          <w:sz w:val="24"/>
        </w:rPr>
        <w:t>fyzické osobě</w:t>
      </w:r>
      <w:r>
        <w:rPr>
          <w:rFonts w:ascii="Times New Roman" w:hAnsi="Times New Roman"/>
          <w:color w:val="000000"/>
          <w:sz w:val="24"/>
        </w:rPr>
        <w:t xml:space="preserve"> jako zahradu, na dobu určitou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do 01.10.2027, za pachtovné ve výši 3.388,00 Kč/rok.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369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15.04.2022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DONÍNOVÁ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44"/>
        <w:gridCol w:w="1410"/>
        <w:gridCol w:w="1362"/>
        <w:gridCol w:w="913"/>
        <w:gridCol w:w="904"/>
        <w:gridCol w:w="1074"/>
        <w:gridCol w:w="1083"/>
        <w:gridCol w:w="844"/>
      </w:tblGrid>
      <w:tr>
        <w:trPr/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nepřítomen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</w:tr>
      <w:tr>
        <w:trPr/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226/22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Pacht pozemku p. p. č. 2759/2 (díl č. 1) v k. ú. Žatec za účelem zahrady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>Rada města Žatce schvaluje pacht pozemku p. p. č. 2759/2 (díl č. 1) zahrada o výměře 753 m2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v k. ú. Žatec za účelem zahrady </w:t>
      </w:r>
      <w:r>
        <w:rPr>
          <w:rFonts w:ascii="Times New Roman" w:hAnsi="Times New Roman"/>
          <w:color w:val="000000"/>
          <w:sz w:val="24"/>
        </w:rPr>
        <w:t>fyzické osobě</w:t>
      </w:r>
      <w:r>
        <w:rPr>
          <w:rFonts w:ascii="Times New Roman" w:hAnsi="Times New Roman"/>
          <w:color w:val="000000"/>
          <w:sz w:val="24"/>
        </w:rPr>
        <w:t xml:space="preserve"> na dobu určitou do 01.10.2025, za pachtovné ve výši 6.500,00 Kč/rok.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637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15.04.2022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DONÍNOVÁ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44"/>
        <w:gridCol w:w="1410"/>
        <w:gridCol w:w="1362"/>
        <w:gridCol w:w="913"/>
        <w:gridCol w:w="904"/>
        <w:gridCol w:w="1074"/>
        <w:gridCol w:w="1083"/>
        <w:gridCol w:w="844"/>
      </w:tblGrid>
      <w:tr>
        <w:trPr/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nehlasoval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</w:tr>
      <w:tr>
        <w:trPr/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227/22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Pacht pozemku p. p. č. 1546/1 orná půda v k. ú. Žatec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schvaluje pacht pozemku p. p. č. 1546/1 orná půda o výměře 14.496 m2 v k. ú. Žatec </w:t>
      </w:r>
      <w:r>
        <w:rPr>
          <w:rFonts w:ascii="Times New Roman" w:hAnsi="Times New Roman"/>
          <w:color w:val="000000"/>
          <w:sz w:val="24"/>
        </w:rPr>
        <w:t>fyzické osobě</w:t>
      </w:r>
      <w:r>
        <w:rPr>
          <w:rFonts w:ascii="Times New Roman" w:hAnsi="Times New Roman"/>
          <w:color w:val="000000"/>
          <w:sz w:val="24"/>
        </w:rPr>
        <w:t xml:space="preserve"> za účelem sečení a zpracování travní hmoty, na dobu určitou do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01.10.2027, za pachtovné ve výši 4.790,00 Kč ročně s právem zvýšit pachtovné o míru roční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inflace na základě oficiálních údajů.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369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15.04.2022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DONÍNOVÁ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228/22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Žádost o ukončení pachtu pozemku v k. ú. Žatec dohodou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>Rada města Žatce schvaluje skončení pachtu pozemku p. p. č. 845/6 o výměře 322 m2, p. p. č.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845/11 zahrada o výměře 302 m2, st. p. č. 4674 zastavěná plocha a nádvoří o výměře 18 m2 a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část p. p. č. 845/1 o výměře 21 m2 v k. ú. Žatec dohodou k 31.03.2022, pachtýř </w:t>
      </w:r>
      <w:r>
        <w:rPr>
          <w:rFonts w:ascii="Times New Roman" w:hAnsi="Times New Roman"/>
          <w:color w:val="000000"/>
          <w:sz w:val="24"/>
        </w:rPr>
        <w:t>fyzická osoba</w:t>
      </w:r>
      <w:r>
        <w:rPr>
          <w:rFonts w:ascii="Times New Roman" w:hAnsi="Times New Roman"/>
          <w:color w:val="000000"/>
          <w:sz w:val="24"/>
        </w:rPr>
        <w:t>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369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11.04.2022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DONÍNOVÁ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229/22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Nájem pozemků v k. ú. Žatec, nám. Svobody v Žatci za účelem natáčení 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reklamního spotu na pivo zn. „Kozel“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žádost společnosti Roadrunner s.r.o. se sídlem Pštrossova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199/25, 110 00 Praha 1, IČO: 033 09 983 a schvaluje nájem pozemků ostatní plocha p. p. č.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6760/1, p. p. č. 6760/2 a p. p. č. 6760/3 v k. ú. Žatec – prostor nám. Svobody v Žatci za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účelem natáčení exteriérových scén reklamního spotu na pivo značky „Kozel“ dne 09.04.2022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za nájemné ve výši 70.000,00 Kč + 21 % DPH.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379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08.04.2022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DONÍNOVÁ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230/22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Cash pooling – Dodatek č. 1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schvaluje Dodatek č. 1 k Dohodě o poskytování cash-poolingu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fiktivního a ukládá starostce města tento dodatek podepsat.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 </w:t>
      </w:r>
      <w:r>
        <w:rPr>
          <w:rFonts w:ascii="Times New Roman CE" w:hAnsi="Times New Roman CE"/>
          <w:color w:val="000000"/>
          <w:sz w:val="20"/>
        </w:rPr>
        <w:t>01.04.2022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SEDLÁKOVÁ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231/22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Mateřská škola Žatec, Fügnerova 2051 – posílení fondu investic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žádost ředitelky Mateřské školy Žatec, Fügnerova 2051, okres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Louny a v souladu s ust. § 30 odst. 4 zákona č. 250/2000 Sb., o rozpočtových pravidlech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územních rozpočtů, ve znění pozdějších předpisů, dává příspěvkové organizaci souhlas, aby část svého rezervního fondu ve výši 129.000,00 Kč použila k posílení svého fondu investic.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souhlasí s čerpáním fondu investic Mateřské školy Žatec, Fügnerova 2051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okres Louny ve výši 129.000,00 Kč, a to na pořízení mobilního interaktivního displeje pro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digitální vzdělávání v MŠ Multiboard 65“ 4K Lipáček.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 </w:t>
      </w:r>
      <w:r>
        <w:rPr>
          <w:rFonts w:ascii="Times New Roman CE" w:hAnsi="Times New Roman CE"/>
          <w:color w:val="000000"/>
          <w:sz w:val="20"/>
        </w:rPr>
        <w:t>01.04.2022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SEDLÁKOVÁ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232/22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Domov pro seniory a Pečovatelská služba v Žatci – změna závazných 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ukazatelů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55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žádost ředitele příspěvkové organizace Domov pro seniory a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Pečovatelská služba v Žatci, Šafaříkova 852, 438 01 Žatec a schvaluje změnu závazných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ukazatelů pro rok 2022 takto: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příspěvek na provoz: 5.083 000,00 Kč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příspěvek na platy: 9.500.000,00 Kč.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Ostatní ukazatelé zůstávají beze změny.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389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01.04.2022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SEDLÁKOVÁ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jc w:val="left"/>
        <w:rPr/>
      </w:pPr>
      <w:r>
        <w:rPr/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233/22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ZUŠ – úplata za vzdělávání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žádost ředitelky ZUŠ Žatec, Studentská 1030 a souhlasí s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prominutím úplaty za vzdělávání pro děti z Ukrajiny v měsíci březen a duben 2022.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</w:r>
      <w:r>
        <w:rPr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 </w:t>
      </w:r>
      <w:r>
        <w:rPr>
          <w:rFonts w:ascii="Times New Roman CE" w:hAnsi="Times New Roman CE"/>
          <w:color w:val="000000"/>
          <w:sz w:val="20"/>
        </w:rPr>
        <w:t>01.04.2022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SEDLÁKOVÁ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234/22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Žádost o povolení výjimky z nejvyššího počtu dětí ve dvou přípravných 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třídách – ZŠ a MŠ, Žatec, Dvořákova 24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55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žádost statutárního zástupce Základní školy a Mateřské školy,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Žatec, Dvořákova 24, okres Louny Mgr. Radky Vlčkové a povoluje výjimku z nejvyššího počtu dětí ve dvou přípravných třídách pro školní rok 2022/2023 dle ust. § 23 odst. 5 zákona č. 561/2004 Sb., o předškolním, základním, středním, vyšším odborném a jiném vzdělávání (školský zákon), ve znění pozdějších předpisů, a to z 15 na 19 dětí, celkově z 30 na 38 dětí u dvou přípravných tříd za předpokladu, že zvýšení počtu nebude na újmu kvalitě vzdělávací činnosti a budou splněny podmínky bezpečnosti a ochrany zdraví.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/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</w:r>
      <w:r>
        <w:rPr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 </w:t>
      </w:r>
      <w:r>
        <w:rPr>
          <w:rFonts w:ascii="Times New Roman CE" w:hAnsi="Times New Roman CE"/>
          <w:color w:val="000000"/>
          <w:sz w:val="20"/>
        </w:rPr>
        <w:t>01.04.2022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SEDLÁKOVÁ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235/22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Poskytnutí účelové neinvestiční dotace na úhradu nákladů na stravování </w:t>
      </w:r>
    </w:p>
    <w:p>
      <w:pPr>
        <w:pStyle w:val="Normal"/>
        <w:tabs>
          <w:tab w:val="clear" w:pos="720"/>
          <w:tab w:val="left" w:pos="1140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pro děti uprchlíků z Ukrajiny postižené válkou v ZŠ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55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schvaluje poskytnutí účelové neinvestiční dotace na úhradu nákladů na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stravování pro děti uprchlíků z Ukrajiny postižené válkou v příspěvkové organizaci: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- ZŠ Žatec, Komenského alej 749, okres Louny ve výši 30.000,00 Kč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- ZŠ Jižní 2777, okres Louny ve výši 20.000,00 Kč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- ZŠ Petra Bezruče 2000, okres Louny ve výši 40.000,00 Kč.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Dále Rada města Žatce schvaluje rozpočtové opatření ve výši 90.000,00 Kč, a to čerpání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rezervního fondu na poskytnutí dotace: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Výdaje: 741-6171-5901                           - 90.000,00 Kč (čerpání RF)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Výdaje: 714-6221-5331-org. 552        + 30.000,00 Kč (ZŠ Komenského – obědy UND)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Výdaje: 714-6221-5331-org. 553        + 20.000,00 Kč (ZŠ Jižní – obědy UND)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Výdaje: 714-6221-5331-org. 550        + 40.000,00 Kč (ZŠ P. Bezruče – obědy UND).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474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31.03.2022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SEDLÁKOVÁ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236/22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Rozpočtové opatření – zapojení dotace – ZŠ Komenského alej 749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schvaluje rozpočtové opatření ve výši 8.130.000,00 Kč, a to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zapojení účelové investiční a neinvestiční dotace do rozpočtu města.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Účelový znak 17 968, 17 969, 17 015 a 17 016 – účelová dotace Ministerstva pro místní rozvoj z „Integrovaného regionálního operačního programu – 11703“ určená pro Základní školu Žatec, Komenského alej 749, okres Louny na realizaci  projektu CZ.06.2.67/0.0/0.0/19_116/0013163: „Polytechnické vzdělávání ve 21. století“ v celkové výši 8.129.423,79 Kč – investiční dotace 6.555.741,48 Kč a neinvestiční dotace 1.573.682,31 Kč.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</w:r>
      <w:r>
        <w:rPr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 </w:t>
      </w:r>
      <w:r>
        <w:rPr>
          <w:rFonts w:ascii="Times New Roman CE" w:hAnsi="Times New Roman CE"/>
          <w:color w:val="000000"/>
          <w:sz w:val="20"/>
        </w:rPr>
        <w:t>31.03.2022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SEDLÁKOVÁ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237/22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Účelová neinv. dotace – sportovní organizace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schvaluje dle ust. § 102 odst. 3 zákona č. 128/2000 Sb., o obcích (obecní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zřízení), ve znění pozdějších předpisů, poskytnutí účelové neinvestiční dotace na rok 2022 ve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výši 50.000,00 Kč sportovním organizacím: Club AIKIDO Žatec, z.s., IČ 65642015, Hálkova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443, 438 01 Žatec, JAZZMANI ŽATEC, třída Obránců míru 8, 438 01 Žatec, IČ 70226393 a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spolku G -Titán Muay Thai z.s., J. Masaryka 515/35, 120 00 Praha 2, IČ 26984253, na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financování provozních nákladů    – činnost mládeže do 18. let.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Prostředky budou uvolněny z kap. 741 – Příspěvky sportovním organizacím.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409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01.04.2022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SEDLÁKOVÁ</w:t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238/22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Rozpočtové opatření – krizové řízení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schvaluje rozpočtové opatření ve výši 1.000.000,00 Kč, a to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čerpání rezervního fondu na navýšení položky Krizové řízení – kap. 719.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Výdaje: 741-6171-5901            - 1.000.000,00 Kč (RF)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Výdaje: 719-6221-5194          + 1.000.000,00 Kč (humanitární pomoc).</w:t>
      </w:r>
    </w:p>
    <w:p>
      <w:pPr>
        <w:pStyle w:val="Normal"/>
        <w:tabs>
          <w:tab w:val="clear" w:pos="720"/>
          <w:tab w:val="left" w:pos="5896" w:leader="none"/>
          <w:tab w:val="left" w:pos="6236" w:leader="none"/>
        </w:tabs>
        <w:bidi w:val="0"/>
        <w:spacing w:before="379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T: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01.04.2022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SEDLÁKOVÁ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239/22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Dotace pro rok 2022 – ostatní organizace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>Rada města Žatce schvaluje dle ust. § 85 písmene c) a § 102 odst. 3 zákona č. 128/2000 Sb., o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obcích (obecní zřízení), ve znění pozdějších předpisů, poskytnutí dotací ostatním organizacím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pro rok 2022 do 50.000,00 Kč dle upravené tabulky s rozdělením příspěvků.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</w:r>
      <w:r>
        <w:rPr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 </w:t>
      </w:r>
      <w:r>
        <w:rPr>
          <w:rFonts w:ascii="Times New Roman CE" w:hAnsi="Times New Roman CE"/>
          <w:color w:val="000000"/>
          <w:sz w:val="20"/>
        </w:rPr>
        <w:t>14.04.2022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SEDLÁKOVÁ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  <w:t>/</w:t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240/22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Likvidace majetku ze ztrát a nálezů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v souladu s Pravidly Městského úřadu Žatec pro nakládání s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nálezy, věcmi skrytými a opuštěnými schvaluje likvidaci majetku ze ztrát a nálezů.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 </w:t>
      </w:r>
      <w:r>
        <w:rPr>
          <w:rFonts w:ascii="Times New Roman CE" w:hAnsi="Times New Roman CE"/>
          <w:color w:val="000000"/>
          <w:sz w:val="20"/>
        </w:rPr>
        <w:t>30.04.2022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SCHELLOVÁ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/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right" w:pos="1073" w:leader="none"/>
          <w:tab w:val="left" w:pos="1163" w:leader="none"/>
        </w:tabs>
        <w:bidi w:val="0"/>
        <w:spacing w:before="322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241/22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Smlouva o výpůjčce – BENEDOMUS, s. r. o.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294" w:after="0"/>
        <w:jc w:val="left"/>
        <w:rPr/>
      </w:pPr>
      <w:r>
        <w:rPr>
          <w:rFonts w:ascii="Times New Roman" w:hAnsi="Times New Roman"/>
          <w:color w:val="000000"/>
          <w:sz w:val="24"/>
        </w:rPr>
        <w:t xml:space="preserve">Rada města Žatce projednala a schvaluje Smlouvu o výpůjčce se společností BENEDOMUS, 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>s. r. o., IČ: 04644794 a ukládá starostce města tuto smlouvu podepsat.</w:t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tabs>
          <w:tab w:val="clear" w:pos="720"/>
          <w:tab w:val="left" w:pos="90" w:leader="none"/>
        </w:tabs>
        <w:bidi w:val="0"/>
        <w:jc w:val="left"/>
        <w:rPr/>
      </w:pPr>
      <w:r>
        <w:rPr>
          <w:rFonts w:ascii="Times New Roman" w:hAnsi="Times New Roman"/>
          <w:color w:val="000000"/>
          <w:sz w:val="24"/>
        </w:rPr>
        <w:tab/>
        <w:tab/>
        <w:tab/>
        <w:tab/>
        <w:tab/>
        <w:tab/>
        <w:tab/>
        <w:tab/>
        <w:tab/>
        <w:t xml:space="preserve">  </w:t>
      </w:r>
      <w:r>
        <w:rPr>
          <w:rFonts w:ascii="Times New Roman CE" w:hAnsi="Times New Roman CE"/>
          <w:b/>
          <w:color w:val="000000"/>
          <w:sz w:val="20"/>
        </w:rPr>
        <w:t xml:space="preserve">T:   </w:t>
      </w:r>
      <w:r>
        <w:rPr>
          <w:rFonts w:ascii="Times New Roman CE" w:hAnsi="Times New Roman CE"/>
          <w:color w:val="000000"/>
          <w:sz w:val="20"/>
        </w:rPr>
        <w:t>30.03.2022</w:t>
      </w:r>
    </w:p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0"/>
        </w:rPr>
        <w:t>O: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p.</w:t>
      </w:r>
      <w:r>
        <w:rPr/>
        <w:tab/>
      </w:r>
      <w:r>
        <w:rPr>
          <w:rFonts w:ascii="Times New Roman CE" w:hAnsi="Times New Roman CE"/>
          <w:color w:val="000000"/>
          <w:sz w:val="20"/>
        </w:rPr>
        <w:t>SCHELLOVÁ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4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9"/>
        <w:gridCol w:w="1419"/>
        <w:gridCol w:w="783"/>
        <w:gridCol w:w="961"/>
        <w:gridCol w:w="914"/>
        <w:gridCol w:w="1075"/>
        <w:gridCol w:w="1076"/>
        <w:gridCol w:w="1191"/>
      </w:tblGrid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/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hlasů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Hamousová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Laibl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Špička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Antoni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Frýba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Pintr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Štross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omluven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/</w:t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proti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zdržel se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5896" w:leader="none"/>
          <w:tab w:val="left" w:pos="6228" w:leader="none"/>
          <w:tab w:val="left" w:pos="6456" w:leader="none"/>
        </w:tabs>
        <w:bidi w:val="0"/>
        <w:jc w:val="left"/>
        <w:rPr>
          <w:rFonts w:ascii="Times New Roman CE" w:hAnsi="Times New Roman CE"/>
          <w:color w:val="000000"/>
          <w:sz w:val="20"/>
        </w:rPr>
      </w:pPr>
      <w:r>
        <w:rPr>
          <w:rFonts w:ascii="Times New Roman CE" w:hAnsi="Times New Roman CE"/>
          <w:color w:val="000000"/>
          <w:sz w:val="20"/>
        </w:rPr>
      </w:r>
    </w:p>
    <w:p>
      <w:pPr>
        <w:pStyle w:val="Normal"/>
        <w:tabs>
          <w:tab w:val="clear" w:pos="720"/>
          <w:tab w:val="left" w:pos="630" w:leader="none"/>
          <w:tab w:val="left" w:pos="5669" w:leader="none"/>
        </w:tabs>
        <w:bidi w:val="0"/>
        <w:spacing w:before="1057" w:after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Starostka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>Místostarosta</w:t>
      </w:r>
    </w:p>
    <w:p>
      <w:pPr>
        <w:pStyle w:val="Normal"/>
        <w:tabs>
          <w:tab w:val="clear" w:pos="720"/>
          <w:tab w:val="left" w:pos="630" w:leader="none"/>
          <w:tab w:val="left" w:pos="5669" w:leader="none"/>
        </w:tabs>
        <w:bidi w:val="0"/>
        <w:jc w:val="left"/>
        <w:rPr/>
      </w:pP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 Mgr. Zdeňka Hamousová </w:t>
      </w:r>
      <w:r>
        <w:rPr>
          <w:rFonts w:ascii="Times New Roman CE" w:hAnsi="Times New Roman CE"/>
          <w:b/>
          <w:color w:val="000000"/>
          <w:sz w:val="24"/>
        </w:rPr>
        <w:t>v. r.</w:t>
      </w:r>
      <w:r>
        <w:rPr/>
        <w:tab/>
      </w:r>
      <w:r>
        <w:rPr>
          <w:rFonts w:ascii="Times New Roman CE" w:hAnsi="Times New Roman CE"/>
          <w:b/>
          <w:color w:val="000000"/>
          <w:sz w:val="24"/>
        </w:rPr>
        <w:t xml:space="preserve">Ing. Radim Laibl </w:t>
      </w:r>
      <w:r>
        <w:rPr>
          <w:rFonts w:ascii="Times New Roman CE" w:hAnsi="Times New Roman CE"/>
          <w:b/>
          <w:color w:val="000000"/>
          <w:sz w:val="24"/>
        </w:rPr>
        <w:t>v. r.</w:t>
      </w:r>
    </w:p>
    <w:p>
      <w:pPr>
        <w:pStyle w:val="Normal"/>
        <w:tabs>
          <w:tab w:val="clear" w:pos="720"/>
          <w:tab w:val="left" w:pos="630" w:leader="none"/>
          <w:tab w:val="left" w:pos="5669" w:leader="none"/>
        </w:tabs>
        <w:bidi w:val="0"/>
        <w:jc w:val="left"/>
        <w:rPr>
          <w:rFonts w:ascii="Times New Roman CE" w:hAnsi="Times New Roman CE"/>
          <w:b/>
          <w:b/>
          <w:color w:val="000000"/>
          <w:sz w:val="24"/>
        </w:rPr>
      </w:pPr>
      <w:r>
        <w:rPr/>
      </w:r>
    </w:p>
    <w:p>
      <w:pPr>
        <w:pStyle w:val="Normal"/>
        <w:tabs>
          <w:tab w:val="clear" w:pos="720"/>
          <w:tab w:val="left" w:pos="630" w:leader="none"/>
          <w:tab w:val="left" w:pos="5669" w:leader="none"/>
        </w:tabs>
        <w:bidi w:val="0"/>
        <w:jc w:val="left"/>
        <w:rPr>
          <w:rFonts w:ascii="Times New Roman CE" w:hAnsi="Times New Roman CE"/>
          <w:color w:val="000000"/>
          <w:sz w:val="24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20"/>
          <w:tab w:val="left" w:pos="630" w:leader="none"/>
          <w:tab w:val="left" w:pos="5669" w:leader="none"/>
        </w:tabs>
        <w:bidi w:val="0"/>
        <w:jc w:val="left"/>
        <w:rPr>
          <w:rFonts w:ascii="Times New Roman CE" w:hAnsi="Times New Roman CE"/>
          <w:color w:val="000000"/>
          <w:sz w:val="24"/>
        </w:rPr>
      </w:pPr>
      <w:r>
        <w:rPr>
          <w:b w:val="false"/>
          <w:bCs w:val="false"/>
        </w:rPr>
      </w:r>
    </w:p>
    <w:p>
      <w:pPr>
        <w:pStyle w:val="Nadpis1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Za správnost vyhotovení: Pavlína Kloučková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lotextu"/>
        <w:tabs>
          <w:tab w:val="clear" w:pos="720"/>
          <w:tab w:val="left" w:pos="630" w:leader="none"/>
          <w:tab w:val="left" w:pos="5669" w:leader="none"/>
        </w:tabs>
        <w:bidi w:val="0"/>
        <w:spacing w:before="0" w:after="140"/>
        <w:jc w:val="both"/>
        <w:rPr>
          <w:b w:val="false"/>
          <w:b w:val="false"/>
          <w:bCs w:val="false"/>
        </w:rPr>
      </w:pPr>
      <w:r>
        <w:rPr>
          <w:rFonts w:ascii="Times New Roman CE" w:hAnsi="Times New Roman CE"/>
          <w:b w:val="false"/>
          <w:bCs w:val="false"/>
          <w:color w:val="000000"/>
          <w:sz w:val="24"/>
        </w:rPr>
        <w:t>Upravená verze dokumentu z důvodu dodržení přiměřenosti rozsahu zveřejňovaných osobních údajů podle zákona č. 110/2019 Sb., o zpracování osobních údajů.</w:t>
      </w:r>
    </w:p>
    <w:sectPr>
      <w:footerReference w:type="default" r:id="rId3"/>
      <w:type w:val="nextPage"/>
      <w:pgSz w:w="11906" w:h="16838"/>
      <w:pgMar w:left="1417" w:right="1417" w:gutter="0" w:header="0" w:top="1417" w:footer="1417" w:bottom="197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 CE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lovnstrnekxzx"/>
      <w:bidi w:val="0"/>
      <w:jc w:val="center"/>
      <w:rPr/>
    </w:pPr>
    <w:r>
      <w:rPr/>
      <w:t xml:space="preserve">Stránka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18</w:t>
    </w:r>
    <w:r>
      <w:rPr/>
      <w:fldChar w:fldCharType="end"/>
    </w:r>
    <w:r>
      <w:rPr/>
      <w:t xml:space="preserve"> z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18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1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sz w:val="24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Zhlavazpat">
    <w:name w:val="Záhlaví a zápatí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Zpat">
    <w:name w:val="Footer"/>
    <w:basedOn w:val="Zhlavazpat"/>
    <w:pPr>
      <w:suppressLineNumbers/>
    </w:pPr>
    <w:rPr/>
  </w:style>
  <w:style w:type="paragraph" w:styleId="Slovnstrnekxzx">
    <w:name w:val="Číslování stránek x z x"/>
    <w:basedOn w:val="Zpat"/>
    <w:qFormat/>
    <w:pPr>
      <w:jc w:val="center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LibreOffice/7.2.5.2$Windows_X86_64 LibreOffice_project/499f9727c189e6ef3471021d6132d4c694f357e5</Application>
  <AppVersion>15.0000</AppVersion>
  <Pages>18</Pages>
  <Words>4557</Words>
  <Characters>23172</Characters>
  <CharactersWithSpaces>27391</CharactersWithSpaces>
  <Paragraphs>1299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2022-03-29T07:05:47Z</cp:lastPrinted>
  <dcterms:modified xsi:type="dcterms:W3CDTF">2022-03-29T07:15:21Z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