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sz w:val="28"/>
          <w:szCs w:val="28"/>
          <w:b/>
        </w:rPr>
        <w:t xml:space="preserve">Usnesení z jednání rady č. 16/2024</w:t>
      </w:r>
    </w:p>
    <w:p>
      <w:pPr>
        <w:jc w:val="center"/>
        <w:spacing w:after="150"/>
      </w:pPr>
      <w:r>
        <w:rPr>
          <w:sz w:val="28"/>
          <w:szCs w:val="28"/>
          <w:b/>
        </w:rPr>
        <w:t xml:space="preserve">města Žatec, které se uskutečnilo dne 20. 8. 2024</w:t>
      </w:r>
    </w:p>
    <w:p>
      <w:r>
        <w:rPr>
          <w:sz w:val="22"/>
          <w:szCs w:val="22"/>
        </w:rPr>
        <w:t xml:space="preserve"/>
      </w:r>
      <w:r>
        <w:rPr>
          <w:sz w:val="22"/>
          <w:szCs w:val="22"/>
        </w:rPr>
        <w:t xml:space="preserve"> </w:t>
      </w:r>
    </w:p>
    <w:p>
      <w:pPr>
        <w:spacing w:before="150" w:after="50"/>
      </w:pPr>
      <w:r>
        <w:rPr>
          <w:sz w:val="22"/>
          <w:szCs w:val="22"/>
          <w:b/>
        </w:rPr>
        <w:t xml:space="preserve">usnesení č. 620/2024</w:t>
      </w:r>
    </w:p>
    <w:p>
      <w:r>
        <w:rPr>
          <w:sz w:val="22"/>
          <w:szCs w:val="22"/>
        </w:rPr>
        <w:t xml:space="preserve">Schválení programu</w:t>
      </w:r>
    </w:p>
    <w:p>
      <w:pPr>
        <w:spacing w:before="150" w:after="50"/>
      </w:pPr>
      <w:r>
        <w:rPr>
          <w:sz w:val="22"/>
          <w:szCs w:val="22"/>
        </w:rPr>
        <w:t xml:space="preserve">Rada města Žatce projednala a schvaluje program jednání rady města.</w:t>
      </w:r>
    </w:p>
    <w:p>
      <w:r>
        <w:rPr>
          <w:sz w:val="22"/>
          <w:szCs w:val="22"/>
          <w:b/>
        </w:rPr>
        <w:t xml:space="preserve"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>
      <w:r>
        <w:rPr>
          <w:sz w:val="22"/>
          <w:szCs w:val="22"/>
          <w:b/>
        </w:rPr>
        <w:t xml:space="preserve">Přítomni:</w:t>
      </w:r>
      <w:r>
        <w:rPr>
          <w:sz w:val="22"/>
          <w:szCs w:val="22"/>
        </w:rPr>
        <w:t xml:space="preserve"> P. Aschenbrenner, J. Hodina, M. Kollmann, R. Laibl, J. Veselá </w:t>
      </w:r>
    </w:p>
    <w:p>
      <w:r>
        <w:rPr>
          <w:sz w:val="22"/>
          <w:szCs w:val="22"/>
        </w:rPr>
        <w:t xml:space="preserve"> </w:t>
      </w:r>
    </w:p>
    <w:p>
      <w:pPr>
        <w:spacing w:before="150" w:after="50"/>
      </w:pPr>
      <w:r>
        <w:rPr>
          <w:sz w:val="22"/>
          <w:szCs w:val="22"/>
          <w:b/>
        </w:rPr>
        <w:t xml:space="preserve">usnesení č. 621/2024</w:t>
      </w:r>
    </w:p>
    <w:p>
      <w:r>
        <w:rPr>
          <w:sz w:val="22"/>
          <w:szCs w:val="22"/>
        </w:rPr>
        <w:t xml:space="preserve">Výběr zhotovitele na akci Oprava/obměna a zajištění funkčnosti stacionární klima jednotky pro chirurgické oddělení Oper. sál břišní + JIP Nemocnice Žatec</w:t>
      </w:r>
    </w:p>
    <w:p>
      <w:pPr>
        <w:spacing w:before="150" w:after="50"/>
      </w:pPr>
      <w:r>
        <w:rPr>
          <w:sz w:val="22"/>
          <w:szCs w:val="22"/>
        </w:rPr>
        <w:t xml:space="preserve">Rada města Žatce projednala a schvaluje Zprávu o hodnocení nabídek ze dne 06.08.2024 na zhotovitele podlimitní veřejné zakázky na dodávky a související stavební práce na zakázku Oprava/obměna a zajištění funkčnosti stacionární klima jednotky pro chirurgické oddělení - Operační sál břišní + JIP - Nemocnice Žatec a v souladu se ZZVZ rozhodla o výběru uchazeče ALTRON a.s., Novodvorská 994/138, 142 00 Praha 4, IČO 64948251. </w:t>
      </w:r>
    </w:p>
    <w:p/>
    <w:p>
      <w:r>
        <w:rPr>
          <w:sz w:val="22"/>
          <w:szCs w:val="22"/>
        </w:rPr>
        <w:t xml:space="preserve">Rada Města Žatce ukládá starostovi města Žatce podepsat smlouvu o dílo s vybraným uchazečem veřejné podlimitní zakázky Oprava/obměna a zajištění funkčnosti stacionární klima jednotky pro chirurgické oddělení - Operační sál břišní + JIP - Nemocnice Žatec .</w:t>
      </w:r>
    </w:p>
    <w:p>
      <w:r>
        <w:rPr>
          <w:sz w:val="22"/>
          <w:szCs w:val="22"/>
          <w:b/>
        </w:rPr>
        <w:t xml:space="preserve"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>
      <w:r>
        <w:rPr>
          <w:sz w:val="22"/>
          <w:szCs w:val="22"/>
          <w:b/>
        </w:rPr>
        <w:t xml:space="preserve">Přítomni:</w:t>
      </w:r>
      <w:r>
        <w:rPr>
          <w:sz w:val="22"/>
          <w:szCs w:val="22"/>
        </w:rPr>
        <w:t xml:space="preserve"> P. Aschenbrenner, J. Hodina, M. Kollmann, R. Laibl, J. Veselá </w:t>
      </w:r>
    </w:p>
    <w:p/>
    <w:p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tbl>
      <w:tblPr>
        <w:tblCellMar>
          <w:tblW w:w="5000" w:type="pct"/>
        </w:tblCellMar>
      </w:tblPr>
      <w:tblGrid>
        <w:gridCol w:w="800" w:type="dxa"/>
        <w:gridCol w:w="800" w:type="dxa"/>
      </w:tblGrid>
      <w:tr>
        <w:tc>
          <w:tcPr>
            <w:tcW w:w="800" w:type="dxa"/>
            <w:tcBorders>
              <w:top w:val="single" w:sz="10" w:color="ffffff"/>
              <w:left w:val="single" w:sz="10" w:color="ffffff"/>
              <w:right w:val="single" w:sz="10" w:color="ffffff"/>
              <w:bottom w:val="single" w:sz="10" w:color="ffffff"/>
            </w:tcBorders>
          </w:tcPr>
          <w:p>
            <w:r>
              <w:rPr>
                <w:sz w:val="22"/>
                <w:szCs w:val="22"/>
              </w:rPr>
              <w:t xml:space="preserve">Ing. Radim Laibl</w:t>
            </w:r>
          </w:p>
          <w:p>
            <w:r>
              <w:rPr>
                <w:sz w:val="22"/>
                <w:szCs w:val="22"/>
              </w:rPr>
              <w:t xml:space="preserve">starosta</w:t>
            </w:r>
          </w:p>
          <w:p/>
          <w:p/>
          <w:p/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color="ffffff"/>
              <w:left w:val="single" w:sz="10" w:color="ffffff"/>
              <w:right w:val="single" w:sz="10" w:color="ffffff"/>
              <w:bottom w:val="single" w:sz="10" w:color="ffffff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Ing. Jaroslava Veselá</w:t>
            </w:r>
          </w:p>
          <w:p>
            <w:pPr>
              <w:jc w:val="right"/>
            </w:pPr>
            <w:r>
              <w:rPr>
                <w:sz w:val="22"/>
                <w:szCs w:val="22"/>
              </w:rPr>
              <w:t xml:space="preserve">místostarostka</w:t>
            </w: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/>
    <w:sectPr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t xml:space="preserve">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10" w:color="ffffff"/>
        <w:left w:val="single" w:sz="10" w:color="ffffff"/>
        <w:right w:val="single" w:sz="10" w:color="ffffff"/>
        <w:bottom w:val="single" w:sz="10" w:color="ffffff"/>
        <w:insideH w:val="single" w:sz="10" w:color="ffffff"/>
        <w:insideV w:val="single" w:sz="1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2024-08-20T07:26:12+02:00</dcterms:created>
  <dcterms:modified xsi:type="dcterms:W3CDTF">2024-08-20T07:26:12+02:00</dcterms:modified>
  <dc:title/>
  <dc:description/>
  <dc:subject/>
  <cp:keywords/>
  <cp:category/>
</cp:coreProperties>
</file>